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55" w:rsidRPr="002A0290" w:rsidRDefault="00F6086C" w:rsidP="00390455">
      <w:pPr>
        <w:ind w:right="707"/>
        <w:rPr>
          <w:b/>
          <w:sz w:val="22"/>
          <w:szCs w:val="22"/>
          <w:u w:val="single"/>
        </w:rPr>
      </w:pPr>
      <w:r>
        <w:rPr>
          <w:b/>
          <w:sz w:val="22"/>
          <w:szCs w:val="22"/>
          <w:u w:val="single"/>
        </w:rPr>
        <w:t>Pflaster Atlas</w:t>
      </w:r>
      <w:r w:rsidR="00390455" w:rsidRPr="002A0290">
        <w:rPr>
          <w:b/>
          <w:sz w:val="22"/>
          <w:szCs w:val="22"/>
          <w:u w:val="single"/>
        </w:rPr>
        <w:t xml:space="preserve"> </w:t>
      </w:r>
    </w:p>
    <w:p w:rsidR="002A0290" w:rsidRPr="002A0290" w:rsidRDefault="00852C23" w:rsidP="00390455">
      <w:pPr>
        <w:ind w:right="707"/>
        <w:rPr>
          <w:b/>
        </w:rPr>
      </w:pPr>
      <w:r>
        <w:rPr>
          <w:b/>
        </w:rPr>
        <w:t>Planung, Konstruktion und Herstellung</w:t>
      </w:r>
    </w:p>
    <w:p w:rsidR="00390455" w:rsidRDefault="00390455" w:rsidP="00390455">
      <w:pPr>
        <w:pStyle w:val="berschrift2"/>
        <w:ind w:right="707"/>
      </w:pPr>
    </w:p>
    <w:tbl>
      <w:tblPr>
        <w:tblW w:w="7455" w:type="dxa"/>
        <w:tblLayout w:type="fixed"/>
        <w:tblCellMar>
          <w:left w:w="70" w:type="dxa"/>
          <w:right w:w="70" w:type="dxa"/>
        </w:tblCellMar>
        <w:tblLook w:val="0000" w:firstRow="0" w:lastRow="0" w:firstColumn="0" w:lastColumn="0" w:noHBand="0" w:noVBand="0"/>
      </w:tblPr>
      <w:tblGrid>
        <w:gridCol w:w="1560"/>
        <w:gridCol w:w="5895"/>
      </w:tblGrid>
      <w:tr w:rsidR="00390455" w:rsidTr="00F7763A">
        <w:trPr>
          <w:trHeight w:val="1822"/>
        </w:trPr>
        <w:tc>
          <w:tcPr>
            <w:tcW w:w="1560" w:type="dxa"/>
          </w:tcPr>
          <w:p w:rsidR="00390455" w:rsidRPr="00EB03E1" w:rsidRDefault="00F6086C" w:rsidP="00390455">
            <w:pPr>
              <w:spacing w:line="240" w:lineRule="auto"/>
              <w:ind w:right="707"/>
            </w:pPr>
            <w:r>
              <w:rPr>
                <w:noProof/>
              </w:rPr>
              <w:drawing>
                <wp:inline distT="0" distB="0" distL="0" distR="0">
                  <wp:extent cx="922892" cy="131991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481040017_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645" cy="1353887"/>
                          </a:xfrm>
                          <a:prstGeom prst="rect">
                            <a:avLst/>
                          </a:prstGeom>
                        </pic:spPr>
                      </pic:pic>
                    </a:graphicData>
                  </a:graphic>
                </wp:inline>
              </w:drawing>
            </w:r>
          </w:p>
        </w:tc>
        <w:tc>
          <w:tcPr>
            <w:tcW w:w="5895" w:type="dxa"/>
          </w:tcPr>
          <w:p w:rsidR="00F6086C" w:rsidRPr="00F6086C" w:rsidRDefault="00390455" w:rsidP="00F6086C">
            <w:pPr>
              <w:pStyle w:val="berschrift2"/>
              <w:rPr>
                <w:b w:val="0"/>
              </w:rPr>
            </w:pPr>
            <w:r w:rsidRPr="00F6086C">
              <w:rPr>
                <w:b w:val="0"/>
              </w:rPr>
              <w:t xml:space="preserve">Von </w:t>
            </w:r>
            <w:r w:rsidR="00080EA9">
              <w:rPr>
                <w:b w:val="0"/>
              </w:rPr>
              <w:t xml:space="preserve">Prof. </w:t>
            </w:r>
            <w:r w:rsidR="00F6086C" w:rsidRPr="00F6086C">
              <w:rPr>
                <w:b w:val="0"/>
              </w:rPr>
              <w:t>Dr.</w:t>
            </w:r>
            <w:r w:rsidR="00080EA9">
              <w:rPr>
                <w:b w:val="0"/>
              </w:rPr>
              <w:t>-</w:t>
            </w:r>
            <w:r w:rsidR="00F6086C" w:rsidRPr="00F6086C">
              <w:rPr>
                <w:b w:val="0"/>
              </w:rPr>
              <w:t xml:space="preserve">Ing. Horst </w:t>
            </w:r>
            <w:proofErr w:type="spellStart"/>
            <w:r w:rsidR="00F6086C" w:rsidRPr="00F6086C">
              <w:rPr>
                <w:b w:val="0"/>
              </w:rPr>
              <w:t>Mentlein</w:t>
            </w:r>
            <w:proofErr w:type="spellEnd"/>
            <w:r w:rsidR="00F6086C">
              <w:rPr>
                <w:b w:val="0"/>
              </w:rPr>
              <w:t>.</w:t>
            </w:r>
          </w:p>
          <w:p w:rsidR="00390455" w:rsidRDefault="00390455" w:rsidP="00390455">
            <w:pPr>
              <w:autoSpaceDE w:val="0"/>
              <w:autoSpaceDN w:val="0"/>
              <w:adjustRightInd w:val="0"/>
              <w:spacing w:line="240" w:lineRule="auto"/>
              <w:ind w:right="707"/>
            </w:pPr>
          </w:p>
          <w:p w:rsidR="00390455" w:rsidRDefault="00F6086C" w:rsidP="00390455">
            <w:pPr>
              <w:autoSpaceDE w:val="0"/>
              <w:autoSpaceDN w:val="0"/>
              <w:adjustRightInd w:val="0"/>
              <w:spacing w:line="240" w:lineRule="auto"/>
              <w:ind w:right="707"/>
            </w:pPr>
            <w:r>
              <w:t>5</w:t>
            </w:r>
            <w:r w:rsidR="00F04BAE">
              <w:t>.</w:t>
            </w:r>
            <w:r>
              <w:t>, aktualisierte</w:t>
            </w:r>
            <w:r w:rsidR="00F04BAE">
              <w:t xml:space="preserve"> Auflage 2020</w:t>
            </w:r>
            <w:r w:rsidR="00390455">
              <w:t xml:space="preserve">. </w:t>
            </w:r>
            <w:r>
              <w:t>21</w:t>
            </w:r>
            <w:r w:rsidR="0066118E">
              <w:t>,</w:t>
            </w:r>
            <w:r>
              <w:t>0 x 29</w:t>
            </w:r>
            <w:r w:rsidR="0066118E">
              <w:t>,</w:t>
            </w:r>
            <w:r>
              <w:t>7</w:t>
            </w:r>
            <w:r w:rsidR="0066118E">
              <w:t xml:space="preserve"> cm</w:t>
            </w:r>
            <w:r w:rsidR="00390455">
              <w:t xml:space="preserve">. Gebunden. </w:t>
            </w:r>
            <w:r>
              <w:br/>
              <w:t>255 Seiten mit 308 farbigen Abbildungen und 91 Tabellen</w:t>
            </w:r>
            <w:r w:rsidR="00141894">
              <w:t>.</w:t>
            </w:r>
          </w:p>
          <w:p w:rsidR="00F7763A" w:rsidRDefault="00F7763A" w:rsidP="00390455">
            <w:pPr>
              <w:autoSpaceDE w:val="0"/>
              <w:autoSpaceDN w:val="0"/>
              <w:adjustRightInd w:val="0"/>
              <w:spacing w:line="240" w:lineRule="auto"/>
              <w:ind w:right="707"/>
            </w:pPr>
          </w:p>
          <w:p w:rsidR="00390455" w:rsidRDefault="00390455" w:rsidP="00390455">
            <w:pPr>
              <w:autoSpaceDE w:val="0"/>
              <w:autoSpaceDN w:val="0"/>
              <w:adjustRightInd w:val="0"/>
              <w:spacing w:line="240" w:lineRule="auto"/>
              <w:ind w:right="707"/>
            </w:pPr>
            <w:r>
              <w:t xml:space="preserve">EURO </w:t>
            </w:r>
            <w:r w:rsidR="00080EA9">
              <w:t>7</w:t>
            </w:r>
            <w:r>
              <w:t>9,–</w:t>
            </w:r>
          </w:p>
          <w:p w:rsidR="00390455" w:rsidRDefault="00390455" w:rsidP="00390455">
            <w:pPr>
              <w:autoSpaceDE w:val="0"/>
              <w:autoSpaceDN w:val="0"/>
              <w:adjustRightInd w:val="0"/>
              <w:spacing w:line="240" w:lineRule="auto"/>
              <w:ind w:right="707"/>
            </w:pPr>
          </w:p>
          <w:p w:rsidR="00F6086C" w:rsidRDefault="00F6086C" w:rsidP="00971346">
            <w:r>
              <w:t>ISBN</w:t>
            </w:r>
            <w:r w:rsidR="00F67036">
              <w:t>:</w:t>
            </w:r>
            <w:r>
              <w:t xml:space="preserve"> 978-3-481-04001-7</w:t>
            </w:r>
          </w:p>
          <w:p w:rsidR="00390455" w:rsidRPr="00EB03E1" w:rsidRDefault="00F04BAE" w:rsidP="00F6086C">
            <w:r>
              <w:rPr>
                <w:color w:val="000000"/>
              </w:rPr>
              <w:t xml:space="preserve">ISBN E-Book: </w:t>
            </w:r>
            <w:r w:rsidR="00080EA9">
              <w:t>978-3-481-04002-4</w:t>
            </w:r>
          </w:p>
        </w:tc>
      </w:tr>
    </w:tbl>
    <w:p w:rsidR="00390455" w:rsidRDefault="00390455" w:rsidP="00390455">
      <w:pPr>
        <w:ind w:right="707"/>
      </w:pPr>
    </w:p>
    <w:p w:rsidR="00390455" w:rsidRDefault="009E78BB" w:rsidP="00390455">
      <w:pPr>
        <w:ind w:right="707"/>
      </w:pPr>
      <w:r>
        <w:t>Verlagsgesellschaft Rudolf Müller</w:t>
      </w:r>
      <w:r w:rsidR="00390455">
        <w:t xml:space="preserve"> GmbH &amp; Co. KG</w:t>
      </w:r>
    </w:p>
    <w:p w:rsidR="00390455" w:rsidRDefault="00390455" w:rsidP="00390455">
      <w:pPr>
        <w:spacing w:line="240" w:lineRule="auto"/>
        <w:ind w:right="707"/>
      </w:pPr>
      <w:r>
        <w:t>Kundenservice: 65341 Eltville</w:t>
      </w:r>
    </w:p>
    <w:p w:rsidR="00390455" w:rsidRDefault="00390455" w:rsidP="00390455">
      <w:pPr>
        <w:pStyle w:val="berschrift1"/>
        <w:ind w:right="707"/>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390455" w:rsidRDefault="00390455" w:rsidP="00390455">
      <w:pPr>
        <w:ind w:right="707"/>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390455" w:rsidRDefault="00390455" w:rsidP="00731954">
      <w:pPr>
        <w:ind w:right="709"/>
      </w:pPr>
    </w:p>
    <w:p w:rsidR="00731954" w:rsidRPr="00731954" w:rsidRDefault="00731954" w:rsidP="00731954">
      <w:pPr>
        <w:ind w:right="709"/>
      </w:pPr>
      <w:r w:rsidRPr="00731954">
        <w:t>Der „Pflaster Atlas“ ist das bewährte Grundlagenwerk zur sicheren Planung, Konstruktion und Herstellung von Pflasterflächen auf dem aktuellen Stand der Technik und Normung.</w:t>
      </w:r>
    </w:p>
    <w:p w:rsidR="00731954" w:rsidRDefault="00731954" w:rsidP="00731954">
      <w:pPr>
        <w:ind w:right="709"/>
        <w:rPr>
          <w:b/>
        </w:rPr>
      </w:pPr>
    </w:p>
    <w:p w:rsidR="00731954" w:rsidRDefault="00731954" w:rsidP="00731954">
      <w:pPr>
        <w:ind w:right="709"/>
      </w:pPr>
      <w:r w:rsidRPr="00950A5C">
        <w:t xml:space="preserve">Die Herstellung dauerhafter und </w:t>
      </w:r>
      <w:r>
        <w:t>bedarfs</w:t>
      </w:r>
      <w:r w:rsidRPr="00950A5C">
        <w:t xml:space="preserve">gerechter Pflasterflächen ist </w:t>
      </w:r>
      <w:r>
        <w:t>anspruchsvoll</w:t>
      </w:r>
      <w:r w:rsidRPr="00950A5C">
        <w:t xml:space="preserve">. Die vielfältigen Möglichkeiten </w:t>
      </w:r>
      <w:r>
        <w:t>bei</w:t>
      </w:r>
      <w:r w:rsidRPr="00950A5C">
        <w:t xml:space="preserve"> Pflastersteine</w:t>
      </w:r>
      <w:r>
        <w:t>n</w:t>
      </w:r>
      <w:r w:rsidRPr="00950A5C">
        <w:t xml:space="preserve"> und Platten, Fugen- und Bettungsmaterial</w:t>
      </w:r>
      <w:r>
        <w:t>ien</w:t>
      </w:r>
      <w:r w:rsidRPr="00950A5C">
        <w:t xml:space="preserve"> sowie Tragschichten </w:t>
      </w:r>
      <w:r>
        <w:t>erlauben vielfältige</w:t>
      </w:r>
      <w:r w:rsidRPr="00950A5C">
        <w:t xml:space="preserve"> </w:t>
      </w:r>
      <w:r>
        <w:t>Kombinationen</w:t>
      </w:r>
      <w:r w:rsidRPr="00950A5C">
        <w:t>.</w:t>
      </w:r>
      <w:r>
        <w:t xml:space="preserve"> In der Praxis führt d</w:t>
      </w:r>
      <w:r w:rsidRPr="00950A5C">
        <w:t xml:space="preserve">ie Vermischung </w:t>
      </w:r>
      <w:r>
        <w:t>unterschiedlicher</w:t>
      </w:r>
      <w:r w:rsidRPr="00950A5C">
        <w:t xml:space="preserve"> Bauarten oder ungeeigneter Materialien </w:t>
      </w:r>
      <w:r>
        <w:t xml:space="preserve">jedoch immer wieder </w:t>
      </w:r>
      <w:r w:rsidRPr="00950A5C">
        <w:t xml:space="preserve">zu </w:t>
      </w:r>
      <w:r>
        <w:t xml:space="preserve">Mängeln und </w:t>
      </w:r>
      <w:r w:rsidRPr="00950A5C">
        <w:t xml:space="preserve">Schäden. Teure Reparaturen sind die Folge. Die Herstellung von Pflasterflächen verlangt </w:t>
      </w:r>
      <w:r>
        <w:t>daher</w:t>
      </w:r>
      <w:r w:rsidRPr="00950A5C">
        <w:t xml:space="preserve"> </w:t>
      </w:r>
      <w:r>
        <w:t xml:space="preserve">fundiertes Wissen sowie </w:t>
      </w:r>
      <w:r w:rsidRPr="00950A5C">
        <w:t>eine sorgfältige Planung und handwerksgerechte Ausführung.</w:t>
      </w:r>
    </w:p>
    <w:p w:rsidR="00731954" w:rsidRDefault="00731954" w:rsidP="00731954">
      <w:pPr>
        <w:ind w:right="709"/>
      </w:pPr>
    </w:p>
    <w:p w:rsidR="00731954" w:rsidRDefault="00080EA9" w:rsidP="00731954">
      <w:pPr>
        <w:ind w:right="709"/>
      </w:pPr>
      <w:r>
        <w:t xml:space="preserve">Prof. </w:t>
      </w:r>
      <w:r w:rsidR="009C181F">
        <w:t>Dr.</w:t>
      </w:r>
      <w:r>
        <w:t>-</w:t>
      </w:r>
      <w:r w:rsidR="009C181F">
        <w:t xml:space="preserve">Ing. Horst </w:t>
      </w:r>
      <w:proofErr w:type="spellStart"/>
      <w:r w:rsidR="009C181F">
        <w:t>Mentlein</w:t>
      </w:r>
      <w:proofErr w:type="spellEnd"/>
      <w:r w:rsidR="009C181F">
        <w:t xml:space="preserve"> beschreibt in seinem </w:t>
      </w:r>
      <w:r w:rsidR="00731954">
        <w:t>„Pflaster Atlas“ Materialien, Konstruktionen, Bauweisen und Anforderungen fachlich fundiert und leicht verständlich. Über 145 Zeichnungen und 225 Fotos sorgen für einen unmittelbaren praktischen Nutzen. Der direkte Bezug zu den Vorschriften und Regelwerken gibt Sicherheit bei Streitigkeiten und Schadensfällen.</w:t>
      </w:r>
    </w:p>
    <w:p w:rsidR="00731954" w:rsidRDefault="00731954" w:rsidP="00731954">
      <w:pPr>
        <w:ind w:right="709"/>
      </w:pPr>
    </w:p>
    <w:p w:rsidR="00731954" w:rsidRDefault="00731954" w:rsidP="00731954">
      <w:pPr>
        <w:ind w:right="709"/>
      </w:pPr>
      <w:r>
        <w:t xml:space="preserve">Die 5. Auflage berücksichtigt aktuelle Regelwerke, insbesondere die </w:t>
      </w:r>
      <w:r w:rsidR="00080EA9">
        <w:t xml:space="preserve">neue </w:t>
      </w:r>
      <w:r>
        <w:t xml:space="preserve">ATV DIN 18318, Ausgabe 2019. Ergänzt wurden </w:t>
      </w:r>
      <w:r w:rsidR="00080EA9">
        <w:t xml:space="preserve">zahlreiche </w:t>
      </w:r>
      <w:r>
        <w:t xml:space="preserve">praxisrelevante Konstruktionen </w:t>
      </w:r>
      <w:r w:rsidR="00AA61D3">
        <w:br/>
      </w:r>
      <w:r w:rsidR="00080EA9">
        <w:t>z.</w:t>
      </w:r>
      <w:r w:rsidR="00AA61D3">
        <w:t xml:space="preserve"> </w:t>
      </w:r>
      <w:r w:rsidR="00080EA9">
        <w:t xml:space="preserve">B. zu </w:t>
      </w:r>
      <w:r>
        <w:t xml:space="preserve">Pflaster in gebundener Bauweise und mit verfestigten Fugen. Überarbeitete </w:t>
      </w:r>
      <w:r w:rsidRPr="00231DF6">
        <w:t>Leistungsverzeichni</w:t>
      </w:r>
      <w:r>
        <w:t xml:space="preserve">stexte runden die neue Auflage ab. </w:t>
      </w:r>
    </w:p>
    <w:p w:rsidR="00FB1C68" w:rsidRPr="00D71E72" w:rsidRDefault="00FB1C68" w:rsidP="00731954">
      <w:pPr>
        <w:tabs>
          <w:tab w:val="left" w:pos="-2410"/>
        </w:tabs>
        <w:autoSpaceDE w:val="0"/>
        <w:autoSpaceDN w:val="0"/>
        <w:adjustRightInd w:val="0"/>
        <w:ind w:right="709"/>
      </w:pPr>
    </w:p>
    <w:p w:rsidR="00D85F58" w:rsidRPr="00D71E72" w:rsidRDefault="00EA7720" w:rsidP="00731954">
      <w:pPr>
        <w:tabs>
          <w:tab w:val="left" w:pos="-2410"/>
        </w:tabs>
        <w:autoSpaceDE w:val="0"/>
        <w:autoSpaceDN w:val="0"/>
        <w:adjustRightInd w:val="0"/>
        <w:ind w:right="709"/>
      </w:pPr>
      <w:r>
        <w:t>1.8</w:t>
      </w:r>
      <w:r w:rsidR="00AA61D3">
        <w:t>4</w:t>
      </w:r>
      <w:r w:rsidR="00F67036">
        <w:t>7</w:t>
      </w:r>
      <w:bookmarkStart w:id="0" w:name="_GoBack"/>
      <w:bookmarkEnd w:id="0"/>
      <w:r w:rsidR="00FE2C21" w:rsidRPr="00D71E72">
        <w:t xml:space="preserve"> </w:t>
      </w:r>
      <w:r w:rsidR="00E43CEC" w:rsidRPr="00D71E72">
        <w:t xml:space="preserve">Zeichen / </w:t>
      </w:r>
      <w:r w:rsidR="008B77C0">
        <w:t>Januar 2020</w:t>
      </w:r>
    </w:p>
    <w:sectPr w:rsidR="00D85F58" w:rsidRPr="00D71E72" w:rsidSect="00DF486E">
      <w:headerReference w:type="default" r:id="rId8"/>
      <w:footerReference w:type="default" r:id="rId9"/>
      <w:headerReference w:type="first" r:id="rId10"/>
      <w:footerReference w:type="first" r:id="rId11"/>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EE" w:rsidRDefault="00926FEE">
      <w:r>
        <w:separator/>
      </w:r>
    </w:p>
  </w:endnote>
  <w:endnote w:type="continuationSeparator" w:id="0">
    <w:p w:rsidR="00926FEE" w:rsidRDefault="009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EE" w:rsidRDefault="00926FEE">
      <w:r>
        <w:separator/>
      </w:r>
    </w:p>
  </w:footnote>
  <w:footnote w:type="continuationSeparator" w:id="0">
    <w:p w:rsidR="00926FEE" w:rsidRDefault="0092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731954">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F67036">
      <w:rPr>
        <w:rStyle w:val="Seitenzahl"/>
        <w:noProof/>
      </w:rPr>
      <w:t>13. Januar 2020</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9"/>
    <w:rsid w:val="00002E96"/>
    <w:rsid w:val="00004D6A"/>
    <w:rsid w:val="000178B4"/>
    <w:rsid w:val="000300D7"/>
    <w:rsid w:val="00030B26"/>
    <w:rsid w:val="00030E40"/>
    <w:rsid w:val="00043C76"/>
    <w:rsid w:val="00057623"/>
    <w:rsid w:val="00057DD1"/>
    <w:rsid w:val="00062A1D"/>
    <w:rsid w:val="00062F0D"/>
    <w:rsid w:val="00063805"/>
    <w:rsid w:val="00071DFA"/>
    <w:rsid w:val="0007324D"/>
    <w:rsid w:val="00080414"/>
    <w:rsid w:val="00080EA9"/>
    <w:rsid w:val="00087E2C"/>
    <w:rsid w:val="00092ADE"/>
    <w:rsid w:val="00097606"/>
    <w:rsid w:val="0009794B"/>
    <w:rsid w:val="000A3F3A"/>
    <w:rsid w:val="000A5500"/>
    <w:rsid w:val="000A642A"/>
    <w:rsid w:val="000B4790"/>
    <w:rsid w:val="000C5459"/>
    <w:rsid w:val="000C696C"/>
    <w:rsid w:val="000F51ED"/>
    <w:rsid w:val="000F6438"/>
    <w:rsid w:val="000F6BF1"/>
    <w:rsid w:val="00102B2B"/>
    <w:rsid w:val="00113630"/>
    <w:rsid w:val="00115E63"/>
    <w:rsid w:val="00122F9C"/>
    <w:rsid w:val="00126C4F"/>
    <w:rsid w:val="0012797F"/>
    <w:rsid w:val="00141894"/>
    <w:rsid w:val="00152B62"/>
    <w:rsid w:val="00167FCF"/>
    <w:rsid w:val="001727BF"/>
    <w:rsid w:val="00172EFC"/>
    <w:rsid w:val="00174FB4"/>
    <w:rsid w:val="001752A0"/>
    <w:rsid w:val="00183F3F"/>
    <w:rsid w:val="00186A36"/>
    <w:rsid w:val="00186F00"/>
    <w:rsid w:val="00187764"/>
    <w:rsid w:val="00193DA8"/>
    <w:rsid w:val="00194E54"/>
    <w:rsid w:val="001A093A"/>
    <w:rsid w:val="001A30CE"/>
    <w:rsid w:val="001A6FB0"/>
    <w:rsid w:val="001C1C91"/>
    <w:rsid w:val="001C5F81"/>
    <w:rsid w:val="001C6F23"/>
    <w:rsid w:val="001D0CEF"/>
    <w:rsid w:val="001D508E"/>
    <w:rsid w:val="001E0B69"/>
    <w:rsid w:val="001E3055"/>
    <w:rsid w:val="001F3D8B"/>
    <w:rsid w:val="001F3EC3"/>
    <w:rsid w:val="001F57F2"/>
    <w:rsid w:val="00204574"/>
    <w:rsid w:val="0021464A"/>
    <w:rsid w:val="002146A9"/>
    <w:rsid w:val="0025429A"/>
    <w:rsid w:val="0025473B"/>
    <w:rsid w:val="002549E0"/>
    <w:rsid w:val="00261F26"/>
    <w:rsid w:val="00262442"/>
    <w:rsid w:val="0026383B"/>
    <w:rsid w:val="0027472A"/>
    <w:rsid w:val="00274A2A"/>
    <w:rsid w:val="00282A8B"/>
    <w:rsid w:val="00286EB5"/>
    <w:rsid w:val="0028776C"/>
    <w:rsid w:val="002931E2"/>
    <w:rsid w:val="00294D58"/>
    <w:rsid w:val="002A0290"/>
    <w:rsid w:val="002A2685"/>
    <w:rsid w:val="002A57F1"/>
    <w:rsid w:val="002B07BB"/>
    <w:rsid w:val="002B6868"/>
    <w:rsid w:val="002B7B7E"/>
    <w:rsid w:val="002C6314"/>
    <w:rsid w:val="002D273E"/>
    <w:rsid w:val="002E533C"/>
    <w:rsid w:val="002E6313"/>
    <w:rsid w:val="002F52C4"/>
    <w:rsid w:val="00303A36"/>
    <w:rsid w:val="00306B8D"/>
    <w:rsid w:val="00310D5D"/>
    <w:rsid w:val="00310D69"/>
    <w:rsid w:val="0031639D"/>
    <w:rsid w:val="00323383"/>
    <w:rsid w:val="00346DAC"/>
    <w:rsid w:val="00354AA1"/>
    <w:rsid w:val="003565A6"/>
    <w:rsid w:val="003640FE"/>
    <w:rsid w:val="00367D33"/>
    <w:rsid w:val="00375158"/>
    <w:rsid w:val="00376AC3"/>
    <w:rsid w:val="00390455"/>
    <w:rsid w:val="00393947"/>
    <w:rsid w:val="003A3956"/>
    <w:rsid w:val="003A5068"/>
    <w:rsid w:val="003A773F"/>
    <w:rsid w:val="003C1F13"/>
    <w:rsid w:val="003C374B"/>
    <w:rsid w:val="003C626B"/>
    <w:rsid w:val="003C6890"/>
    <w:rsid w:val="003D7740"/>
    <w:rsid w:val="003F2F81"/>
    <w:rsid w:val="0041282F"/>
    <w:rsid w:val="00412F17"/>
    <w:rsid w:val="00415C1A"/>
    <w:rsid w:val="0042793A"/>
    <w:rsid w:val="00431ED4"/>
    <w:rsid w:val="0044212E"/>
    <w:rsid w:val="00450570"/>
    <w:rsid w:val="00460038"/>
    <w:rsid w:val="004C0EF8"/>
    <w:rsid w:val="004D0735"/>
    <w:rsid w:val="004D1764"/>
    <w:rsid w:val="004E05E6"/>
    <w:rsid w:val="004E23B5"/>
    <w:rsid w:val="004E408A"/>
    <w:rsid w:val="00506FD3"/>
    <w:rsid w:val="00517005"/>
    <w:rsid w:val="005232A1"/>
    <w:rsid w:val="00527EBA"/>
    <w:rsid w:val="005300B0"/>
    <w:rsid w:val="005469B0"/>
    <w:rsid w:val="00547163"/>
    <w:rsid w:val="00550631"/>
    <w:rsid w:val="00557B7F"/>
    <w:rsid w:val="00564CEA"/>
    <w:rsid w:val="00567576"/>
    <w:rsid w:val="00570498"/>
    <w:rsid w:val="005747B8"/>
    <w:rsid w:val="005826E2"/>
    <w:rsid w:val="00597761"/>
    <w:rsid w:val="005A54E5"/>
    <w:rsid w:val="005A7821"/>
    <w:rsid w:val="005B6D71"/>
    <w:rsid w:val="005B7AEB"/>
    <w:rsid w:val="005C1A82"/>
    <w:rsid w:val="005D1F20"/>
    <w:rsid w:val="005E590E"/>
    <w:rsid w:val="005E7A59"/>
    <w:rsid w:val="0060080C"/>
    <w:rsid w:val="006068D8"/>
    <w:rsid w:val="00621DEC"/>
    <w:rsid w:val="0062294D"/>
    <w:rsid w:val="00635601"/>
    <w:rsid w:val="006360EE"/>
    <w:rsid w:val="00636972"/>
    <w:rsid w:val="0065651E"/>
    <w:rsid w:val="0066118E"/>
    <w:rsid w:val="0066345F"/>
    <w:rsid w:val="00670744"/>
    <w:rsid w:val="00672395"/>
    <w:rsid w:val="0068297B"/>
    <w:rsid w:val="0068625E"/>
    <w:rsid w:val="006925D9"/>
    <w:rsid w:val="006C05CE"/>
    <w:rsid w:val="006C22BC"/>
    <w:rsid w:val="006C503C"/>
    <w:rsid w:val="006D2467"/>
    <w:rsid w:val="006D263C"/>
    <w:rsid w:val="006F37E8"/>
    <w:rsid w:val="0070114C"/>
    <w:rsid w:val="0070333C"/>
    <w:rsid w:val="0070688F"/>
    <w:rsid w:val="007166F1"/>
    <w:rsid w:val="00723E82"/>
    <w:rsid w:val="00727819"/>
    <w:rsid w:val="00731954"/>
    <w:rsid w:val="00731FE7"/>
    <w:rsid w:val="00734E40"/>
    <w:rsid w:val="00734F88"/>
    <w:rsid w:val="0075216D"/>
    <w:rsid w:val="00767465"/>
    <w:rsid w:val="00772941"/>
    <w:rsid w:val="0079480F"/>
    <w:rsid w:val="007A18E9"/>
    <w:rsid w:val="007A283C"/>
    <w:rsid w:val="007A2D25"/>
    <w:rsid w:val="007B047B"/>
    <w:rsid w:val="007B09BF"/>
    <w:rsid w:val="007B09FA"/>
    <w:rsid w:val="007B3C7B"/>
    <w:rsid w:val="007B561C"/>
    <w:rsid w:val="007C47DC"/>
    <w:rsid w:val="007D0A9A"/>
    <w:rsid w:val="007D0F03"/>
    <w:rsid w:val="007F65D2"/>
    <w:rsid w:val="008041DF"/>
    <w:rsid w:val="008139B9"/>
    <w:rsid w:val="0082344B"/>
    <w:rsid w:val="00840F47"/>
    <w:rsid w:val="0084341A"/>
    <w:rsid w:val="00843AE8"/>
    <w:rsid w:val="00852C23"/>
    <w:rsid w:val="00863571"/>
    <w:rsid w:val="00882556"/>
    <w:rsid w:val="0089792E"/>
    <w:rsid w:val="008A0B2C"/>
    <w:rsid w:val="008B2EF2"/>
    <w:rsid w:val="008B3C13"/>
    <w:rsid w:val="008B5052"/>
    <w:rsid w:val="008B6261"/>
    <w:rsid w:val="008B77C0"/>
    <w:rsid w:val="008B7D3B"/>
    <w:rsid w:val="008E2873"/>
    <w:rsid w:val="008E2AC2"/>
    <w:rsid w:val="008E47AD"/>
    <w:rsid w:val="008E6B07"/>
    <w:rsid w:val="008F088D"/>
    <w:rsid w:val="008F1316"/>
    <w:rsid w:val="00910905"/>
    <w:rsid w:val="00924636"/>
    <w:rsid w:val="00926FEE"/>
    <w:rsid w:val="00941441"/>
    <w:rsid w:val="009421DC"/>
    <w:rsid w:val="009470F8"/>
    <w:rsid w:val="0094737D"/>
    <w:rsid w:val="00947FE8"/>
    <w:rsid w:val="0095159B"/>
    <w:rsid w:val="0095277E"/>
    <w:rsid w:val="0095777D"/>
    <w:rsid w:val="009579AB"/>
    <w:rsid w:val="00970777"/>
    <w:rsid w:val="00971346"/>
    <w:rsid w:val="0098084E"/>
    <w:rsid w:val="00993CCE"/>
    <w:rsid w:val="00995770"/>
    <w:rsid w:val="009C181F"/>
    <w:rsid w:val="009D4F57"/>
    <w:rsid w:val="009E5159"/>
    <w:rsid w:val="009E78BB"/>
    <w:rsid w:val="009F5707"/>
    <w:rsid w:val="00A124FF"/>
    <w:rsid w:val="00A24F9D"/>
    <w:rsid w:val="00A5354D"/>
    <w:rsid w:val="00A537C1"/>
    <w:rsid w:val="00A61D0E"/>
    <w:rsid w:val="00A644D8"/>
    <w:rsid w:val="00A77551"/>
    <w:rsid w:val="00A82FE8"/>
    <w:rsid w:val="00A862EF"/>
    <w:rsid w:val="00A86773"/>
    <w:rsid w:val="00AA04AB"/>
    <w:rsid w:val="00AA0FB5"/>
    <w:rsid w:val="00AA48EF"/>
    <w:rsid w:val="00AA61D3"/>
    <w:rsid w:val="00AB1756"/>
    <w:rsid w:val="00B02201"/>
    <w:rsid w:val="00B23B67"/>
    <w:rsid w:val="00B25492"/>
    <w:rsid w:val="00B34EA7"/>
    <w:rsid w:val="00B47D6F"/>
    <w:rsid w:val="00B62AFE"/>
    <w:rsid w:val="00B7587D"/>
    <w:rsid w:val="00B82A38"/>
    <w:rsid w:val="00B83BCA"/>
    <w:rsid w:val="00B86593"/>
    <w:rsid w:val="00B90739"/>
    <w:rsid w:val="00B95B06"/>
    <w:rsid w:val="00BA3A90"/>
    <w:rsid w:val="00BA4CD6"/>
    <w:rsid w:val="00BA5AF4"/>
    <w:rsid w:val="00BB181B"/>
    <w:rsid w:val="00BB6D47"/>
    <w:rsid w:val="00BC3444"/>
    <w:rsid w:val="00BC4CD5"/>
    <w:rsid w:val="00BE2EF4"/>
    <w:rsid w:val="00BE6EBC"/>
    <w:rsid w:val="00BE7F4E"/>
    <w:rsid w:val="00C014D3"/>
    <w:rsid w:val="00C02720"/>
    <w:rsid w:val="00C303A0"/>
    <w:rsid w:val="00C315E8"/>
    <w:rsid w:val="00C32A1D"/>
    <w:rsid w:val="00C34BEE"/>
    <w:rsid w:val="00C45A53"/>
    <w:rsid w:val="00C4652E"/>
    <w:rsid w:val="00C46658"/>
    <w:rsid w:val="00C4768D"/>
    <w:rsid w:val="00C5103B"/>
    <w:rsid w:val="00C64634"/>
    <w:rsid w:val="00C64DB9"/>
    <w:rsid w:val="00C70AE7"/>
    <w:rsid w:val="00C76364"/>
    <w:rsid w:val="00C837FB"/>
    <w:rsid w:val="00CA076E"/>
    <w:rsid w:val="00CA0D94"/>
    <w:rsid w:val="00CC12BD"/>
    <w:rsid w:val="00CC63DE"/>
    <w:rsid w:val="00CD641C"/>
    <w:rsid w:val="00CF2169"/>
    <w:rsid w:val="00D04046"/>
    <w:rsid w:val="00D06B43"/>
    <w:rsid w:val="00D30700"/>
    <w:rsid w:val="00D44CD8"/>
    <w:rsid w:val="00D54509"/>
    <w:rsid w:val="00D65240"/>
    <w:rsid w:val="00D65FCA"/>
    <w:rsid w:val="00D70467"/>
    <w:rsid w:val="00D70EF8"/>
    <w:rsid w:val="00D71C09"/>
    <w:rsid w:val="00D71E72"/>
    <w:rsid w:val="00D85F58"/>
    <w:rsid w:val="00D87882"/>
    <w:rsid w:val="00D91E06"/>
    <w:rsid w:val="00D9705A"/>
    <w:rsid w:val="00DA7952"/>
    <w:rsid w:val="00DB280D"/>
    <w:rsid w:val="00DE736D"/>
    <w:rsid w:val="00DF47A6"/>
    <w:rsid w:val="00DF486E"/>
    <w:rsid w:val="00E01D72"/>
    <w:rsid w:val="00E040AE"/>
    <w:rsid w:val="00E13387"/>
    <w:rsid w:val="00E1611B"/>
    <w:rsid w:val="00E209CD"/>
    <w:rsid w:val="00E35216"/>
    <w:rsid w:val="00E372A3"/>
    <w:rsid w:val="00E43CEC"/>
    <w:rsid w:val="00E5370C"/>
    <w:rsid w:val="00E570A1"/>
    <w:rsid w:val="00E603C0"/>
    <w:rsid w:val="00E6122A"/>
    <w:rsid w:val="00E614D1"/>
    <w:rsid w:val="00E66597"/>
    <w:rsid w:val="00E718BA"/>
    <w:rsid w:val="00E73CF5"/>
    <w:rsid w:val="00E945C1"/>
    <w:rsid w:val="00EA0738"/>
    <w:rsid w:val="00EA5D85"/>
    <w:rsid w:val="00EA60B5"/>
    <w:rsid w:val="00EA7720"/>
    <w:rsid w:val="00EC252C"/>
    <w:rsid w:val="00EC55F2"/>
    <w:rsid w:val="00EC70F2"/>
    <w:rsid w:val="00ED1C78"/>
    <w:rsid w:val="00ED2317"/>
    <w:rsid w:val="00ED4D1B"/>
    <w:rsid w:val="00EE01FB"/>
    <w:rsid w:val="00EE3FF9"/>
    <w:rsid w:val="00EE4B87"/>
    <w:rsid w:val="00EF4637"/>
    <w:rsid w:val="00F04BAE"/>
    <w:rsid w:val="00F04D6D"/>
    <w:rsid w:val="00F36B5F"/>
    <w:rsid w:val="00F37BFD"/>
    <w:rsid w:val="00F5512D"/>
    <w:rsid w:val="00F6086C"/>
    <w:rsid w:val="00F62CF1"/>
    <w:rsid w:val="00F67036"/>
    <w:rsid w:val="00F7763A"/>
    <w:rsid w:val="00F86239"/>
    <w:rsid w:val="00FA5B5E"/>
    <w:rsid w:val="00FA6173"/>
    <w:rsid w:val="00FB1C68"/>
    <w:rsid w:val="00FC2425"/>
    <w:rsid w:val="00FE2C21"/>
    <w:rsid w:val="00FF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F55B946-4DD5-411B-9A1D-459B2F80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892">
      <w:bodyDiv w:val="1"/>
      <w:marLeft w:val="0"/>
      <w:marRight w:val="0"/>
      <w:marTop w:val="0"/>
      <w:marBottom w:val="0"/>
      <w:divBdr>
        <w:top w:val="none" w:sz="0" w:space="0" w:color="auto"/>
        <w:left w:val="none" w:sz="0" w:space="0" w:color="auto"/>
        <w:bottom w:val="none" w:sz="0" w:space="0" w:color="auto"/>
        <w:right w:val="none" w:sz="0" w:space="0" w:color="auto"/>
      </w:divBdr>
    </w:div>
    <w:div w:id="112409157">
      <w:bodyDiv w:val="1"/>
      <w:marLeft w:val="0"/>
      <w:marRight w:val="0"/>
      <w:marTop w:val="0"/>
      <w:marBottom w:val="0"/>
      <w:divBdr>
        <w:top w:val="none" w:sz="0" w:space="0" w:color="auto"/>
        <w:left w:val="none" w:sz="0" w:space="0" w:color="auto"/>
        <w:bottom w:val="none" w:sz="0" w:space="0" w:color="auto"/>
        <w:right w:val="none" w:sz="0" w:space="0" w:color="auto"/>
      </w:divBdr>
    </w:div>
    <w:div w:id="153956931">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829059577">
      <w:bodyDiv w:val="1"/>
      <w:marLeft w:val="0"/>
      <w:marRight w:val="0"/>
      <w:marTop w:val="0"/>
      <w:marBottom w:val="0"/>
      <w:divBdr>
        <w:top w:val="none" w:sz="0" w:space="0" w:color="auto"/>
        <w:left w:val="none" w:sz="0" w:space="0" w:color="auto"/>
        <w:bottom w:val="none" w:sz="0" w:space="0" w:color="auto"/>
        <w:right w:val="none" w:sz="0" w:space="0" w:color="auto"/>
      </w:divBdr>
    </w:div>
    <w:div w:id="848133633">
      <w:bodyDiv w:val="1"/>
      <w:marLeft w:val="0"/>
      <w:marRight w:val="0"/>
      <w:marTop w:val="0"/>
      <w:marBottom w:val="0"/>
      <w:divBdr>
        <w:top w:val="none" w:sz="0" w:space="0" w:color="auto"/>
        <w:left w:val="none" w:sz="0" w:space="0" w:color="auto"/>
        <w:bottom w:val="none" w:sz="0" w:space="0" w:color="auto"/>
        <w:right w:val="none" w:sz="0" w:space="0" w:color="auto"/>
      </w:divBdr>
    </w:div>
    <w:div w:id="1373773291">
      <w:bodyDiv w:val="1"/>
      <w:marLeft w:val="0"/>
      <w:marRight w:val="0"/>
      <w:marTop w:val="0"/>
      <w:marBottom w:val="0"/>
      <w:divBdr>
        <w:top w:val="none" w:sz="0" w:space="0" w:color="auto"/>
        <w:left w:val="none" w:sz="0" w:space="0" w:color="auto"/>
        <w:bottom w:val="none" w:sz="0" w:space="0" w:color="auto"/>
        <w:right w:val="none" w:sz="0" w:space="0" w:color="auto"/>
      </w:divBdr>
    </w:div>
    <w:div w:id="1694262312">
      <w:bodyDiv w:val="1"/>
      <w:marLeft w:val="0"/>
      <w:marRight w:val="0"/>
      <w:marTop w:val="0"/>
      <w:marBottom w:val="0"/>
      <w:divBdr>
        <w:top w:val="none" w:sz="0" w:space="0" w:color="auto"/>
        <w:left w:val="none" w:sz="0" w:space="0" w:color="auto"/>
        <w:bottom w:val="none" w:sz="0" w:space="0" w:color="auto"/>
        <w:right w:val="none" w:sz="0" w:space="0" w:color="auto"/>
      </w:divBdr>
    </w:div>
    <w:div w:id="1900941097">
      <w:bodyDiv w:val="1"/>
      <w:marLeft w:val="0"/>
      <w:marRight w:val="0"/>
      <w:marTop w:val="0"/>
      <w:marBottom w:val="0"/>
      <w:divBdr>
        <w:top w:val="none" w:sz="0" w:space="0" w:color="auto"/>
        <w:left w:val="none" w:sz="0" w:space="0" w:color="auto"/>
        <w:bottom w:val="none" w:sz="0" w:space="0" w:color="auto"/>
        <w:right w:val="none" w:sz="0" w:space="0" w:color="auto"/>
      </w:divBdr>
    </w:div>
    <w:div w:id="2084988208">
      <w:bodyDiv w:val="1"/>
      <w:marLeft w:val="0"/>
      <w:marRight w:val="0"/>
      <w:marTop w:val="0"/>
      <w:marBottom w:val="0"/>
      <w:divBdr>
        <w:top w:val="none" w:sz="0" w:space="0" w:color="auto"/>
        <w:left w:val="none" w:sz="0" w:space="0" w:color="auto"/>
        <w:bottom w:val="none" w:sz="0" w:space="0" w:color="auto"/>
        <w:right w:val="none" w:sz="0" w:space="0" w:color="auto"/>
      </w:divBdr>
    </w:div>
    <w:div w:id="2118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3</cp:revision>
  <cp:lastPrinted>2018-07-19T14:09:00Z</cp:lastPrinted>
  <dcterms:created xsi:type="dcterms:W3CDTF">2020-01-13T07:50:00Z</dcterms:created>
  <dcterms:modified xsi:type="dcterms:W3CDTF">2020-01-13T08:20:00Z</dcterms:modified>
</cp:coreProperties>
</file>