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82D4" w14:textId="77777777" w:rsidR="002C1C10" w:rsidRDefault="002C1C10" w:rsidP="00D6191D">
      <w:pPr>
        <w:jc w:val="center"/>
        <w:rPr>
          <w:rFonts w:ascii="Arial" w:hAnsi="Arial" w:cs="Arial"/>
          <w:color w:val="000000" w:themeColor="text1"/>
          <w:lang w:val="en-GB"/>
        </w:rPr>
      </w:pPr>
    </w:p>
    <w:p w14:paraId="44FBDCD3" w14:textId="77777777" w:rsidR="0075118A" w:rsidRPr="00C97FA3" w:rsidRDefault="009A1BD0" w:rsidP="00D6191D">
      <w:pPr>
        <w:jc w:val="center"/>
        <w:rPr>
          <w:rFonts w:ascii="Arial" w:hAnsi="Arial" w:cs="Arial"/>
          <w:color w:val="000000" w:themeColor="text1"/>
          <w:lang w:val="en-GB"/>
        </w:rPr>
      </w:pPr>
      <w:r w:rsidRPr="00C97FA3">
        <w:rPr>
          <w:rFonts w:ascii="Arial" w:hAnsi="Arial" w:cs="Arial"/>
          <w:color w:val="000000" w:themeColor="text1"/>
          <w:lang w:val="en-GB"/>
        </w:rPr>
        <w:t>P R E S S E M E D D E L E L S E</w:t>
      </w:r>
    </w:p>
    <w:p w14:paraId="0D537461" w14:textId="77777777" w:rsidR="002C1C10" w:rsidRPr="00C97FA3" w:rsidRDefault="002C1C10">
      <w:pPr>
        <w:rPr>
          <w:rFonts w:ascii="Arial" w:hAnsi="Arial" w:cs="Arial"/>
          <w:color w:val="000000" w:themeColor="text1"/>
          <w:lang w:val="en-GB"/>
        </w:rPr>
      </w:pPr>
    </w:p>
    <w:p w14:paraId="55A46C07" w14:textId="77777777" w:rsidR="001C726B" w:rsidRPr="00202B7E" w:rsidRDefault="009C6277" w:rsidP="00F70F28">
      <w:pPr>
        <w:rPr>
          <w:rFonts w:ascii="Arial" w:hAnsi="Arial" w:cs="Arial"/>
          <w:b/>
          <w:color w:val="000000" w:themeColor="text1"/>
          <w:sz w:val="30"/>
          <w:szCs w:val="30"/>
        </w:rPr>
      </w:pPr>
      <w:r w:rsidRPr="00202B7E">
        <w:rPr>
          <w:rFonts w:ascii="Arial" w:hAnsi="Arial" w:cs="Arial"/>
          <w:b/>
          <w:color w:val="000000" w:themeColor="text1"/>
          <w:sz w:val="30"/>
          <w:szCs w:val="30"/>
        </w:rPr>
        <w:t xml:space="preserve">Kurerfirma lover </w:t>
      </w:r>
      <w:r w:rsidR="00202B7E">
        <w:rPr>
          <w:rFonts w:ascii="Arial" w:hAnsi="Arial" w:cs="Arial"/>
          <w:b/>
          <w:color w:val="000000" w:themeColor="text1"/>
          <w:sz w:val="30"/>
          <w:szCs w:val="30"/>
        </w:rPr>
        <w:t>at halvere</w:t>
      </w:r>
      <w:r w:rsidRPr="00202B7E">
        <w:rPr>
          <w:rFonts w:ascii="Arial" w:hAnsi="Arial" w:cs="Arial"/>
          <w:b/>
          <w:color w:val="000000" w:themeColor="text1"/>
          <w:sz w:val="30"/>
          <w:szCs w:val="30"/>
        </w:rPr>
        <w:t xml:space="preserve"> </w:t>
      </w:r>
      <w:r w:rsidR="00202B7E" w:rsidRPr="00202B7E">
        <w:rPr>
          <w:rFonts w:ascii="Arial" w:hAnsi="Arial" w:cs="Arial"/>
          <w:b/>
          <w:color w:val="000000" w:themeColor="text1"/>
          <w:sz w:val="30"/>
          <w:szCs w:val="30"/>
        </w:rPr>
        <w:t xml:space="preserve">CO2-udledning </w:t>
      </w:r>
      <w:r w:rsidR="00202B7E">
        <w:rPr>
          <w:rFonts w:ascii="Arial" w:hAnsi="Arial" w:cs="Arial"/>
          <w:b/>
          <w:color w:val="000000" w:themeColor="text1"/>
          <w:sz w:val="30"/>
          <w:szCs w:val="30"/>
        </w:rPr>
        <w:t xml:space="preserve">i 2025 og </w:t>
      </w:r>
      <w:r w:rsidR="00C57EB9">
        <w:rPr>
          <w:rFonts w:ascii="Arial" w:hAnsi="Arial" w:cs="Arial"/>
          <w:b/>
          <w:color w:val="000000" w:themeColor="text1"/>
          <w:sz w:val="30"/>
          <w:szCs w:val="30"/>
        </w:rPr>
        <w:t xml:space="preserve">være helt </w:t>
      </w:r>
      <w:r w:rsidR="00FD3214">
        <w:rPr>
          <w:rFonts w:ascii="Arial" w:hAnsi="Arial" w:cs="Arial"/>
          <w:b/>
          <w:color w:val="000000" w:themeColor="text1"/>
          <w:sz w:val="30"/>
          <w:szCs w:val="30"/>
        </w:rPr>
        <w:t>rene</w:t>
      </w:r>
      <w:r w:rsidR="00C57EB9">
        <w:rPr>
          <w:rFonts w:ascii="Arial" w:hAnsi="Arial" w:cs="Arial"/>
          <w:b/>
          <w:color w:val="000000" w:themeColor="text1"/>
          <w:sz w:val="30"/>
          <w:szCs w:val="30"/>
        </w:rPr>
        <w:t xml:space="preserve"> i</w:t>
      </w:r>
      <w:r w:rsidR="00202B7E">
        <w:rPr>
          <w:rFonts w:ascii="Arial" w:hAnsi="Arial" w:cs="Arial"/>
          <w:b/>
          <w:color w:val="000000" w:themeColor="text1"/>
          <w:sz w:val="30"/>
          <w:szCs w:val="30"/>
        </w:rPr>
        <w:t xml:space="preserve"> 2050</w:t>
      </w:r>
    </w:p>
    <w:p w14:paraId="1FD12AA0" w14:textId="77777777" w:rsidR="00F2782F" w:rsidRPr="009C6277" w:rsidRDefault="00C57EB9" w:rsidP="00F70F28">
      <w:pPr>
        <w:rPr>
          <w:rFonts w:ascii="Arial" w:hAnsi="Arial" w:cs="Arial"/>
          <w:b/>
          <w:color w:val="000000" w:themeColor="text1"/>
          <w:sz w:val="20"/>
          <w:szCs w:val="20"/>
        </w:rPr>
      </w:pPr>
      <w:r>
        <w:rPr>
          <w:rFonts w:ascii="Arial" w:hAnsi="Arial" w:cs="Arial"/>
          <w:b/>
          <w:color w:val="000000" w:themeColor="text1"/>
          <w:sz w:val="20"/>
          <w:szCs w:val="20"/>
        </w:rPr>
        <w:t xml:space="preserve">Transportbranchen er en af de store CO2-udledere. Derfor bør det vække opmærksomhed, når </w:t>
      </w:r>
      <w:r w:rsidR="007A5860">
        <w:rPr>
          <w:rFonts w:ascii="Arial" w:hAnsi="Arial" w:cs="Arial"/>
          <w:b/>
          <w:color w:val="000000" w:themeColor="text1"/>
          <w:sz w:val="20"/>
          <w:szCs w:val="20"/>
        </w:rPr>
        <w:t>det verdensomspændende kurerfirma</w:t>
      </w:r>
      <w:r>
        <w:rPr>
          <w:rFonts w:ascii="Arial" w:hAnsi="Arial" w:cs="Arial"/>
          <w:b/>
          <w:color w:val="000000" w:themeColor="text1"/>
          <w:sz w:val="20"/>
          <w:szCs w:val="20"/>
        </w:rPr>
        <w:t xml:space="preserve"> DHL Express </w:t>
      </w:r>
      <w:r w:rsidR="002C1C10">
        <w:rPr>
          <w:rFonts w:ascii="Arial" w:hAnsi="Arial" w:cs="Arial"/>
          <w:b/>
          <w:color w:val="000000" w:themeColor="text1"/>
          <w:sz w:val="20"/>
          <w:szCs w:val="20"/>
        </w:rPr>
        <w:t xml:space="preserve">og moderselskabet </w:t>
      </w:r>
      <w:r w:rsidR="002C1C10" w:rsidRPr="002C1C10">
        <w:rPr>
          <w:rFonts w:ascii="Arial" w:hAnsi="Arial" w:cs="Arial"/>
          <w:b/>
          <w:color w:val="000000" w:themeColor="text1"/>
          <w:sz w:val="20"/>
          <w:szCs w:val="20"/>
        </w:rPr>
        <w:t xml:space="preserve">Deutsche Post DHL Group </w:t>
      </w:r>
      <w:r>
        <w:rPr>
          <w:rFonts w:ascii="Arial" w:hAnsi="Arial" w:cs="Arial"/>
          <w:b/>
          <w:color w:val="000000" w:themeColor="text1"/>
          <w:sz w:val="20"/>
          <w:szCs w:val="20"/>
        </w:rPr>
        <w:t xml:space="preserve">nu lover at halvere sin CO2-udledning i 2025 og intet udlede i 2050. Virksomheden har sat sig </w:t>
      </w:r>
      <w:r w:rsidR="00054487">
        <w:rPr>
          <w:rFonts w:ascii="Arial" w:hAnsi="Arial" w:cs="Arial"/>
          <w:b/>
          <w:color w:val="000000" w:themeColor="text1"/>
          <w:sz w:val="20"/>
          <w:szCs w:val="20"/>
        </w:rPr>
        <w:t>nogle ambitiøse</w:t>
      </w:r>
      <w:r w:rsidR="00FD3214">
        <w:rPr>
          <w:rFonts w:ascii="Arial" w:hAnsi="Arial" w:cs="Arial"/>
          <w:b/>
          <w:color w:val="000000" w:themeColor="text1"/>
          <w:sz w:val="20"/>
          <w:szCs w:val="20"/>
        </w:rPr>
        <w:t xml:space="preserve"> grønne</w:t>
      </w:r>
      <w:r w:rsidR="00054487">
        <w:rPr>
          <w:rFonts w:ascii="Arial" w:hAnsi="Arial" w:cs="Arial"/>
          <w:b/>
          <w:color w:val="000000" w:themeColor="text1"/>
          <w:sz w:val="20"/>
          <w:szCs w:val="20"/>
        </w:rPr>
        <w:t xml:space="preserve"> mål, og har ved tidligere klimamål vist sig at nå dem hurtigere end planlagt.</w:t>
      </w:r>
      <w:r>
        <w:rPr>
          <w:rFonts w:ascii="Arial" w:hAnsi="Arial" w:cs="Arial"/>
          <w:b/>
          <w:color w:val="000000" w:themeColor="text1"/>
          <w:sz w:val="20"/>
          <w:szCs w:val="20"/>
        </w:rPr>
        <w:t xml:space="preserve"> </w:t>
      </w:r>
    </w:p>
    <w:p w14:paraId="365D0D0C" w14:textId="77777777" w:rsidR="00F2782F" w:rsidRPr="009C6277" w:rsidRDefault="00F2782F" w:rsidP="00F70F28">
      <w:pPr>
        <w:rPr>
          <w:rFonts w:ascii="Arial" w:hAnsi="Arial" w:cs="Arial"/>
          <w:b/>
          <w:color w:val="000000" w:themeColor="text1"/>
          <w:sz w:val="20"/>
          <w:szCs w:val="20"/>
        </w:rPr>
      </w:pPr>
    </w:p>
    <w:p w14:paraId="2ACA65CB" w14:textId="20071045" w:rsidR="002E001D" w:rsidRDefault="00BD4397" w:rsidP="00E37F6D">
      <w:pPr>
        <w:rPr>
          <w:rFonts w:ascii="Arial" w:hAnsi="Arial" w:cs="Arial"/>
          <w:color w:val="000000" w:themeColor="text1"/>
          <w:sz w:val="20"/>
          <w:szCs w:val="20"/>
        </w:rPr>
      </w:pPr>
      <w:r w:rsidRPr="009C6277">
        <w:rPr>
          <w:rFonts w:ascii="Arial" w:hAnsi="Arial" w:cs="Arial"/>
          <w:b/>
          <w:color w:val="000000" w:themeColor="text1"/>
          <w:sz w:val="20"/>
          <w:szCs w:val="20"/>
        </w:rPr>
        <w:t xml:space="preserve">Vallensbæk d. </w:t>
      </w:r>
      <w:r w:rsidR="009D2D72">
        <w:rPr>
          <w:rFonts w:ascii="Arial" w:hAnsi="Arial" w:cs="Arial"/>
          <w:b/>
          <w:color w:val="000000" w:themeColor="text1"/>
          <w:sz w:val="20"/>
          <w:szCs w:val="20"/>
        </w:rPr>
        <w:t>11</w:t>
      </w:r>
      <w:bookmarkStart w:id="0" w:name="_GoBack"/>
      <w:bookmarkEnd w:id="0"/>
      <w:r w:rsidR="00714402">
        <w:rPr>
          <w:rFonts w:ascii="Arial" w:hAnsi="Arial" w:cs="Arial"/>
          <w:b/>
          <w:color w:val="000000" w:themeColor="text1"/>
          <w:sz w:val="20"/>
          <w:szCs w:val="20"/>
        </w:rPr>
        <w:t>. april</w:t>
      </w:r>
      <w:r w:rsidR="00681535" w:rsidRPr="009C6277">
        <w:rPr>
          <w:rFonts w:ascii="Arial" w:hAnsi="Arial" w:cs="Arial"/>
          <w:b/>
          <w:color w:val="000000" w:themeColor="text1"/>
          <w:sz w:val="20"/>
          <w:szCs w:val="20"/>
        </w:rPr>
        <w:t xml:space="preserve"> 2017</w:t>
      </w:r>
      <w:r w:rsidRPr="009C6277">
        <w:rPr>
          <w:rFonts w:ascii="Arial" w:hAnsi="Arial" w:cs="Arial"/>
          <w:b/>
          <w:color w:val="000000" w:themeColor="text1"/>
          <w:sz w:val="20"/>
          <w:szCs w:val="20"/>
        </w:rPr>
        <w:t>:</w:t>
      </w:r>
      <w:r w:rsidRPr="009C6277">
        <w:rPr>
          <w:rFonts w:ascii="Arial" w:hAnsi="Arial" w:cs="Arial"/>
          <w:color w:val="000000" w:themeColor="text1"/>
          <w:sz w:val="20"/>
          <w:szCs w:val="20"/>
        </w:rPr>
        <w:t xml:space="preserve"> ”</w:t>
      </w:r>
      <w:r w:rsidR="00054487">
        <w:rPr>
          <w:rFonts w:ascii="Arial" w:hAnsi="Arial" w:cs="Arial"/>
          <w:color w:val="000000" w:themeColor="text1"/>
          <w:sz w:val="20"/>
          <w:szCs w:val="20"/>
        </w:rPr>
        <w:t xml:space="preserve">De beslutninger vi træffer i dag er afgørende for, hvordan vores børn vil leve om 30 år,” siger Frank Appel, der er CEO for </w:t>
      </w:r>
      <w:r w:rsidR="00054487" w:rsidRPr="00054487">
        <w:rPr>
          <w:rFonts w:ascii="Arial" w:hAnsi="Arial" w:cs="Arial"/>
          <w:color w:val="000000" w:themeColor="text1"/>
          <w:sz w:val="20"/>
          <w:szCs w:val="20"/>
        </w:rPr>
        <w:t>Deutsche Post DHL Group</w:t>
      </w:r>
      <w:r w:rsidR="00054487">
        <w:rPr>
          <w:rFonts w:ascii="Arial" w:hAnsi="Arial" w:cs="Arial"/>
          <w:color w:val="000000" w:themeColor="text1"/>
          <w:sz w:val="20"/>
          <w:szCs w:val="20"/>
        </w:rPr>
        <w:t>.</w:t>
      </w:r>
    </w:p>
    <w:p w14:paraId="31AFEDD2" w14:textId="77777777" w:rsidR="00054487" w:rsidRDefault="00054487" w:rsidP="00E37F6D">
      <w:pPr>
        <w:rPr>
          <w:rFonts w:ascii="Arial" w:hAnsi="Arial" w:cs="Arial"/>
          <w:color w:val="000000" w:themeColor="text1"/>
          <w:sz w:val="20"/>
          <w:szCs w:val="20"/>
        </w:rPr>
      </w:pPr>
    </w:p>
    <w:p w14:paraId="4543594C" w14:textId="77777777" w:rsidR="00A90B83" w:rsidRDefault="00B002D9" w:rsidP="00E37F6D">
      <w:pPr>
        <w:rPr>
          <w:rFonts w:ascii="Arial" w:hAnsi="Arial" w:cs="Arial"/>
          <w:color w:val="000000" w:themeColor="text1"/>
          <w:sz w:val="20"/>
          <w:szCs w:val="20"/>
        </w:rPr>
      </w:pPr>
      <w:r>
        <w:rPr>
          <w:rFonts w:ascii="Arial" w:hAnsi="Arial" w:cs="Arial"/>
          <w:color w:val="000000" w:themeColor="text1"/>
          <w:sz w:val="20"/>
          <w:szCs w:val="20"/>
        </w:rPr>
        <w:t>Med sin indsats håber Deutsche Post DHL Group</w:t>
      </w:r>
      <w:r w:rsidR="00401A8C">
        <w:rPr>
          <w:rFonts w:ascii="Arial" w:hAnsi="Arial" w:cs="Arial"/>
          <w:color w:val="000000" w:themeColor="text1"/>
          <w:sz w:val="20"/>
          <w:szCs w:val="20"/>
        </w:rPr>
        <w:t>, der ejer kurervirksomheden DHL Express,</w:t>
      </w:r>
      <w:r>
        <w:rPr>
          <w:rFonts w:ascii="Arial" w:hAnsi="Arial" w:cs="Arial"/>
          <w:color w:val="000000" w:themeColor="text1"/>
          <w:sz w:val="20"/>
          <w:szCs w:val="20"/>
        </w:rPr>
        <w:t xml:space="preserve"> at bidrage med at nå målet om at begrænse den globale opvarmning til et godt stykke under to grader celsius, der er vedtaget ved klimakonferencen i Paris i 2015 (COP 21) samt </w:t>
      </w:r>
      <w:r w:rsidR="00BA7DCE">
        <w:rPr>
          <w:rFonts w:ascii="Arial" w:hAnsi="Arial" w:cs="Arial"/>
          <w:color w:val="000000" w:themeColor="text1"/>
          <w:sz w:val="20"/>
          <w:szCs w:val="20"/>
        </w:rPr>
        <w:t xml:space="preserve">det, der er </w:t>
      </w:r>
      <w:r>
        <w:rPr>
          <w:rFonts w:ascii="Arial" w:hAnsi="Arial" w:cs="Arial"/>
          <w:color w:val="000000" w:themeColor="text1"/>
          <w:sz w:val="20"/>
          <w:szCs w:val="20"/>
        </w:rPr>
        <w:t xml:space="preserve">FN’s agenda for 2030 om bæredygtig udvikling. </w:t>
      </w:r>
      <w:r w:rsidRPr="00B002D9">
        <w:rPr>
          <w:rFonts w:ascii="Arial" w:hAnsi="Arial" w:cs="Arial"/>
          <w:color w:val="000000" w:themeColor="text1"/>
          <w:sz w:val="20"/>
          <w:szCs w:val="20"/>
        </w:rPr>
        <w:t>Deutsche Post DHL Group</w:t>
      </w:r>
      <w:r>
        <w:rPr>
          <w:rFonts w:ascii="Arial" w:hAnsi="Arial" w:cs="Arial"/>
          <w:color w:val="000000" w:themeColor="text1"/>
          <w:sz w:val="20"/>
          <w:szCs w:val="20"/>
        </w:rPr>
        <w:t xml:space="preserve"> ønsker også at blive markedsførende inden for grøn logistik og planlægger derfor at udvide sin portefølje af grønne produkter og tjenester for at hjælpe sine kunder med at opnå deres egne mål for en bedre beskyttelse af vores </w:t>
      </w:r>
      <w:r w:rsidR="00BA7DCE">
        <w:rPr>
          <w:rFonts w:ascii="Arial" w:hAnsi="Arial" w:cs="Arial"/>
          <w:color w:val="000000" w:themeColor="text1"/>
          <w:sz w:val="20"/>
          <w:szCs w:val="20"/>
        </w:rPr>
        <w:t xml:space="preserve">alles </w:t>
      </w:r>
      <w:r>
        <w:rPr>
          <w:rFonts w:ascii="Arial" w:hAnsi="Arial" w:cs="Arial"/>
          <w:color w:val="000000" w:themeColor="text1"/>
          <w:sz w:val="20"/>
          <w:szCs w:val="20"/>
        </w:rPr>
        <w:t>klima.</w:t>
      </w:r>
    </w:p>
    <w:p w14:paraId="43C58171" w14:textId="77777777" w:rsidR="00B002D9" w:rsidRDefault="00B002D9" w:rsidP="00E37F6D">
      <w:pPr>
        <w:rPr>
          <w:rFonts w:ascii="Arial" w:hAnsi="Arial" w:cs="Arial"/>
          <w:color w:val="000000" w:themeColor="text1"/>
          <w:sz w:val="20"/>
          <w:szCs w:val="20"/>
        </w:rPr>
      </w:pPr>
    </w:p>
    <w:p w14:paraId="0B0394CF" w14:textId="77777777" w:rsidR="00A90B83" w:rsidRPr="0030171B" w:rsidRDefault="0059678F" w:rsidP="00E37F6D">
      <w:pPr>
        <w:rPr>
          <w:rFonts w:ascii="Arial" w:hAnsi="Arial" w:cs="Arial"/>
          <w:color w:val="000000" w:themeColor="text1"/>
          <w:sz w:val="20"/>
          <w:szCs w:val="20"/>
        </w:rPr>
      </w:pPr>
      <w:r>
        <w:rPr>
          <w:rFonts w:ascii="Arial" w:hAnsi="Arial" w:cs="Arial"/>
          <w:color w:val="000000" w:themeColor="text1"/>
          <w:sz w:val="20"/>
          <w:szCs w:val="20"/>
        </w:rPr>
        <w:t>Koncernens</w:t>
      </w:r>
      <w:r w:rsidR="0030171B">
        <w:rPr>
          <w:rFonts w:ascii="Arial" w:hAnsi="Arial" w:cs="Arial"/>
          <w:color w:val="000000" w:themeColor="text1"/>
          <w:sz w:val="20"/>
          <w:szCs w:val="20"/>
        </w:rPr>
        <w:t xml:space="preserve"> klimamål om at ikke at udle</w:t>
      </w:r>
      <w:r w:rsidR="00480E44">
        <w:rPr>
          <w:rFonts w:ascii="Arial" w:hAnsi="Arial" w:cs="Arial"/>
          <w:color w:val="000000" w:themeColor="text1"/>
          <w:sz w:val="20"/>
          <w:szCs w:val="20"/>
        </w:rPr>
        <w:t>d</w:t>
      </w:r>
      <w:r w:rsidR="0030171B">
        <w:rPr>
          <w:rFonts w:ascii="Arial" w:hAnsi="Arial" w:cs="Arial"/>
          <w:color w:val="000000" w:themeColor="text1"/>
          <w:sz w:val="20"/>
          <w:szCs w:val="20"/>
        </w:rPr>
        <w:t xml:space="preserve">e drivhusgasser i 2050 gælder både for </w:t>
      </w:r>
      <w:r>
        <w:rPr>
          <w:rFonts w:ascii="Arial" w:hAnsi="Arial" w:cs="Arial"/>
          <w:color w:val="000000" w:themeColor="text1"/>
          <w:sz w:val="20"/>
          <w:szCs w:val="20"/>
        </w:rPr>
        <w:t>dens</w:t>
      </w:r>
      <w:r w:rsidR="0030171B">
        <w:rPr>
          <w:rFonts w:ascii="Arial" w:hAnsi="Arial" w:cs="Arial"/>
          <w:color w:val="000000" w:themeColor="text1"/>
          <w:sz w:val="20"/>
          <w:szCs w:val="20"/>
        </w:rPr>
        <w:t xml:space="preserve"> egne aktiviteter og for dens underleverandører. I første omgang er b</w:t>
      </w:r>
      <w:r w:rsidR="0030171B" w:rsidRPr="0030171B">
        <w:rPr>
          <w:rFonts w:ascii="Arial" w:hAnsi="Arial" w:cs="Arial"/>
          <w:color w:val="000000" w:themeColor="text1"/>
          <w:sz w:val="20"/>
          <w:szCs w:val="20"/>
        </w:rPr>
        <w:t xml:space="preserve">likket rettet mod fire </w:t>
      </w:r>
      <w:r w:rsidR="00751FB3">
        <w:rPr>
          <w:rFonts w:ascii="Arial" w:hAnsi="Arial" w:cs="Arial"/>
          <w:color w:val="000000" w:themeColor="text1"/>
          <w:sz w:val="20"/>
          <w:szCs w:val="20"/>
        </w:rPr>
        <w:t xml:space="preserve">konkrete </w:t>
      </w:r>
      <w:r w:rsidR="0030171B" w:rsidRPr="0030171B">
        <w:rPr>
          <w:rFonts w:ascii="Arial" w:hAnsi="Arial" w:cs="Arial"/>
          <w:color w:val="000000" w:themeColor="text1"/>
          <w:sz w:val="20"/>
          <w:szCs w:val="20"/>
        </w:rPr>
        <w:t xml:space="preserve">mål, som skal nås allerede inden 2025 som en del af koncernens miljøbeskyttelsesprogram GoGreen. Det første mål handler om at reducere udledningen af drivhusgasser med 50% i forhold til niveauet fra 2007. </w:t>
      </w:r>
      <w:r w:rsidR="00751FB3">
        <w:rPr>
          <w:rFonts w:ascii="Arial" w:hAnsi="Arial" w:cs="Arial"/>
          <w:color w:val="000000" w:themeColor="text1"/>
          <w:sz w:val="20"/>
          <w:szCs w:val="20"/>
        </w:rPr>
        <w:t xml:space="preserve">Derudover </w:t>
      </w:r>
      <w:r w:rsidR="0030171B">
        <w:rPr>
          <w:rFonts w:ascii="Arial" w:hAnsi="Arial" w:cs="Arial"/>
          <w:color w:val="000000" w:themeColor="text1"/>
          <w:sz w:val="20"/>
          <w:szCs w:val="20"/>
        </w:rPr>
        <w:t>har koncernen</w:t>
      </w:r>
      <w:r w:rsidR="0030171B" w:rsidRPr="0030171B">
        <w:rPr>
          <w:rFonts w:ascii="Arial" w:hAnsi="Arial" w:cs="Arial"/>
          <w:color w:val="000000" w:themeColor="text1"/>
          <w:sz w:val="20"/>
          <w:szCs w:val="20"/>
        </w:rPr>
        <w:t xml:space="preserve"> et mål om at </w:t>
      </w:r>
      <w:r w:rsidR="0030171B">
        <w:rPr>
          <w:rFonts w:ascii="Arial" w:hAnsi="Arial" w:cs="Arial"/>
          <w:color w:val="000000" w:themeColor="text1"/>
          <w:sz w:val="20"/>
          <w:szCs w:val="20"/>
        </w:rPr>
        <w:t xml:space="preserve">forbedre livet for folk, hvor de bor og arbejder. Det skal ske ved, at </w:t>
      </w:r>
      <w:r w:rsidRPr="00054487">
        <w:rPr>
          <w:rFonts w:ascii="Arial" w:hAnsi="Arial" w:cs="Arial"/>
          <w:color w:val="000000" w:themeColor="text1"/>
          <w:sz w:val="20"/>
          <w:szCs w:val="20"/>
        </w:rPr>
        <w:t>Deutsche Post DHL Group</w:t>
      </w:r>
      <w:r>
        <w:rPr>
          <w:rFonts w:ascii="Arial" w:hAnsi="Arial" w:cs="Arial"/>
          <w:color w:val="000000" w:themeColor="text1"/>
          <w:sz w:val="20"/>
          <w:szCs w:val="20"/>
        </w:rPr>
        <w:t xml:space="preserve"> — og dermed </w:t>
      </w:r>
      <w:r w:rsidR="00751FB3">
        <w:rPr>
          <w:rFonts w:ascii="Arial" w:hAnsi="Arial" w:cs="Arial"/>
          <w:color w:val="000000" w:themeColor="text1"/>
          <w:sz w:val="20"/>
          <w:szCs w:val="20"/>
        </w:rPr>
        <w:t>DHL Express</w:t>
      </w:r>
      <w:r w:rsidR="0030171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30171B">
        <w:rPr>
          <w:rFonts w:ascii="Arial" w:hAnsi="Arial" w:cs="Arial"/>
          <w:color w:val="000000" w:themeColor="text1"/>
          <w:sz w:val="20"/>
          <w:szCs w:val="20"/>
        </w:rPr>
        <w:t>i 70% af alle tilfælde benytter sig af fx cykler og elektriske køretøjer ved afhentning og levering af pakker. Det tredje af de fire mål handler om</w:t>
      </w:r>
      <w:r>
        <w:rPr>
          <w:rFonts w:ascii="Arial" w:hAnsi="Arial" w:cs="Arial"/>
          <w:color w:val="000000" w:themeColor="text1"/>
          <w:sz w:val="20"/>
          <w:szCs w:val="20"/>
        </w:rPr>
        <w:t>,</w:t>
      </w:r>
      <w:r w:rsidR="0030171B">
        <w:rPr>
          <w:rFonts w:ascii="Arial" w:hAnsi="Arial" w:cs="Arial"/>
          <w:color w:val="000000" w:themeColor="text1"/>
          <w:sz w:val="20"/>
          <w:szCs w:val="20"/>
        </w:rPr>
        <w:t xml:space="preserve"> at mere end 50% af salget skal </w:t>
      </w:r>
      <w:r w:rsidR="00F652C5">
        <w:rPr>
          <w:rFonts w:ascii="Arial" w:hAnsi="Arial" w:cs="Arial"/>
          <w:color w:val="000000" w:themeColor="text1"/>
          <w:sz w:val="20"/>
          <w:szCs w:val="20"/>
        </w:rPr>
        <w:t xml:space="preserve">være inden for grønne løsninger, hvilket også gør kundernes forsyningskæder mere miljøvenlige. Og endelig vil koncernen uddanne og certificere 80% af sine medarbejdere som GoGreen specialister inden 2025. Dermed ønsker </w:t>
      </w:r>
      <w:r>
        <w:rPr>
          <w:rFonts w:ascii="Arial" w:hAnsi="Arial" w:cs="Arial"/>
          <w:color w:val="000000" w:themeColor="text1"/>
          <w:sz w:val="20"/>
          <w:szCs w:val="20"/>
        </w:rPr>
        <w:t>den tyske koncern</w:t>
      </w:r>
      <w:r w:rsidR="00196534">
        <w:rPr>
          <w:rFonts w:ascii="Arial" w:hAnsi="Arial" w:cs="Arial"/>
          <w:color w:val="000000" w:themeColor="text1"/>
          <w:sz w:val="20"/>
          <w:szCs w:val="20"/>
        </w:rPr>
        <w:t xml:space="preserve"> </w:t>
      </w:r>
      <w:r>
        <w:rPr>
          <w:rFonts w:ascii="Arial" w:hAnsi="Arial" w:cs="Arial"/>
          <w:color w:val="000000" w:themeColor="text1"/>
          <w:sz w:val="20"/>
          <w:szCs w:val="20"/>
        </w:rPr>
        <w:t xml:space="preserve">globalt </w:t>
      </w:r>
      <w:r w:rsidR="00F652C5">
        <w:rPr>
          <w:rFonts w:ascii="Arial" w:hAnsi="Arial" w:cs="Arial"/>
          <w:color w:val="000000" w:themeColor="text1"/>
          <w:sz w:val="20"/>
          <w:szCs w:val="20"/>
        </w:rPr>
        <w:t>at inddrage medarbejderne i beskyttelse</w:t>
      </w:r>
      <w:r>
        <w:rPr>
          <w:rFonts w:ascii="Arial" w:hAnsi="Arial" w:cs="Arial"/>
          <w:color w:val="000000" w:themeColor="text1"/>
          <w:sz w:val="20"/>
          <w:szCs w:val="20"/>
        </w:rPr>
        <w:t>n</w:t>
      </w:r>
      <w:r w:rsidR="00F652C5">
        <w:rPr>
          <w:rFonts w:ascii="Arial" w:hAnsi="Arial" w:cs="Arial"/>
          <w:color w:val="000000" w:themeColor="text1"/>
          <w:sz w:val="20"/>
          <w:szCs w:val="20"/>
        </w:rPr>
        <w:t xml:space="preserve"> af klimaet</w:t>
      </w:r>
      <w:r w:rsidR="00196534">
        <w:rPr>
          <w:rFonts w:ascii="Arial" w:hAnsi="Arial" w:cs="Arial"/>
          <w:color w:val="000000" w:themeColor="text1"/>
          <w:sz w:val="20"/>
          <w:szCs w:val="20"/>
        </w:rPr>
        <w:t xml:space="preserve"> og </w:t>
      </w:r>
      <w:r w:rsidR="00F652C5">
        <w:rPr>
          <w:rFonts w:ascii="Arial" w:hAnsi="Arial" w:cs="Arial"/>
          <w:color w:val="000000" w:themeColor="text1"/>
          <w:sz w:val="20"/>
          <w:szCs w:val="20"/>
        </w:rPr>
        <w:t xml:space="preserve">sammen med sine partnere </w:t>
      </w:r>
      <w:r w:rsidR="00196534">
        <w:rPr>
          <w:rFonts w:ascii="Arial" w:hAnsi="Arial" w:cs="Arial"/>
          <w:color w:val="000000" w:themeColor="text1"/>
          <w:sz w:val="20"/>
          <w:szCs w:val="20"/>
        </w:rPr>
        <w:t xml:space="preserve">desuden </w:t>
      </w:r>
      <w:r w:rsidR="00F652C5">
        <w:rPr>
          <w:rFonts w:ascii="Arial" w:hAnsi="Arial" w:cs="Arial"/>
          <w:color w:val="000000" w:themeColor="text1"/>
          <w:sz w:val="20"/>
          <w:szCs w:val="20"/>
        </w:rPr>
        <w:t>plante en million træer hvert år.</w:t>
      </w:r>
    </w:p>
    <w:p w14:paraId="23708AFD" w14:textId="77777777" w:rsidR="000F181E" w:rsidRDefault="000F181E" w:rsidP="00E37F6D">
      <w:pPr>
        <w:rPr>
          <w:rFonts w:ascii="Arial" w:hAnsi="Arial" w:cs="Arial"/>
          <w:color w:val="000000" w:themeColor="text1"/>
          <w:sz w:val="20"/>
          <w:szCs w:val="20"/>
        </w:rPr>
      </w:pPr>
    </w:p>
    <w:p w14:paraId="2F90D1D2" w14:textId="77777777" w:rsidR="00E34E47" w:rsidRPr="00E34E47" w:rsidRDefault="00E34E47" w:rsidP="00E37F6D">
      <w:pPr>
        <w:rPr>
          <w:rFonts w:ascii="Arial" w:hAnsi="Arial" w:cs="Arial"/>
          <w:b/>
          <w:color w:val="000000" w:themeColor="text1"/>
          <w:sz w:val="20"/>
          <w:szCs w:val="20"/>
        </w:rPr>
      </w:pPr>
      <w:r w:rsidRPr="00E34E47">
        <w:rPr>
          <w:rFonts w:ascii="Arial" w:hAnsi="Arial" w:cs="Arial"/>
          <w:b/>
          <w:color w:val="000000" w:themeColor="text1"/>
          <w:sz w:val="20"/>
          <w:szCs w:val="20"/>
        </w:rPr>
        <w:t>Har tidligere nået mål før tid</w:t>
      </w:r>
    </w:p>
    <w:p w14:paraId="61CE2AD2" w14:textId="77777777" w:rsidR="00D35ABA" w:rsidRPr="0030171B" w:rsidRDefault="00D35ABA" w:rsidP="00E37F6D">
      <w:pPr>
        <w:rPr>
          <w:rFonts w:ascii="Arial" w:hAnsi="Arial" w:cs="Arial"/>
          <w:color w:val="000000" w:themeColor="text1"/>
          <w:sz w:val="20"/>
          <w:szCs w:val="20"/>
        </w:rPr>
      </w:pPr>
      <w:r>
        <w:rPr>
          <w:rFonts w:ascii="Arial" w:hAnsi="Arial" w:cs="Arial"/>
          <w:color w:val="000000" w:themeColor="text1"/>
          <w:sz w:val="20"/>
          <w:szCs w:val="20"/>
        </w:rPr>
        <w:t>De nye klimamål er baseret på Deutsche Post DHL Groups erfaring med sit eget klimabeskyttelsesprogram, GoGreen. Her lød et tidligere mål, at koncernen ville reducere udledningen af egne drivhusgasser med 30% i forhold til niveauet fra 2007 i 2020. Det nåede koncernen allerede i 2016 — fire år før planen takket være en lang række forskellige initiativer til at optimere flåden af køretøjer, bygninger og logistiknetværket.</w:t>
      </w:r>
    </w:p>
    <w:p w14:paraId="3D4DA9B5" w14:textId="77777777" w:rsidR="002E001D" w:rsidRDefault="002E001D" w:rsidP="002E001D">
      <w:pPr>
        <w:tabs>
          <w:tab w:val="left" w:pos="1720"/>
        </w:tabs>
        <w:rPr>
          <w:rFonts w:ascii="Arial" w:hAnsi="Arial" w:cs="Arial"/>
          <w:color w:val="000000" w:themeColor="text1"/>
          <w:sz w:val="20"/>
          <w:szCs w:val="20"/>
        </w:rPr>
      </w:pPr>
    </w:p>
    <w:p w14:paraId="6774626A" w14:textId="2A4F93B0" w:rsidR="00AD4FB3" w:rsidRPr="00A81AFB" w:rsidRDefault="006B1C89" w:rsidP="002E001D">
      <w:pPr>
        <w:tabs>
          <w:tab w:val="left" w:pos="1720"/>
        </w:tabs>
        <w:rPr>
          <w:rFonts w:ascii="Arial" w:hAnsi="Arial" w:cs="Arial"/>
          <w:color w:val="000000" w:themeColor="text1"/>
          <w:sz w:val="20"/>
          <w:szCs w:val="20"/>
        </w:rPr>
      </w:pPr>
      <w:r>
        <w:rPr>
          <w:rFonts w:ascii="Arial" w:hAnsi="Arial" w:cs="Arial"/>
          <w:color w:val="000000" w:themeColor="text1"/>
          <w:sz w:val="20"/>
          <w:szCs w:val="20"/>
        </w:rPr>
        <w:t>Logistikkoncernens miljøbeskyttelsesprogram, GoGreen, bygger på to grundlæggende principper: ”</w:t>
      </w:r>
      <w:r w:rsidR="00EF64A0">
        <w:rPr>
          <w:rFonts w:ascii="Arial" w:hAnsi="Arial" w:cs="Arial"/>
          <w:color w:val="000000" w:themeColor="text1"/>
          <w:sz w:val="20"/>
          <w:szCs w:val="20"/>
        </w:rPr>
        <w:t>Burn less</w:t>
      </w:r>
      <w:r>
        <w:rPr>
          <w:rFonts w:ascii="Arial" w:hAnsi="Arial" w:cs="Arial"/>
          <w:color w:val="000000" w:themeColor="text1"/>
          <w:sz w:val="20"/>
          <w:szCs w:val="20"/>
        </w:rPr>
        <w:t>” og ”</w:t>
      </w:r>
      <w:r w:rsidR="00EF64A0">
        <w:rPr>
          <w:rFonts w:ascii="Arial" w:hAnsi="Arial" w:cs="Arial"/>
          <w:color w:val="000000" w:themeColor="text1"/>
          <w:sz w:val="20"/>
          <w:szCs w:val="20"/>
        </w:rPr>
        <w:t>Burn clean</w:t>
      </w:r>
      <w:r>
        <w:rPr>
          <w:rFonts w:ascii="Arial" w:hAnsi="Arial" w:cs="Arial"/>
          <w:color w:val="000000" w:themeColor="text1"/>
          <w:sz w:val="20"/>
          <w:szCs w:val="20"/>
        </w:rPr>
        <w:t>”.</w:t>
      </w:r>
      <w:r w:rsidR="000C41FE">
        <w:rPr>
          <w:rFonts w:ascii="Arial" w:hAnsi="Arial" w:cs="Arial"/>
          <w:color w:val="000000" w:themeColor="text1"/>
          <w:sz w:val="20"/>
          <w:szCs w:val="20"/>
        </w:rPr>
        <w:t xml:space="preserve"> </w:t>
      </w:r>
      <w:r w:rsidR="00EF64A0">
        <w:rPr>
          <w:rFonts w:ascii="Arial" w:hAnsi="Arial" w:cs="Arial"/>
          <w:color w:val="000000" w:themeColor="text1"/>
          <w:sz w:val="20"/>
          <w:szCs w:val="20"/>
        </w:rPr>
        <w:t>Burn less</w:t>
      </w:r>
      <w:r w:rsidR="000C41FE">
        <w:rPr>
          <w:rFonts w:ascii="Arial" w:hAnsi="Arial" w:cs="Arial"/>
          <w:color w:val="000000" w:themeColor="text1"/>
          <w:sz w:val="20"/>
          <w:szCs w:val="20"/>
        </w:rPr>
        <w:t>-</w:t>
      </w:r>
      <w:r>
        <w:rPr>
          <w:rFonts w:ascii="Arial" w:hAnsi="Arial" w:cs="Arial"/>
          <w:color w:val="000000" w:themeColor="text1"/>
          <w:sz w:val="20"/>
          <w:szCs w:val="20"/>
        </w:rPr>
        <w:t>princippet handler om at reducere energiforbruget uden at ændre energikilde fx ved at transportere fle</w:t>
      </w:r>
      <w:r w:rsidR="000C41FE">
        <w:rPr>
          <w:rFonts w:ascii="Arial" w:hAnsi="Arial" w:cs="Arial"/>
          <w:color w:val="000000" w:themeColor="text1"/>
          <w:sz w:val="20"/>
          <w:szCs w:val="20"/>
        </w:rPr>
        <w:t xml:space="preserve">re pakker ad gangen. </w:t>
      </w:r>
      <w:r w:rsidR="00EF64A0">
        <w:rPr>
          <w:rFonts w:ascii="Arial" w:hAnsi="Arial" w:cs="Arial"/>
          <w:color w:val="000000" w:themeColor="text1"/>
          <w:sz w:val="20"/>
          <w:szCs w:val="20"/>
        </w:rPr>
        <w:t>Burn clean</w:t>
      </w:r>
      <w:r>
        <w:rPr>
          <w:rFonts w:ascii="Arial" w:hAnsi="Arial" w:cs="Arial"/>
          <w:color w:val="000000" w:themeColor="text1"/>
          <w:sz w:val="20"/>
          <w:szCs w:val="20"/>
        </w:rPr>
        <w:t xml:space="preserve"> fokuserer på at bruge grønne energikilder som fx elektriske køretøjer </w:t>
      </w:r>
      <w:r w:rsidR="00A54E08">
        <w:rPr>
          <w:rFonts w:ascii="Arial" w:hAnsi="Arial" w:cs="Arial"/>
          <w:color w:val="000000" w:themeColor="text1"/>
          <w:sz w:val="20"/>
          <w:szCs w:val="20"/>
        </w:rPr>
        <w:t xml:space="preserve">ved </w:t>
      </w:r>
      <w:r>
        <w:rPr>
          <w:rFonts w:ascii="Arial" w:hAnsi="Arial" w:cs="Arial"/>
          <w:color w:val="000000" w:themeColor="text1"/>
          <w:sz w:val="20"/>
          <w:szCs w:val="20"/>
        </w:rPr>
        <w:t>afhentning og levering af pakker.</w:t>
      </w:r>
      <w:r w:rsidR="000C41FE">
        <w:rPr>
          <w:rFonts w:ascii="Arial" w:hAnsi="Arial" w:cs="Arial"/>
          <w:color w:val="000000" w:themeColor="text1"/>
          <w:sz w:val="20"/>
          <w:szCs w:val="20"/>
        </w:rPr>
        <w:t xml:space="preserve"> Ved at benytte begge principper</w:t>
      </w:r>
      <w:r>
        <w:rPr>
          <w:rFonts w:ascii="Arial" w:hAnsi="Arial" w:cs="Arial"/>
          <w:color w:val="000000" w:themeColor="text1"/>
          <w:sz w:val="20"/>
          <w:szCs w:val="20"/>
        </w:rPr>
        <w:t xml:space="preserve"> opnår koncernen </w:t>
      </w:r>
      <w:r w:rsidR="000C41FE">
        <w:rPr>
          <w:rFonts w:ascii="Arial" w:hAnsi="Arial" w:cs="Arial"/>
          <w:color w:val="000000" w:themeColor="text1"/>
          <w:sz w:val="20"/>
          <w:szCs w:val="20"/>
        </w:rPr>
        <w:t xml:space="preserve">de mest </w:t>
      </w:r>
      <w:r>
        <w:rPr>
          <w:rFonts w:ascii="Arial" w:hAnsi="Arial" w:cs="Arial"/>
          <w:color w:val="000000" w:themeColor="text1"/>
          <w:sz w:val="20"/>
          <w:szCs w:val="20"/>
        </w:rPr>
        <w:t xml:space="preserve">optimale resultater for </w:t>
      </w:r>
      <w:r w:rsidR="000C41FE">
        <w:rPr>
          <w:rFonts w:ascii="Arial" w:hAnsi="Arial" w:cs="Arial"/>
          <w:color w:val="000000" w:themeColor="text1"/>
          <w:sz w:val="20"/>
          <w:szCs w:val="20"/>
        </w:rPr>
        <w:t>sin indsats</w:t>
      </w:r>
      <w:r>
        <w:rPr>
          <w:rFonts w:ascii="Arial" w:hAnsi="Arial" w:cs="Arial"/>
          <w:color w:val="000000" w:themeColor="text1"/>
          <w:sz w:val="20"/>
          <w:szCs w:val="20"/>
        </w:rPr>
        <w:t xml:space="preserve">. Endelig har </w:t>
      </w:r>
      <w:r w:rsidR="000C41FE">
        <w:rPr>
          <w:rFonts w:ascii="Arial" w:hAnsi="Arial" w:cs="Arial"/>
          <w:color w:val="000000" w:themeColor="text1"/>
          <w:sz w:val="20"/>
          <w:szCs w:val="20"/>
        </w:rPr>
        <w:t>logistikkoncernen</w:t>
      </w:r>
      <w:r>
        <w:rPr>
          <w:rFonts w:ascii="Arial" w:hAnsi="Arial" w:cs="Arial"/>
          <w:color w:val="000000" w:themeColor="text1"/>
          <w:sz w:val="20"/>
          <w:szCs w:val="20"/>
        </w:rPr>
        <w:t xml:space="preserve"> i dag også en række standardiserede såvel som skræddersyede løsninger</w:t>
      </w:r>
      <w:r w:rsidR="00A81AFB">
        <w:rPr>
          <w:rFonts w:ascii="Arial" w:hAnsi="Arial" w:cs="Arial"/>
          <w:color w:val="000000" w:themeColor="text1"/>
          <w:sz w:val="20"/>
          <w:szCs w:val="20"/>
        </w:rPr>
        <w:t xml:space="preserve"> som en del af sine GoGreen leveringsmuligheder. Dermed kan </w:t>
      </w:r>
      <w:r w:rsidR="000C41FE">
        <w:rPr>
          <w:rFonts w:ascii="Arial" w:hAnsi="Arial" w:cs="Arial"/>
          <w:color w:val="000000" w:themeColor="text1"/>
          <w:sz w:val="20"/>
          <w:szCs w:val="20"/>
        </w:rPr>
        <w:t>den globale virksomhed</w:t>
      </w:r>
      <w:r w:rsidR="00A81AFB">
        <w:rPr>
          <w:rFonts w:ascii="Arial" w:hAnsi="Arial" w:cs="Arial"/>
          <w:color w:val="000000" w:themeColor="text1"/>
          <w:sz w:val="20"/>
          <w:szCs w:val="20"/>
        </w:rPr>
        <w:t xml:space="preserve"> også hjælpe sine kunder med at reducere udledningen af drivhusgasser i deres egne forsyningskæder.</w:t>
      </w:r>
    </w:p>
    <w:p w14:paraId="76F0584B" w14:textId="77777777" w:rsidR="00AD4FB3" w:rsidRPr="00A81AFB" w:rsidRDefault="00AD4FB3" w:rsidP="002E001D">
      <w:pPr>
        <w:tabs>
          <w:tab w:val="left" w:pos="1720"/>
        </w:tabs>
        <w:rPr>
          <w:rFonts w:ascii="Arial" w:hAnsi="Arial" w:cs="Arial"/>
          <w:color w:val="000000" w:themeColor="text1"/>
          <w:sz w:val="20"/>
          <w:szCs w:val="20"/>
        </w:rPr>
      </w:pPr>
    </w:p>
    <w:p w14:paraId="7D7822A3" w14:textId="77777777" w:rsidR="00F2782F" w:rsidRPr="003B59EC" w:rsidRDefault="00F2782F" w:rsidP="00F2782F">
      <w:pPr>
        <w:rPr>
          <w:rFonts w:ascii="Arial" w:hAnsi="Arial" w:cs="Arial"/>
          <w:b/>
          <w:color w:val="000000" w:themeColor="text1"/>
          <w:sz w:val="18"/>
          <w:szCs w:val="18"/>
        </w:rPr>
      </w:pPr>
      <w:r w:rsidRPr="003B59EC">
        <w:rPr>
          <w:rFonts w:ascii="Arial" w:hAnsi="Arial" w:cs="Arial"/>
          <w:b/>
          <w:color w:val="000000" w:themeColor="text1"/>
          <w:sz w:val="18"/>
          <w:szCs w:val="18"/>
        </w:rPr>
        <w:t>For yderligere oplysninger, kontakt venligst:</w:t>
      </w:r>
    </w:p>
    <w:p w14:paraId="04D5CEEA" w14:textId="34BEC952" w:rsidR="00F2782F" w:rsidRPr="003B59EC" w:rsidRDefault="004C56A9" w:rsidP="00F2782F">
      <w:pPr>
        <w:rPr>
          <w:rFonts w:ascii="Arial" w:hAnsi="Arial" w:cs="Arial"/>
          <w:color w:val="000000" w:themeColor="text1"/>
          <w:sz w:val="18"/>
          <w:szCs w:val="18"/>
        </w:rPr>
      </w:pPr>
      <w:r w:rsidRPr="003B59EC">
        <w:rPr>
          <w:rFonts w:ascii="Arial" w:hAnsi="Arial" w:cs="Arial"/>
          <w:color w:val="000000" w:themeColor="text1"/>
          <w:sz w:val="18"/>
          <w:szCs w:val="18"/>
        </w:rPr>
        <w:t>Atli Einarsson</w:t>
      </w:r>
      <w:r w:rsidR="00F2782F" w:rsidRPr="003B59EC">
        <w:rPr>
          <w:rFonts w:ascii="Arial" w:hAnsi="Arial" w:cs="Arial"/>
          <w:color w:val="000000" w:themeColor="text1"/>
          <w:sz w:val="18"/>
          <w:szCs w:val="18"/>
        </w:rPr>
        <w:t xml:space="preserve">, adm. direktør i DHL </w:t>
      </w:r>
      <w:r w:rsidR="00995967">
        <w:rPr>
          <w:rFonts w:ascii="Arial" w:hAnsi="Arial" w:cs="Arial"/>
          <w:color w:val="000000" w:themeColor="text1"/>
          <w:sz w:val="18"/>
          <w:szCs w:val="18"/>
        </w:rPr>
        <w:t xml:space="preserve">Express i Danmark </w:t>
      </w:r>
      <w:r w:rsidR="00F2782F" w:rsidRPr="003B59EC">
        <w:rPr>
          <w:rFonts w:ascii="Arial" w:hAnsi="Arial" w:cs="Arial"/>
          <w:color w:val="000000" w:themeColor="text1"/>
          <w:sz w:val="18"/>
          <w:szCs w:val="18"/>
        </w:rPr>
        <w:t xml:space="preserve">på telefon: </w:t>
      </w:r>
      <w:r w:rsidRPr="003B59EC">
        <w:rPr>
          <w:rFonts w:ascii="Arial" w:hAnsi="Arial" w:cs="Arial"/>
          <w:color w:val="000000" w:themeColor="text1"/>
          <w:sz w:val="18"/>
          <w:szCs w:val="18"/>
        </w:rPr>
        <w:t>72 39 75 01.</w:t>
      </w:r>
    </w:p>
    <w:p w14:paraId="196F98B0" w14:textId="77777777" w:rsidR="00F2782F" w:rsidRPr="003B59EC" w:rsidRDefault="00F2782F" w:rsidP="00F2782F">
      <w:pPr>
        <w:rPr>
          <w:rFonts w:ascii="Arial" w:hAnsi="Arial" w:cs="Arial"/>
          <w:color w:val="000000" w:themeColor="text1"/>
          <w:sz w:val="18"/>
          <w:szCs w:val="18"/>
        </w:rPr>
      </w:pPr>
    </w:p>
    <w:p w14:paraId="69415BD2" w14:textId="77777777" w:rsidR="00F2782F" w:rsidRPr="003B59EC" w:rsidRDefault="00F2782F" w:rsidP="00F2782F">
      <w:pPr>
        <w:rPr>
          <w:rFonts w:ascii="Arial" w:hAnsi="Arial" w:cs="Arial"/>
          <w:color w:val="000000" w:themeColor="text1"/>
          <w:sz w:val="18"/>
          <w:szCs w:val="18"/>
        </w:rPr>
      </w:pPr>
      <w:r w:rsidRPr="003B59EC">
        <w:rPr>
          <w:rFonts w:ascii="Arial" w:hAnsi="Arial" w:cs="Arial"/>
          <w:color w:val="000000" w:themeColor="text1"/>
          <w:sz w:val="18"/>
          <w:szCs w:val="18"/>
        </w:rPr>
        <w:t xml:space="preserve">Evt. billeder kan findes her: </w:t>
      </w:r>
      <w:hyperlink r:id="rId8" w:history="1">
        <w:r w:rsidRPr="003B59EC">
          <w:rPr>
            <w:rStyle w:val="Hyperlink"/>
            <w:rFonts w:ascii="Arial" w:hAnsi="Arial" w:cs="Arial"/>
            <w:sz w:val="18"/>
            <w:szCs w:val="18"/>
          </w:rPr>
          <w:t>http://www.mynewsdesk.com/dk/dhl-danmark/latest_media</w:t>
        </w:r>
      </w:hyperlink>
      <w:r w:rsidRPr="003B59EC">
        <w:rPr>
          <w:rFonts w:ascii="Arial" w:hAnsi="Arial" w:cs="Arial"/>
          <w:color w:val="000000" w:themeColor="text1"/>
          <w:sz w:val="18"/>
          <w:szCs w:val="18"/>
        </w:rPr>
        <w:t xml:space="preserve"> </w:t>
      </w:r>
    </w:p>
    <w:p w14:paraId="0B6C76DC" w14:textId="77777777" w:rsidR="00F2782F" w:rsidRPr="003B59EC" w:rsidRDefault="00F2782F" w:rsidP="00F2782F">
      <w:pPr>
        <w:rPr>
          <w:rFonts w:ascii="Arial" w:hAnsi="Arial" w:cs="Arial"/>
          <w:color w:val="000000" w:themeColor="text1"/>
          <w:sz w:val="18"/>
          <w:szCs w:val="18"/>
        </w:rPr>
      </w:pPr>
    </w:p>
    <w:p w14:paraId="5B189B27" w14:textId="77777777" w:rsidR="00634650" w:rsidRPr="003B59EC" w:rsidRDefault="00F2782F" w:rsidP="00F2782F">
      <w:pPr>
        <w:rPr>
          <w:rFonts w:ascii="Arial" w:hAnsi="Arial" w:cs="Arial"/>
          <w:color w:val="000000" w:themeColor="text1"/>
          <w:sz w:val="18"/>
          <w:szCs w:val="18"/>
        </w:rPr>
      </w:pPr>
      <w:r w:rsidRPr="003B59EC">
        <w:rPr>
          <w:rFonts w:ascii="Arial" w:hAnsi="Arial" w:cs="Arial"/>
          <w:color w:val="000000" w:themeColor="text1"/>
          <w:sz w:val="18"/>
          <w:szCs w:val="18"/>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941E11" w:rsidRPr="003B59EC">
        <w:rPr>
          <w:rFonts w:ascii="Arial" w:hAnsi="Arial" w:cs="Arial"/>
          <w:color w:val="000000" w:themeColor="text1"/>
          <w:sz w:val="18"/>
          <w:szCs w:val="18"/>
        </w:rPr>
        <w:t>5</w:t>
      </w:r>
      <w:r w:rsidRPr="003B59EC">
        <w:rPr>
          <w:rFonts w:ascii="Arial" w:hAnsi="Arial" w:cs="Arial"/>
          <w:color w:val="000000" w:themeColor="text1"/>
          <w:sz w:val="18"/>
          <w:szCs w:val="18"/>
        </w:rPr>
        <w:t>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201</w:t>
      </w:r>
      <w:r w:rsidR="00941E11" w:rsidRPr="003B59EC">
        <w:rPr>
          <w:rFonts w:ascii="Arial" w:hAnsi="Arial" w:cs="Arial"/>
          <w:color w:val="000000" w:themeColor="text1"/>
          <w:sz w:val="18"/>
          <w:szCs w:val="18"/>
        </w:rPr>
        <w:t>6</w:t>
      </w:r>
      <w:r w:rsidRPr="003B59EC">
        <w:rPr>
          <w:rFonts w:ascii="Arial" w:hAnsi="Arial" w:cs="Arial"/>
          <w:color w:val="000000" w:themeColor="text1"/>
          <w:sz w:val="18"/>
          <w:szCs w:val="18"/>
        </w:rPr>
        <w:t xml:space="preserve"> på mere end 5</w:t>
      </w:r>
      <w:r w:rsidR="00941E11" w:rsidRPr="003B59EC">
        <w:rPr>
          <w:rFonts w:ascii="Arial" w:hAnsi="Arial" w:cs="Arial"/>
          <w:color w:val="000000" w:themeColor="text1"/>
          <w:sz w:val="18"/>
          <w:szCs w:val="18"/>
        </w:rPr>
        <w:t>7</w:t>
      </w:r>
      <w:r w:rsidRPr="003B59EC">
        <w:rPr>
          <w:rFonts w:ascii="Arial" w:hAnsi="Arial" w:cs="Arial"/>
          <w:color w:val="000000" w:themeColor="text1"/>
          <w:sz w:val="18"/>
          <w:szCs w:val="18"/>
        </w:rPr>
        <w:t xml:space="preserve"> milliarder euro.</w:t>
      </w:r>
    </w:p>
    <w:sectPr w:rsidR="00634650" w:rsidRPr="003B59EC" w:rsidSect="00175ED8">
      <w:headerReference w:type="default" r:id="rId9"/>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21416" w14:textId="77777777" w:rsidR="00F31325" w:rsidRDefault="00F31325" w:rsidP="009A1BD0">
      <w:r>
        <w:separator/>
      </w:r>
    </w:p>
  </w:endnote>
  <w:endnote w:type="continuationSeparator" w:id="0">
    <w:p w14:paraId="5341CB3B" w14:textId="77777777" w:rsidR="00F31325" w:rsidRDefault="00F31325"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D807" w14:textId="77777777" w:rsidR="00F31325" w:rsidRDefault="00F31325" w:rsidP="009A1BD0">
      <w:r>
        <w:separator/>
      </w:r>
    </w:p>
  </w:footnote>
  <w:footnote w:type="continuationSeparator" w:id="0">
    <w:p w14:paraId="4C711B52" w14:textId="77777777" w:rsidR="00F31325" w:rsidRDefault="00F31325"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1615" w14:textId="77777777" w:rsidR="00BA135B" w:rsidRDefault="00CA6F27" w:rsidP="009A1BD0">
    <w:pPr>
      <w:pStyle w:val="Header"/>
      <w:jc w:val="right"/>
    </w:pPr>
    <w:r>
      <w:tab/>
      <w:t xml:space="preserve">                  </w:t>
    </w:r>
    <w:r w:rsidR="004B7864">
      <w:t xml:space="preserve">         </w:t>
    </w:r>
    <w:r>
      <w:t xml:space="preserve">                         </w:t>
    </w:r>
    <w:r w:rsidR="00C7450D" w:rsidRPr="00C7450D">
      <w:rPr>
        <w:noProof/>
        <w:lang w:val="en-GB" w:eastAsia="en-GB"/>
      </w:rPr>
      <w:drawing>
        <wp:inline distT="0" distB="0" distL="0" distR="0" wp14:anchorId="775C2D56" wp14:editId="264440D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516B02C9"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1BD0"/>
    <w:rsid w:val="00004AA7"/>
    <w:rsid w:val="00007023"/>
    <w:rsid w:val="0001007B"/>
    <w:rsid w:val="00014982"/>
    <w:rsid w:val="00037798"/>
    <w:rsid w:val="00043A92"/>
    <w:rsid w:val="000518E9"/>
    <w:rsid w:val="00054487"/>
    <w:rsid w:val="000563D2"/>
    <w:rsid w:val="00056442"/>
    <w:rsid w:val="00056E94"/>
    <w:rsid w:val="000576AE"/>
    <w:rsid w:val="00073828"/>
    <w:rsid w:val="00075523"/>
    <w:rsid w:val="0008170C"/>
    <w:rsid w:val="00085BBA"/>
    <w:rsid w:val="000A272C"/>
    <w:rsid w:val="000B0EA8"/>
    <w:rsid w:val="000B1942"/>
    <w:rsid w:val="000B56EA"/>
    <w:rsid w:val="000C41FE"/>
    <w:rsid w:val="000C4422"/>
    <w:rsid w:val="000D44DF"/>
    <w:rsid w:val="000D4B25"/>
    <w:rsid w:val="000F181E"/>
    <w:rsid w:val="00112FF1"/>
    <w:rsid w:val="00114318"/>
    <w:rsid w:val="00116101"/>
    <w:rsid w:val="00116BF0"/>
    <w:rsid w:val="00126E5B"/>
    <w:rsid w:val="00131CC1"/>
    <w:rsid w:val="001330F5"/>
    <w:rsid w:val="00140CAD"/>
    <w:rsid w:val="00147E2F"/>
    <w:rsid w:val="00157B7F"/>
    <w:rsid w:val="0017106A"/>
    <w:rsid w:val="001729DC"/>
    <w:rsid w:val="00175ED8"/>
    <w:rsid w:val="00182B39"/>
    <w:rsid w:val="00187D66"/>
    <w:rsid w:val="00190FC4"/>
    <w:rsid w:val="001919F9"/>
    <w:rsid w:val="00196534"/>
    <w:rsid w:val="001A4610"/>
    <w:rsid w:val="001B016B"/>
    <w:rsid w:val="001B5CF4"/>
    <w:rsid w:val="001C2D80"/>
    <w:rsid w:val="001C489B"/>
    <w:rsid w:val="001C726B"/>
    <w:rsid w:val="001E17B1"/>
    <w:rsid w:val="001F1137"/>
    <w:rsid w:val="001F4A24"/>
    <w:rsid w:val="0020179B"/>
    <w:rsid w:val="00202317"/>
    <w:rsid w:val="00202B7E"/>
    <w:rsid w:val="00204A71"/>
    <w:rsid w:val="0021407D"/>
    <w:rsid w:val="00217448"/>
    <w:rsid w:val="002230D6"/>
    <w:rsid w:val="00223624"/>
    <w:rsid w:val="002258DD"/>
    <w:rsid w:val="0022743C"/>
    <w:rsid w:val="00227B17"/>
    <w:rsid w:val="0023007A"/>
    <w:rsid w:val="00231022"/>
    <w:rsid w:val="002372F4"/>
    <w:rsid w:val="002403CE"/>
    <w:rsid w:val="00241FB2"/>
    <w:rsid w:val="00247D1C"/>
    <w:rsid w:val="002522A8"/>
    <w:rsid w:val="00255B16"/>
    <w:rsid w:val="002609CB"/>
    <w:rsid w:val="002729C8"/>
    <w:rsid w:val="00283DC9"/>
    <w:rsid w:val="0028715A"/>
    <w:rsid w:val="002922E7"/>
    <w:rsid w:val="002B0362"/>
    <w:rsid w:val="002B3AA9"/>
    <w:rsid w:val="002B3E8C"/>
    <w:rsid w:val="002B5EEA"/>
    <w:rsid w:val="002C0199"/>
    <w:rsid w:val="002C1C10"/>
    <w:rsid w:val="002C293C"/>
    <w:rsid w:val="002D48E3"/>
    <w:rsid w:val="002D7BDA"/>
    <w:rsid w:val="002E001D"/>
    <w:rsid w:val="002E2CBC"/>
    <w:rsid w:val="002E2CFD"/>
    <w:rsid w:val="002F24B2"/>
    <w:rsid w:val="002F27BA"/>
    <w:rsid w:val="002F47FF"/>
    <w:rsid w:val="0030171B"/>
    <w:rsid w:val="0030655E"/>
    <w:rsid w:val="00316BCA"/>
    <w:rsid w:val="00325F7C"/>
    <w:rsid w:val="00330416"/>
    <w:rsid w:val="00333131"/>
    <w:rsid w:val="003347ED"/>
    <w:rsid w:val="003357C2"/>
    <w:rsid w:val="00341EC5"/>
    <w:rsid w:val="003457A9"/>
    <w:rsid w:val="00354719"/>
    <w:rsid w:val="00354F0A"/>
    <w:rsid w:val="0036043E"/>
    <w:rsid w:val="0036763F"/>
    <w:rsid w:val="0037069A"/>
    <w:rsid w:val="00372FDB"/>
    <w:rsid w:val="00373C2C"/>
    <w:rsid w:val="0037567F"/>
    <w:rsid w:val="00375922"/>
    <w:rsid w:val="00382BAE"/>
    <w:rsid w:val="003905DC"/>
    <w:rsid w:val="00392472"/>
    <w:rsid w:val="003A5E72"/>
    <w:rsid w:val="003B00A9"/>
    <w:rsid w:val="003B4769"/>
    <w:rsid w:val="003B59EC"/>
    <w:rsid w:val="003B5CC2"/>
    <w:rsid w:val="003B62EC"/>
    <w:rsid w:val="003B7942"/>
    <w:rsid w:val="003C1B36"/>
    <w:rsid w:val="003C425F"/>
    <w:rsid w:val="003D1189"/>
    <w:rsid w:val="003D67C3"/>
    <w:rsid w:val="003D7A9D"/>
    <w:rsid w:val="003E0265"/>
    <w:rsid w:val="003E4F6E"/>
    <w:rsid w:val="003F798B"/>
    <w:rsid w:val="00401A8C"/>
    <w:rsid w:val="00413882"/>
    <w:rsid w:val="00420A17"/>
    <w:rsid w:val="00422B6E"/>
    <w:rsid w:val="0042574C"/>
    <w:rsid w:val="00426135"/>
    <w:rsid w:val="00434A4C"/>
    <w:rsid w:val="00440138"/>
    <w:rsid w:val="00443708"/>
    <w:rsid w:val="004440B8"/>
    <w:rsid w:val="0044538F"/>
    <w:rsid w:val="00446391"/>
    <w:rsid w:val="0046146E"/>
    <w:rsid w:val="00462A28"/>
    <w:rsid w:val="00466649"/>
    <w:rsid w:val="00471514"/>
    <w:rsid w:val="00475A60"/>
    <w:rsid w:val="00480E44"/>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C56A9"/>
    <w:rsid w:val="004D2CF8"/>
    <w:rsid w:val="004E05B1"/>
    <w:rsid w:val="004E14A9"/>
    <w:rsid w:val="004F3E39"/>
    <w:rsid w:val="0050153D"/>
    <w:rsid w:val="00501E5A"/>
    <w:rsid w:val="00505ECA"/>
    <w:rsid w:val="00507CCC"/>
    <w:rsid w:val="00511C41"/>
    <w:rsid w:val="00516436"/>
    <w:rsid w:val="00517021"/>
    <w:rsid w:val="005264FC"/>
    <w:rsid w:val="00530324"/>
    <w:rsid w:val="00533ABF"/>
    <w:rsid w:val="0053582A"/>
    <w:rsid w:val="00540621"/>
    <w:rsid w:val="005407BE"/>
    <w:rsid w:val="00542E44"/>
    <w:rsid w:val="00546D86"/>
    <w:rsid w:val="005477D5"/>
    <w:rsid w:val="00554427"/>
    <w:rsid w:val="00557A4C"/>
    <w:rsid w:val="00560225"/>
    <w:rsid w:val="005636D7"/>
    <w:rsid w:val="00564DB4"/>
    <w:rsid w:val="00573269"/>
    <w:rsid w:val="005738A0"/>
    <w:rsid w:val="00574B3D"/>
    <w:rsid w:val="00582BBB"/>
    <w:rsid w:val="00583F4B"/>
    <w:rsid w:val="005849FC"/>
    <w:rsid w:val="0059138E"/>
    <w:rsid w:val="00591E72"/>
    <w:rsid w:val="00592052"/>
    <w:rsid w:val="0059284D"/>
    <w:rsid w:val="0059678F"/>
    <w:rsid w:val="005A096B"/>
    <w:rsid w:val="005A193E"/>
    <w:rsid w:val="005A5D06"/>
    <w:rsid w:val="005A75E0"/>
    <w:rsid w:val="005B1706"/>
    <w:rsid w:val="005B3A5A"/>
    <w:rsid w:val="005B7E13"/>
    <w:rsid w:val="005C1B33"/>
    <w:rsid w:val="005C325D"/>
    <w:rsid w:val="005C41CE"/>
    <w:rsid w:val="005C74FF"/>
    <w:rsid w:val="005D1014"/>
    <w:rsid w:val="005D5196"/>
    <w:rsid w:val="005D522C"/>
    <w:rsid w:val="005E0512"/>
    <w:rsid w:val="005E72CE"/>
    <w:rsid w:val="00601B0D"/>
    <w:rsid w:val="00602EA1"/>
    <w:rsid w:val="006127E9"/>
    <w:rsid w:val="00615CE5"/>
    <w:rsid w:val="00630F60"/>
    <w:rsid w:val="00631C11"/>
    <w:rsid w:val="00634650"/>
    <w:rsid w:val="006375F2"/>
    <w:rsid w:val="00656B1E"/>
    <w:rsid w:val="006652EB"/>
    <w:rsid w:val="006666B4"/>
    <w:rsid w:val="00667BD6"/>
    <w:rsid w:val="00670434"/>
    <w:rsid w:val="00673072"/>
    <w:rsid w:val="00673461"/>
    <w:rsid w:val="00681535"/>
    <w:rsid w:val="00681AA6"/>
    <w:rsid w:val="00690473"/>
    <w:rsid w:val="006A322B"/>
    <w:rsid w:val="006A4BE2"/>
    <w:rsid w:val="006B1C89"/>
    <w:rsid w:val="006B72C6"/>
    <w:rsid w:val="006C17FA"/>
    <w:rsid w:val="006C307F"/>
    <w:rsid w:val="006D242E"/>
    <w:rsid w:val="006D32B0"/>
    <w:rsid w:val="006D3497"/>
    <w:rsid w:val="006D3FDE"/>
    <w:rsid w:val="006E1033"/>
    <w:rsid w:val="006E2F8E"/>
    <w:rsid w:val="006F561D"/>
    <w:rsid w:val="006F6F9B"/>
    <w:rsid w:val="00702B22"/>
    <w:rsid w:val="0071285A"/>
    <w:rsid w:val="00714402"/>
    <w:rsid w:val="00717427"/>
    <w:rsid w:val="0072235A"/>
    <w:rsid w:val="007370DB"/>
    <w:rsid w:val="007446BF"/>
    <w:rsid w:val="0075118A"/>
    <w:rsid w:val="00751FB3"/>
    <w:rsid w:val="007532AB"/>
    <w:rsid w:val="0075545F"/>
    <w:rsid w:val="00762F78"/>
    <w:rsid w:val="007679D2"/>
    <w:rsid w:val="007734FF"/>
    <w:rsid w:val="0077361E"/>
    <w:rsid w:val="00775519"/>
    <w:rsid w:val="00777146"/>
    <w:rsid w:val="0077731E"/>
    <w:rsid w:val="00777422"/>
    <w:rsid w:val="00780E08"/>
    <w:rsid w:val="0078167D"/>
    <w:rsid w:val="00785DB9"/>
    <w:rsid w:val="007862B3"/>
    <w:rsid w:val="0078711C"/>
    <w:rsid w:val="00795E6E"/>
    <w:rsid w:val="007A2F1D"/>
    <w:rsid w:val="007A5860"/>
    <w:rsid w:val="007A6E39"/>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804BD2"/>
    <w:rsid w:val="0080558F"/>
    <w:rsid w:val="00807C78"/>
    <w:rsid w:val="00812EE3"/>
    <w:rsid w:val="0081505B"/>
    <w:rsid w:val="00817205"/>
    <w:rsid w:val="00824545"/>
    <w:rsid w:val="00826BBE"/>
    <w:rsid w:val="00826FC9"/>
    <w:rsid w:val="008304F9"/>
    <w:rsid w:val="0083716A"/>
    <w:rsid w:val="00840CBD"/>
    <w:rsid w:val="00840F28"/>
    <w:rsid w:val="008457D9"/>
    <w:rsid w:val="00847F97"/>
    <w:rsid w:val="008510B1"/>
    <w:rsid w:val="00865DDE"/>
    <w:rsid w:val="00867745"/>
    <w:rsid w:val="00867AE4"/>
    <w:rsid w:val="00867FE4"/>
    <w:rsid w:val="008732D3"/>
    <w:rsid w:val="00873498"/>
    <w:rsid w:val="00875DDB"/>
    <w:rsid w:val="00877486"/>
    <w:rsid w:val="00880032"/>
    <w:rsid w:val="008823AF"/>
    <w:rsid w:val="00883383"/>
    <w:rsid w:val="008A16F0"/>
    <w:rsid w:val="008B08F0"/>
    <w:rsid w:val="008C05D8"/>
    <w:rsid w:val="008C0B9D"/>
    <w:rsid w:val="008C15D7"/>
    <w:rsid w:val="008C7829"/>
    <w:rsid w:val="008E7F8B"/>
    <w:rsid w:val="008F299E"/>
    <w:rsid w:val="008F541E"/>
    <w:rsid w:val="008F5C53"/>
    <w:rsid w:val="008F7158"/>
    <w:rsid w:val="00904ADC"/>
    <w:rsid w:val="00905240"/>
    <w:rsid w:val="00905D0B"/>
    <w:rsid w:val="00907827"/>
    <w:rsid w:val="00913E7A"/>
    <w:rsid w:val="009143D5"/>
    <w:rsid w:val="00914BB0"/>
    <w:rsid w:val="0092760F"/>
    <w:rsid w:val="00931064"/>
    <w:rsid w:val="0093425F"/>
    <w:rsid w:val="0093513A"/>
    <w:rsid w:val="009364B5"/>
    <w:rsid w:val="00936B42"/>
    <w:rsid w:val="00940D18"/>
    <w:rsid w:val="00941E11"/>
    <w:rsid w:val="00945B87"/>
    <w:rsid w:val="00952738"/>
    <w:rsid w:val="00957A9F"/>
    <w:rsid w:val="00960AE5"/>
    <w:rsid w:val="009632E4"/>
    <w:rsid w:val="00967511"/>
    <w:rsid w:val="00976DDF"/>
    <w:rsid w:val="00981C39"/>
    <w:rsid w:val="00987AC7"/>
    <w:rsid w:val="00990271"/>
    <w:rsid w:val="00992D2B"/>
    <w:rsid w:val="00995022"/>
    <w:rsid w:val="00995967"/>
    <w:rsid w:val="009975F4"/>
    <w:rsid w:val="009A0E67"/>
    <w:rsid w:val="009A1BD0"/>
    <w:rsid w:val="009A263E"/>
    <w:rsid w:val="009A349C"/>
    <w:rsid w:val="009A6991"/>
    <w:rsid w:val="009B1B64"/>
    <w:rsid w:val="009B3199"/>
    <w:rsid w:val="009C02D0"/>
    <w:rsid w:val="009C28D9"/>
    <w:rsid w:val="009C4036"/>
    <w:rsid w:val="009C5626"/>
    <w:rsid w:val="009C5723"/>
    <w:rsid w:val="009C6277"/>
    <w:rsid w:val="009D2D72"/>
    <w:rsid w:val="009E655A"/>
    <w:rsid w:val="009F19E9"/>
    <w:rsid w:val="009F7D3B"/>
    <w:rsid w:val="00A031F0"/>
    <w:rsid w:val="00A123AB"/>
    <w:rsid w:val="00A155C6"/>
    <w:rsid w:val="00A17C83"/>
    <w:rsid w:val="00A24BEF"/>
    <w:rsid w:val="00A24F75"/>
    <w:rsid w:val="00A37D18"/>
    <w:rsid w:val="00A43657"/>
    <w:rsid w:val="00A50FC3"/>
    <w:rsid w:val="00A54E08"/>
    <w:rsid w:val="00A55BDA"/>
    <w:rsid w:val="00A63E56"/>
    <w:rsid w:val="00A65B73"/>
    <w:rsid w:val="00A72EF6"/>
    <w:rsid w:val="00A803ED"/>
    <w:rsid w:val="00A81AFB"/>
    <w:rsid w:val="00A845FD"/>
    <w:rsid w:val="00A86B8F"/>
    <w:rsid w:val="00A90B83"/>
    <w:rsid w:val="00A95EE5"/>
    <w:rsid w:val="00AA2FED"/>
    <w:rsid w:val="00AA4D48"/>
    <w:rsid w:val="00AA7151"/>
    <w:rsid w:val="00AA7681"/>
    <w:rsid w:val="00AB2A4D"/>
    <w:rsid w:val="00AB373B"/>
    <w:rsid w:val="00AC0A94"/>
    <w:rsid w:val="00AC3D70"/>
    <w:rsid w:val="00AC4BE8"/>
    <w:rsid w:val="00AD4FB3"/>
    <w:rsid w:val="00AE0747"/>
    <w:rsid w:val="00AE0CB6"/>
    <w:rsid w:val="00AE2C9E"/>
    <w:rsid w:val="00AF0855"/>
    <w:rsid w:val="00AF2463"/>
    <w:rsid w:val="00AF4A2B"/>
    <w:rsid w:val="00AF7022"/>
    <w:rsid w:val="00B002D9"/>
    <w:rsid w:val="00B0311E"/>
    <w:rsid w:val="00B24000"/>
    <w:rsid w:val="00B252C4"/>
    <w:rsid w:val="00B26926"/>
    <w:rsid w:val="00B327D4"/>
    <w:rsid w:val="00B36A55"/>
    <w:rsid w:val="00B42D60"/>
    <w:rsid w:val="00B444EB"/>
    <w:rsid w:val="00B44C33"/>
    <w:rsid w:val="00B4660B"/>
    <w:rsid w:val="00B52DF5"/>
    <w:rsid w:val="00B55489"/>
    <w:rsid w:val="00B70CC6"/>
    <w:rsid w:val="00B70E0A"/>
    <w:rsid w:val="00B713B2"/>
    <w:rsid w:val="00B76479"/>
    <w:rsid w:val="00B9703B"/>
    <w:rsid w:val="00BA135B"/>
    <w:rsid w:val="00BA2FF3"/>
    <w:rsid w:val="00BA3102"/>
    <w:rsid w:val="00BA3CB5"/>
    <w:rsid w:val="00BA4692"/>
    <w:rsid w:val="00BA6F4F"/>
    <w:rsid w:val="00BA79C5"/>
    <w:rsid w:val="00BA7BB0"/>
    <w:rsid w:val="00BA7DCE"/>
    <w:rsid w:val="00BB568B"/>
    <w:rsid w:val="00BC004B"/>
    <w:rsid w:val="00BC04EA"/>
    <w:rsid w:val="00BC3FB5"/>
    <w:rsid w:val="00BC7CF2"/>
    <w:rsid w:val="00BD4397"/>
    <w:rsid w:val="00BE011A"/>
    <w:rsid w:val="00BE3511"/>
    <w:rsid w:val="00BE4036"/>
    <w:rsid w:val="00BE408E"/>
    <w:rsid w:val="00BE4234"/>
    <w:rsid w:val="00BF15BB"/>
    <w:rsid w:val="00BF7F23"/>
    <w:rsid w:val="00C0348F"/>
    <w:rsid w:val="00C05C14"/>
    <w:rsid w:val="00C07D8C"/>
    <w:rsid w:val="00C110C2"/>
    <w:rsid w:val="00C22888"/>
    <w:rsid w:val="00C3469E"/>
    <w:rsid w:val="00C369A0"/>
    <w:rsid w:val="00C40C31"/>
    <w:rsid w:val="00C52485"/>
    <w:rsid w:val="00C53673"/>
    <w:rsid w:val="00C57EB9"/>
    <w:rsid w:val="00C6110D"/>
    <w:rsid w:val="00C63E2C"/>
    <w:rsid w:val="00C63EE2"/>
    <w:rsid w:val="00C64250"/>
    <w:rsid w:val="00C67464"/>
    <w:rsid w:val="00C67E89"/>
    <w:rsid w:val="00C713D9"/>
    <w:rsid w:val="00C73D81"/>
    <w:rsid w:val="00C74462"/>
    <w:rsid w:val="00C7450D"/>
    <w:rsid w:val="00C76000"/>
    <w:rsid w:val="00C843B0"/>
    <w:rsid w:val="00C9040B"/>
    <w:rsid w:val="00C979E3"/>
    <w:rsid w:val="00C97FA3"/>
    <w:rsid w:val="00CA1D82"/>
    <w:rsid w:val="00CA6F27"/>
    <w:rsid w:val="00CB0C84"/>
    <w:rsid w:val="00CB63FF"/>
    <w:rsid w:val="00CC3032"/>
    <w:rsid w:val="00CC645E"/>
    <w:rsid w:val="00CC74F0"/>
    <w:rsid w:val="00CD18D9"/>
    <w:rsid w:val="00CD3A46"/>
    <w:rsid w:val="00CE054B"/>
    <w:rsid w:val="00CE17A3"/>
    <w:rsid w:val="00CE5BF2"/>
    <w:rsid w:val="00CF5913"/>
    <w:rsid w:val="00D00ED2"/>
    <w:rsid w:val="00D01EDE"/>
    <w:rsid w:val="00D064A0"/>
    <w:rsid w:val="00D07542"/>
    <w:rsid w:val="00D1718F"/>
    <w:rsid w:val="00D171B7"/>
    <w:rsid w:val="00D24D9A"/>
    <w:rsid w:val="00D250AE"/>
    <w:rsid w:val="00D266D5"/>
    <w:rsid w:val="00D34AA8"/>
    <w:rsid w:val="00D35ABA"/>
    <w:rsid w:val="00D420B3"/>
    <w:rsid w:val="00D45608"/>
    <w:rsid w:val="00D45745"/>
    <w:rsid w:val="00D47779"/>
    <w:rsid w:val="00D55070"/>
    <w:rsid w:val="00D57603"/>
    <w:rsid w:val="00D60B07"/>
    <w:rsid w:val="00D614D1"/>
    <w:rsid w:val="00D6191D"/>
    <w:rsid w:val="00D7619D"/>
    <w:rsid w:val="00DA08C4"/>
    <w:rsid w:val="00DA0CAA"/>
    <w:rsid w:val="00DA1242"/>
    <w:rsid w:val="00DA3C31"/>
    <w:rsid w:val="00DB24EA"/>
    <w:rsid w:val="00DB4CBE"/>
    <w:rsid w:val="00DB569C"/>
    <w:rsid w:val="00DB5901"/>
    <w:rsid w:val="00DC000D"/>
    <w:rsid w:val="00DC2D27"/>
    <w:rsid w:val="00DC48FD"/>
    <w:rsid w:val="00DC4E2A"/>
    <w:rsid w:val="00DD40D2"/>
    <w:rsid w:val="00DD4E1A"/>
    <w:rsid w:val="00DD70A6"/>
    <w:rsid w:val="00DF121C"/>
    <w:rsid w:val="00DF2E8F"/>
    <w:rsid w:val="00DF5B43"/>
    <w:rsid w:val="00DF5D03"/>
    <w:rsid w:val="00E05313"/>
    <w:rsid w:val="00E063CF"/>
    <w:rsid w:val="00E06785"/>
    <w:rsid w:val="00E07F99"/>
    <w:rsid w:val="00E12A01"/>
    <w:rsid w:val="00E16D9A"/>
    <w:rsid w:val="00E22C17"/>
    <w:rsid w:val="00E26F44"/>
    <w:rsid w:val="00E30B51"/>
    <w:rsid w:val="00E32F3B"/>
    <w:rsid w:val="00E34E47"/>
    <w:rsid w:val="00E354E5"/>
    <w:rsid w:val="00E3601C"/>
    <w:rsid w:val="00E37F6D"/>
    <w:rsid w:val="00E400E5"/>
    <w:rsid w:val="00E46BEA"/>
    <w:rsid w:val="00E47103"/>
    <w:rsid w:val="00E50FB4"/>
    <w:rsid w:val="00E51854"/>
    <w:rsid w:val="00E51A2D"/>
    <w:rsid w:val="00E52FFC"/>
    <w:rsid w:val="00E565EB"/>
    <w:rsid w:val="00E608CC"/>
    <w:rsid w:val="00E6525A"/>
    <w:rsid w:val="00E73414"/>
    <w:rsid w:val="00E813C9"/>
    <w:rsid w:val="00E84003"/>
    <w:rsid w:val="00E919ED"/>
    <w:rsid w:val="00E92CE1"/>
    <w:rsid w:val="00EA06AB"/>
    <w:rsid w:val="00EA1E78"/>
    <w:rsid w:val="00EA2E9F"/>
    <w:rsid w:val="00EA4B69"/>
    <w:rsid w:val="00EB3CC0"/>
    <w:rsid w:val="00EC1C1E"/>
    <w:rsid w:val="00EC6DC9"/>
    <w:rsid w:val="00ED156B"/>
    <w:rsid w:val="00EE1CF8"/>
    <w:rsid w:val="00EE58B2"/>
    <w:rsid w:val="00EE667E"/>
    <w:rsid w:val="00EF1932"/>
    <w:rsid w:val="00EF45D6"/>
    <w:rsid w:val="00EF64A0"/>
    <w:rsid w:val="00F01AA3"/>
    <w:rsid w:val="00F06A4E"/>
    <w:rsid w:val="00F12DA7"/>
    <w:rsid w:val="00F131CA"/>
    <w:rsid w:val="00F20864"/>
    <w:rsid w:val="00F22106"/>
    <w:rsid w:val="00F2393F"/>
    <w:rsid w:val="00F2782F"/>
    <w:rsid w:val="00F31325"/>
    <w:rsid w:val="00F4100F"/>
    <w:rsid w:val="00F41E1F"/>
    <w:rsid w:val="00F41E2D"/>
    <w:rsid w:val="00F435E0"/>
    <w:rsid w:val="00F46915"/>
    <w:rsid w:val="00F47327"/>
    <w:rsid w:val="00F62BE6"/>
    <w:rsid w:val="00F636D9"/>
    <w:rsid w:val="00F642B8"/>
    <w:rsid w:val="00F652C5"/>
    <w:rsid w:val="00F70F28"/>
    <w:rsid w:val="00F736E8"/>
    <w:rsid w:val="00F7405A"/>
    <w:rsid w:val="00F761FF"/>
    <w:rsid w:val="00F765E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1D44"/>
    <w:rsid w:val="00FB3E0F"/>
    <w:rsid w:val="00FC31CB"/>
    <w:rsid w:val="00FC5220"/>
    <w:rsid w:val="00FD3125"/>
    <w:rsid w:val="00FD3214"/>
    <w:rsid w:val="00FD3F2B"/>
    <w:rsid w:val="00FE1CCB"/>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65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4D9A-F617-3640-8141-9F272A5C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42</cp:revision>
  <cp:lastPrinted>2017-02-28T09:27:00Z</cp:lastPrinted>
  <dcterms:created xsi:type="dcterms:W3CDTF">2017-03-14T09:07:00Z</dcterms:created>
  <dcterms:modified xsi:type="dcterms:W3CDTF">2017-04-11T07:24:00Z</dcterms:modified>
</cp:coreProperties>
</file>