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8AD" w:rsidRPr="008A7236" w:rsidRDefault="008A7236" w:rsidP="00DF08AD">
      <w:pPr>
        <w:tabs>
          <w:tab w:val="left" w:pos="8288"/>
        </w:tabs>
        <w:rPr>
          <w:rFonts w:ascii="Arial" w:hAnsi="Arial" w:cs="Arial"/>
          <w:sz w:val="22"/>
          <w:szCs w:val="22"/>
        </w:rPr>
      </w:pPr>
      <w:r w:rsidRPr="008A7236">
        <w:rPr>
          <w:rFonts w:ascii="Arial" w:hAnsi="Arial" w:cs="Arial"/>
          <w:sz w:val="22"/>
          <w:szCs w:val="22"/>
        </w:rPr>
        <w:t>Pressmeddelande 2012-03-13</w:t>
      </w:r>
    </w:p>
    <w:p w:rsidR="00BD042B" w:rsidRPr="008A7236" w:rsidRDefault="00BD042B" w:rsidP="00DF08AD">
      <w:pPr>
        <w:widowControl w:val="0"/>
        <w:autoSpaceDE w:val="0"/>
        <w:autoSpaceDN w:val="0"/>
        <w:adjustRightInd w:val="0"/>
        <w:rPr>
          <w:rFonts w:ascii="Arial" w:hAnsi="Arial" w:cs="Arial"/>
          <w:b/>
          <w:sz w:val="28"/>
          <w:szCs w:val="28"/>
          <w:lang w:bidi="sv-SE"/>
        </w:rPr>
      </w:pPr>
    </w:p>
    <w:p w:rsidR="008A7236" w:rsidRPr="008A7236" w:rsidRDefault="008A7236" w:rsidP="008A7236">
      <w:pPr>
        <w:rPr>
          <w:rFonts w:ascii="Arial" w:hAnsi="Arial" w:cs="Arial"/>
        </w:rPr>
      </w:pPr>
    </w:p>
    <w:p w:rsidR="008A7236" w:rsidRPr="008A7236" w:rsidRDefault="008A7236" w:rsidP="008A7236">
      <w:pPr>
        <w:rPr>
          <w:rFonts w:ascii="Arial" w:hAnsi="Arial" w:cs="Arial"/>
          <w:b/>
          <w:sz w:val="36"/>
        </w:rPr>
      </w:pPr>
      <w:r w:rsidRPr="008A7236">
        <w:rPr>
          <w:rFonts w:ascii="Arial" w:hAnsi="Arial" w:cs="Arial"/>
          <w:b/>
          <w:sz w:val="36"/>
        </w:rPr>
        <w:t>Rittal varnar för överhettning</w:t>
      </w:r>
    </w:p>
    <w:p w:rsidR="008A7236" w:rsidRPr="008A7236" w:rsidRDefault="008A7236" w:rsidP="008A7236">
      <w:pPr>
        <w:rPr>
          <w:rFonts w:ascii="Arial" w:hAnsi="Arial" w:cs="Arial"/>
          <w:b/>
          <w:sz w:val="36"/>
        </w:rPr>
      </w:pPr>
      <w:r w:rsidRPr="008A7236">
        <w:rPr>
          <w:rFonts w:ascii="Arial" w:hAnsi="Arial" w:cs="Arial"/>
          <w:b/>
          <w:sz w:val="36"/>
        </w:rPr>
        <w:t>i IT-verksamheter</w:t>
      </w:r>
    </w:p>
    <w:p w:rsidR="008A7236" w:rsidRPr="008A7236" w:rsidRDefault="008A7236" w:rsidP="008A7236">
      <w:pPr>
        <w:rPr>
          <w:rFonts w:ascii="Arial" w:hAnsi="Arial" w:cs="Arial"/>
        </w:rPr>
      </w:pPr>
    </w:p>
    <w:p w:rsidR="008A7236" w:rsidRPr="00380259" w:rsidRDefault="008A7236" w:rsidP="008A7236">
      <w:pPr>
        <w:rPr>
          <w:rFonts w:ascii="Arial" w:hAnsi="Arial" w:cs="Arial"/>
          <w:i/>
          <w:sz w:val="22"/>
          <w:szCs w:val="22"/>
        </w:rPr>
      </w:pPr>
      <w:r w:rsidRPr="00380259">
        <w:rPr>
          <w:rFonts w:ascii="Arial" w:hAnsi="Arial" w:cs="Arial"/>
          <w:i/>
          <w:sz w:val="22"/>
          <w:szCs w:val="22"/>
        </w:rPr>
        <w:t>En överhettad server kan slå ut ett företag. När affärssystemet försvinner, lagerbilden blir mörk och kommunikationsmöjligheterna med telefon och mejl försvinner är krisen ett faktum. Frågan är bara hur länge.</w:t>
      </w:r>
    </w:p>
    <w:p w:rsidR="008A7236" w:rsidRPr="008A7236" w:rsidRDefault="008A7236" w:rsidP="008A7236">
      <w:pPr>
        <w:rPr>
          <w:rFonts w:ascii="Arial" w:hAnsi="Arial" w:cs="Arial"/>
          <w:sz w:val="22"/>
          <w:szCs w:val="22"/>
        </w:rPr>
      </w:pPr>
    </w:p>
    <w:p w:rsidR="008A7236" w:rsidRPr="008A7236" w:rsidRDefault="008A7236" w:rsidP="008A7236">
      <w:pPr>
        <w:rPr>
          <w:rFonts w:ascii="Arial" w:hAnsi="Arial" w:cs="Arial"/>
          <w:sz w:val="22"/>
          <w:szCs w:val="22"/>
        </w:rPr>
      </w:pPr>
      <w:r w:rsidRPr="008A7236">
        <w:rPr>
          <w:rFonts w:ascii="Arial" w:hAnsi="Arial" w:cs="Arial"/>
          <w:sz w:val="22"/>
          <w:szCs w:val="22"/>
        </w:rPr>
        <w:t>Nu slår Rittal ett slag för den fysiska IT-säkerheten. I en kampanj till företag uppmärksammas vikten av att skydda servrar och annan värdefull IT-infrastruktur. Det handlar om kyla, om skydd mot obehörig åtkomst, om brandskydd och även om förödande kaffekoppar.</w:t>
      </w:r>
    </w:p>
    <w:p w:rsidR="008A7236" w:rsidRPr="008A7236" w:rsidRDefault="008A7236" w:rsidP="008A7236">
      <w:pPr>
        <w:rPr>
          <w:rFonts w:ascii="Arial" w:hAnsi="Arial" w:cs="Arial"/>
          <w:sz w:val="22"/>
          <w:szCs w:val="22"/>
        </w:rPr>
      </w:pPr>
    </w:p>
    <w:p w:rsidR="008A7236" w:rsidRPr="008A7236" w:rsidRDefault="008A7236" w:rsidP="008A7236">
      <w:pPr>
        <w:rPr>
          <w:rFonts w:ascii="Arial" w:hAnsi="Arial" w:cs="Arial"/>
          <w:sz w:val="22"/>
          <w:szCs w:val="22"/>
        </w:rPr>
      </w:pPr>
      <w:r w:rsidRPr="008A7236">
        <w:rPr>
          <w:rFonts w:ascii="Arial" w:hAnsi="Arial" w:cs="Arial"/>
          <w:sz w:val="22"/>
          <w:szCs w:val="22"/>
        </w:rPr>
        <w:t>– Vi ser avskräckande exempel där servrar med värdefull information står helt oskyddade. Det räcker att någon snavar med en full kaffekopp. Oftare att en mängd utrustning står tätt packad i en garderob utan ventilation. Det är lätt att se risken för överhettning av elektroniken och även för brand, säger Håkan Persson, marknadschef på Rittal Scandinavian ab, som är världsledande inom inkapslingsteknik för skydd av elektromekanik, elektronik och IT-utrustning.</w:t>
      </w:r>
    </w:p>
    <w:p w:rsidR="008A7236" w:rsidRPr="008A7236" w:rsidRDefault="008A7236" w:rsidP="008A7236">
      <w:pPr>
        <w:rPr>
          <w:rFonts w:ascii="Arial" w:hAnsi="Arial" w:cs="Arial"/>
          <w:sz w:val="22"/>
          <w:szCs w:val="22"/>
        </w:rPr>
      </w:pPr>
    </w:p>
    <w:p w:rsidR="008A7236" w:rsidRPr="008A7236" w:rsidRDefault="008A7236" w:rsidP="008A7236">
      <w:pPr>
        <w:rPr>
          <w:rFonts w:ascii="Arial" w:hAnsi="Arial" w:cs="Arial"/>
          <w:b/>
          <w:sz w:val="22"/>
          <w:szCs w:val="22"/>
        </w:rPr>
      </w:pPr>
      <w:r w:rsidRPr="008A7236">
        <w:rPr>
          <w:rFonts w:ascii="Arial" w:hAnsi="Arial" w:cs="Arial"/>
          <w:b/>
          <w:sz w:val="22"/>
          <w:szCs w:val="22"/>
        </w:rPr>
        <w:t>Världens minsta datorhall</w:t>
      </w:r>
    </w:p>
    <w:p w:rsidR="008A7236" w:rsidRPr="008A7236" w:rsidRDefault="008A7236" w:rsidP="008A7236">
      <w:pPr>
        <w:rPr>
          <w:rFonts w:ascii="Arial" w:hAnsi="Arial" w:cs="Arial"/>
          <w:sz w:val="22"/>
          <w:szCs w:val="22"/>
        </w:rPr>
      </w:pPr>
      <w:r w:rsidRPr="008A7236">
        <w:rPr>
          <w:rFonts w:ascii="Arial" w:hAnsi="Arial" w:cs="Arial"/>
          <w:sz w:val="22"/>
          <w:szCs w:val="22"/>
        </w:rPr>
        <w:t xml:space="preserve">Rittal lyfter fram fyra olika möjligheter för att skapa en datorhall även för det mindre företaget. </w:t>
      </w:r>
    </w:p>
    <w:p w:rsidR="008A7236" w:rsidRPr="008A7236" w:rsidRDefault="008A7236" w:rsidP="008A7236">
      <w:pPr>
        <w:rPr>
          <w:rFonts w:ascii="Arial" w:hAnsi="Arial" w:cs="Arial"/>
          <w:sz w:val="22"/>
          <w:szCs w:val="22"/>
        </w:rPr>
      </w:pPr>
      <w:r w:rsidRPr="008A7236">
        <w:rPr>
          <w:rFonts w:ascii="Arial" w:hAnsi="Arial" w:cs="Arial"/>
          <w:sz w:val="22"/>
          <w:szCs w:val="22"/>
        </w:rPr>
        <w:t xml:space="preserve">– Vår kompakta </w:t>
      </w:r>
      <w:proofErr w:type="spellStart"/>
      <w:r w:rsidR="00402BB4">
        <w:rPr>
          <w:rFonts w:ascii="Arial" w:hAnsi="Arial" w:cs="Arial"/>
          <w:sz w:val="22"/>
          <w:szCs w:val="22"/>
        </w:rPr>
        <w:t>Basicsafe</w:t>
      </w:r>
      <w:proofErr w:type="spellEnd"/>
      <w:r w:rsidRPr="008A7236">
        <w:rPr>
          <w:rFonts w:ascii="Arial" w:hAnsi="Arial" w:cs="Arial"/>
          <w:sz w:val="22"/>
          <w:szCs w:val="22"/>
        </w:rPr>
        <w:t xml:space="preserve"> är den minsta datorhallen i världen, med en höjd på endast 15 höjdenheter. Det ger skydd för brand under 90 minuter, för rökgaser, vatten och inbrott. Dessutom ingår kylaggregat, påpekar Håkan Persson.</w:t>
      </w:r>
      <w:r w:rsidR="00402BB4">
        <w:rPr>
          <w:rFonts w:ascii="Arial" w:hAnsi="Arial" w:cs="Arial"/>
          <w:sz w:val="22"/>
          <w:szCs w:val="22"/>
        </w:rPr>
        <w:br/>
      </w:r>
    </w:p>
    <w:p w:rsidR="008A7236" w:rsidRPr="008A7236" w:rsidRDefault="008A7236" w:rsidP="008A7236">
      <w:pPr>
        <w:rPr>
          <w:rFonts w:ascii="Arial" w:hAnsi="Arial" w:cs="Arial"/>
          <w:sz w:val="22"/>
          <w:szCs w:val="22"/>
        </w:rPr>
      </w:pPr>
      <w:r w:rsidRPr="008A7236">
        <w:rPr>
          <w:rFonts w:ascii="Arial" w:hAnsi="Arial" w:cs="Arial"/>
          <w:sz w:val="22"/>
          <w:szCs w:val="22"/>
        </w:rPr>
        <w:t xml:space="preserve">För det något större behovet har Rittal lanserat en IT-hall byggd i en container. Fördelen är att hallen enkelt kan lyftas på plats, anslutas med el och datorkommunikation, och så är hallen i funktion. Eftersom containern ställs upp utomhus behövs inga invändiga ombyggnader av företagets lokaler. </w:t>
      </w:r>
    </w:p>
    <w:p w:rsidR="008A7236" w:rsidRPr="008A7236" w:rsidRDefault="008A7236" w:rsidP="008A7236">
      <w:pPr>
        <w:rPr>
          <w:rFonts w:ascii="Arial" w:hAnsi="Arial" w:cs="Arial"/>
          <w:sz w:val="22"/>
          <w:szCs w:val="22"/>
        </w:rPr>
      </w:pPr>
      <w:r w:rsidRPr="008A7236">
        <w:rPr>
          <w:rFonts w:ascii="Arial" w:hAnsi="Arial" w:cs="Arial"/>
          <w:sz w:val="22"/>
          <w:szCs w:val="22"/>
        </w:rPr>
        <w:t xml:space="preserve">– Det är uppskattat bland annat av företag som har det trångt eller som hyr sina lokaler. </w:t>
      </w:r>
    </w:p>
    <w:p w:rsidR="008A7236" w:rsidRPr="008A7236" w:rsidRDefault="008A7236" w:rsidP="008A7236">
      <w:pPr>
        <w:rPr>
          <w:rFonts w:ascii="Arial" w:hAnsi="Arial" w:cs="Arial"/>
          <w:sz w:val="22"/>
          <w:szCs w:val="22"/>
        </w:rPr>
      </w:pPr>
    </w:p>
    <w:p w:rsidR="008A7236" w:rsidRPr="008A7236" w:rsidRDefault="008A7236" w:rsidP="008A7236">
      <w:pPr>
        <w:rPr>
          <w:rFonts w:ascii="Arial" w:hAnsi="Arial" w:cs="Arial"/>
          <w:b/>
          <w:sz w:val="22"/>
          <w:szCs w:val="22"/>
        </w:rPr>
      </w:pPr>
      <w:r w:rsidRPr="008A7236">
        <w:rPr>
          <w:rFonts w:ascii="Arial" w:hAnsi="Arial" w:cs="Arial"/>
          <w:b/>
          <w:sz w:val="22"/>
          <w:szCs w:val="22"/>
        </w:rPr>
        <w:t>En innovation</w:t>
      </w:r>
    </w:p>
    <w:p w:rsidR="00754D76" w:rsidRDefault="008A7236" w:rsidP="006A266B">
      <w:pPr>
        <w:rPr>
          <w:rFonts w:ascii="Arial" w:hAnsi="Arial" w:cs="Arial"/>
          <w:sz w:val="22"/>
          <w:szCs w:val="22"/>
        </w:rPr>
      </w:pPr>
      <w:r w:rsidRPr="008A7236">
        <w:rPr>
          <w:rFonts w:ascii="Arial" w:hAnsi="Arial" w:cs="Arial"/>
          <w:sz w:val="22"/>
          <w:szCs w:val="22"/>
        </w:rPr>
        <w:t>De övriga två lösningarna Rittal lyfter</w:t>
      </w:r>
      <w:bookmarkStart w:id="0" w:name="_GoBack"/>
      <w:bookmarkEnd w:id="0"/>
      <w:r w:rsidRPr="008A7236">
        <w:rPr>
          <w:rFonts w:ascii="Arial" w:hAnsi="Arial" w:cs="Arial"/>
          <w:sz w:val="22"/>
          <w:szCs w:val="22"/>
        </w:rPr>
        <w:t xml:space="preserve"> fram är företagets </w:t>
      </w:r>
      <w:proofErr w:type="spellStart"/>
      <w:r w:rsidRPr="008A7236">
        <w:rPr>
          <w:rFonts w:ascii="Arial" w:hAnsi="Arial" w:cs="Arial"/>
          <w:sz w:val="22"/>
          <w:szCs w:val="22"/>
        </w:rPr>
        <w:t>Cooled</w:t>
      </w:r>
      <w:proofErr w:type="spellEnd"/>
      <w:r w:rsidRPr="008A7236">
        <w:rPr>
          <w:rFonts w:ascii="Arial" w:hAnsi="Arial" w:cs="Arial"/>
          <w:sz w:val="22"/>
          <w:szCs w:val="22"/>
        </w:rPr>
        <w:t xml:space="preserve"> Rack, </w:t>
      </w:r>
      <w:proofErr w:type="gramStart"/>
      <w:r w:rsidRPr="008A7236">
        <w:rPr>
          <w:rFonts w:ascii="Arial" w:hAnsi="Arial" w:cs="Arial"/>
          <w:sz w:val="22"/>
          <w:szCs w:val="22"/>
        </w:rPr>
        <w:t>ett</w:t>
      </w:r>
      <w:proofErr w:type="gramEnd"/>
      <w:r w:rsidRPr="008A7236">
        <w:rPr>
          <w:rFonts w:ascii="Arial" w:hAnsi="Arial" w:cs="Arial"/>
          <w:sz w:val="22"/>
          <w:szCs w:val="22"/>
        </w:rPr>
        <w:t xml:space="preserve"> kylt rack som ställs på plats in</w:t>
      </w:r>
      <w:r w:rsidR="00402BB4">
        <w:rPr>
          <w:rFonts w:ascii="Arial" w:hAnsi="Arial" w:cs="Arial"/>
          <w:sz w:val="22"/>
          <w:szCs w:val="22"/>
        </w:rPr>
        <w:t xml:space="preserve">vändigt samt innovativa </w:t>
      </w:r>
      <w:proofErr w:type="spellStart"/>
      <w:r w:rsidR="00402BB4">
        <w:rPr>
          <w:rFonts w:ascii="Arial" w:hAnsi="Arial" w:cs="Arial"/>
          <w:sz w:val="22"/>
          <w:szCs w:val="22"/>
        </w:rPr>
        <w:t>Moduls</w:t>
      </w:r>
      <w:r w:rsidRPr="008A7236">
        <w:rPr>
          <w:rFonts w:ascii="Arial" w:hAnsi="Arial" w:cs="Arial"/>
          <w:sz w:val="22"/>
          <w:szCs w:val="22"/>
        </w:rPr>
        <w:t>afe</w:t>
      </w:r>
      <w:proofErr w:type="spellEnd"/>
      <w:r w:rsidRPr="008A7236">
        <w:rPr>
          <w:rFonts w:ascii="Arial" w:hAnsi="Arial" w:cs="Arial"/>
          <w:sz w:val="22"/>
          <w:szCs w:val="22"/>
        </w:rPr>
        <w:t>, som kan byggas runt befintliga server och nätverksskåp utan att utrustningen tas ur drift.</w:t>
      </w:r>
    </w:p>
    <w:p w:rsidR="00015B0A" w:rsidRPr="008A7236" w:rsidRDefault="00015B0A" w:rsidP="006A266B">
      <w:pPr>
        <w:rPr>
          <w:rFonts w:ascii="Arial" w:hAnsi="Arial" w:cs="Arial"/>
          <w:sz w:val="20"/>
          <w:szCs w:val="20"/>
        </w:rPr>
      </w:pPr>
    </w:p>
    <w:p w:rsidR="006A266B" w:rsidRPr="00015B0A" w:rsidRDefault="00060CD6" w:rsidP="00875510">
      <w:pPr>
        <w:pStyle w:val="Brdtext"/>
        <w:rPr>
          <w:rFonts w:ascii="Arial" w:hAnsi="Arial" w:cs="Arial"/>
          <w:sz w:val="18"/>
          <w:szCs w:val="18"/>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-2169</wp:posOffset>
                </wp:positionH>
                <wp:positionV relativeFrom="paragraph">
                  <wp:posOffset>97790</wp:posOffset>
                </wp:positionV>
                <wp:extent cx="5788324" cy="0"/>
                <wp:effectExtent l="0" t="0" r="22225" b="19050"/>
                <wp:wrapNone/>
                <wp:docPr id="3" name="Rak 3"/>
                <wp:cNvGraphicFramePr/>
                <a:graphic xmlns:a="http://schemas.openxmlformats.org/drawingml/2006/main">
                  <a:graphicData uri="http://schemas.microsoft.com/office/word/2010/wordprocessingShape">
                    <wps:wsp>
                      <wps:cNvCnPr/>
                      <wps:spPr>
                        <a:xfrm>
                          <a:off x="0" y="0"/>
                          <a:ext cx="578832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ak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7.7pt" to="455.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" strokecolor="black [3213]"/>
            </w:pict>
          </mc:Fallback>
        </mc:AlternateContent>
      </w:r>
      <w:r>
        <w:rPr>
          <w:rFonts w:ascii="Arial" w:hAnsi="Arial" w:cs="Arial"/>
          <w:b/>
          <w:bCs/>
          <w:sz w:val="20"/>
          <w:szCs w:val="20"/>
        </w:rPr>
        <w:br/>
      </w:r>
      <w:r w:rsidR="008A7236" w:rsidRPr="00060CD6">
        <w:rPr>
          <w:rFonts w:ascii="Arial" w:hAnsi="Arial" w:cs="Arial"/>
          <w:b/>
          <w:bCs/>
          <w:sz w:val="20"/>
          <w:szCs w:val="20"/>
        </w:rPr>
        <w:t>För ytterligare information kontakta:</w:t>
      </w:r>
      <w:r w:rsidR="00171F9A" w:rsidRPr="00060CD6">
        <w:rPr>
          <w:rFonts w:ascii="Arial" w:hAnsi="Arial" w:cs="Arial"/>
          <w:b/>
          <w:bCs/>
          <w:sz w:val="20"/>
          <w:szCs w:val="20"/>
        </w:rPr>
        <w:br/>
      </w:r>
      <w:r w:rsidR="008A7236" w:rsidRPr="00060CD6">
        <w:rPr>
          <w:rFonts w:ascii="Arial" w:hAnsi="Arial" w:cs="Arial"/>
          <w:sz w:val="20"/>
          <w:szCs w:val="20"/>
        </w:rPr>
        <w:t>Håkan Persson</w:t>
      </w:r>
      <w:r w:rsidR="00015B0A" w:rsidRPr="00060CD6">
        <w:rPr>
          <w:rFonts w:ascii="Arial" w:hAnsi="Arial" w:cs="Arial"/>
          <w:sz w:val="20"/>
          <w:szCs w:val="20"/>
        </w:rPr>
        <w:br/>
      </w:r>
      <w:r w:rsidR="00B31F96" w:rsidRPr="00060CD6">
        <w:rPr>
          <w:rFonts w:ascii="Arial" w:eastAsia="Calibri" w:hAnsi="Arial" w:cs="Arial"/>
          <w:color w:val="000000"/>
          <w:sz w:val="20"/>
          <w:szCs w:val="20"/>
        </w:rPr>
        <w:t>Manager Nordic Marketing</w:t>
      </w:r>
      <w:r w:rsidR="00015B0A" w:rsidRPr="00060CD6">
        <w:rPr>
          <w:rFonts w:ascii="Arial" w:eastAsia="Calibri" w:hAnsi="Arial" w:cs="Arial"/>
          <w:color w:val="000000"/>
          <w:sz w:val="20"/>
          <w:szCs w:val="20"/>
        </w:rPr>
        <w:br/>
      </w:r>
      <w:r w:rsidR="008A7236" w:rsidRPr="00060CD6">
        <w:rPr>
          <w:rFonts w:ascii="Arial" w:hAnsi="Arial" w:cs="Arial"/>
          <w:sz w:val="20"/>
          <w:szCs w:val="20"/>
        </w:rPr>
        <w:t>Telefon 0431-49 97 50</w:t>
      </w:r>
      <w:r w:rsidR="00B31F96" w:rsidRPr="00060CD6">
        <w:rPr>
          <w:rFonts w:ascii="Arial" w:hAnsi="Arial" w:cs="Arial"/>
          <w:sz w:val="20"/>
          <w:szCs w:val="20"/>
        </w:rPr>
        <w:t xml:space="preserve"> m</w:t>
      </w:r>
      <w:r w:rsidR="008A7236" w:rsidRPr="00060CD6">
        <w:rPr>
          <w:rFonts w:ascii="Arial" w:hAnsi="Arial" w:cs="Arial"/>
          <w:sz w:val="20"/>
          <w:szCs w:val="20"/>
        </w:rPr>
        <w:t>obil 070-341 40 46</w:t>
      </w:r>
      <w:r w:rsidR="008A7236" w:rsidRPr="00060CD6">
        <w:rPr>
          <w:rFonts w:ascii="Arial" w:hAnsi="Arial" w:cs="Arial"/>
          <w:i/>
          <w:sz w:val="20"/>
          <w:szCs w:val="20"/>
        </w:rPr>
        <w:tab/>
      </w:r>
      <w:r w:rsidR="002B7780">
        <w:rPr>
          <w:rFonts w:ascii="Arial" w:hAnsi="Arial" w:cs="Arial"/>
          <w:i/>
          <w:sz w:val="20"/>
          <w:szCs w:val="20"/>
        </w:rPr>
        <w:br/>
      </w:r>
      <w:r w:rsidR="002B7780">
        <w:rPr>
          <w:rFonts w:ascii="Arial" w:hAnsi="Arial" w:cs="Arial"/>
          <w:i/>
          <w:sz w:val="20"/>
          <w:szCs w:val="20"/>
        </w:rPr>
        <w:br/>
      </w:r>
      <w:r w:rsidR="002B7780" w:rsidRPr="002B7780">
        <w:rPr>
          <w:rStyle w:val="Betoning"/>
          <w:rFonts w:ascii="Arial" w:hAnsi="Arial" w:cs="Arial"/>
          <w:color w:val="333333"/>
          <w:sz w:val="16"/>
          <w:szCs w:val="16"/>
        </w:rPr>
        <w:t>Rittal, som ingår i den tyska koncernen Friedhelm Loh Group är världsledande inom apparatskåpssystem för industriautomation och fysisk IT-säkerhet. På Rittal Scandinavian ab hanterar 90</w:t>
      </w:r>
      <w:r w:rsidR="00905174">
        <w:rPr>
          <w:rStyle w:val="Betoning"/>
          <w:rFonts w:ascii="Arial" w:hAnsi="Arial" w:cs="Arial"/>
          <w:color w:val="333333"/>
          <w:sz w:val="16"/>
          <w:szCs w:val="16"/>
        </w:rPr>
        <w:t xml:space="preserve"> medarbetare 6 000 artiklar och </w:t>
      </w:r>
      <w:r w:rsidR="002B7780" w:rsidRPr="002B7780">
        <w:rPr>
          <w:rStyle w:val="Betoning"/>
          <w:rFonts w:ascii="Arial" w:hAnsi="Arial" w:cs="Arial"/>
          <w:color w:val="333333"/>
          <w:sz w:val="16"/>
          <w:szCs w:val="16"/>
        </w:rPr>
        <w:t xml:space="preserve">3 000 kunder. Dessa betjänas från huvudkontoret i Ängelholm, kontoren i Stockholm och Göteborg samt dotterbolagen i Norge och Finland. </w:t>
      </w:r>
      <w:r w:rsidR="00905174">
        <w:rPr>
          <w:rStyle w:val="Betoning"/>
          <w:rFonts w:ascii="Arial" w:hAnsi="Arial" w:cs="Arial"/>
          <w:color w:val="333333"/>
          <w:sz w:val="16"/>
          <w:szCs w:val="16"/>
        </w:rPr>
        <w:br/>
        <w:t>Omsättningen 2011 uppgick till drygt 755</w:t>
      </w:r>
      <w:r w:rsidR="002B7780" w:rsidRPr="002B7780">
        <w:rPr>
          <w:rStyle w:val="Betoning"/>
          <w:rFonts w:ascii="Arial" w:hAnsi="Arial" w:cs="Arial"/>
          <w:color w:val="333333"/>
          <w:sz w:val="16"/>
          <w:szCs w:val="16"/>
        </w:rPr>
        <w:t xml:space="preserve"> MSEK.</w:t>
      </w:r>
    </w:p>
    <w:sectPr w:rsidR="006A266B" w:rsidRPr="00015B0A" w:rsidSect="00015B0A">
      <w:headerReference w:type="default" r:id="rId9"/>
      <w:footerReference w:type="default" r:id="rId10"/>
      <w:headerReference w:type="first" r:id="rId11"/>
      <w:footerReference w:type="first" r:id="rId12"/>
      <w:pgSz w:w="11906" w:h="16838" w:code="9"/>
      <w:pgMar w:top="3119" w:right="1418" w:bottom="1276" w:left="1418" w:header="425" w:footer="9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780" w:rsidRDefault="002B7780" w:rsidP="0083273E">
      <w:r>
        <w:separator/>
      </w:r>
    </w:p>
  </w:endnote>
  <w:endnote w:type="continuationSeparator" w:id="0">
    <w:p w:rsidR="002B7780" w:rsidRDefault="002B7780"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65 Medium">
    <w:altName w:val="Times New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780" w:rsidRDefault="002B7780"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14:anchorId="603D2C7C" wp14:editId="25E08676">
          <wp:simplePos x="0" y="0"/>
          <wp:positionH relativeFrom="column">
            <wp:posOffset>-33655</wp:posOffset>
          </wp:positionH>
          <wp:positionV relativeFrom="paragraph">
            <wp:posOffset>567055</wp:posOffset>
          </wp:positionV>
          <wp:extent cx="1656080" cy="87630"/>
          <wp:effectExtent l="0" t="0" r="1270" b="7620"/>
          <wp:wrapNone/>
          <wp:docPr id="16"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193288C" wp14:editId="758747DE">
          <wp:extent cx="5447030" cy="7376795"/>
          <wp:effectExtent l="0" t="0" r="1270" b="0"/>
          <wp:docPr id="17"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780" w:rsidRDefault="002B7780" w:rsidP="00015B0A">
    <w:pPr>
      <w:pStyle w:val="Sidfot"/>
      <w:ind w:left="-1417"/>
    </w:pPr>
    <w:r>
      <w:rPr>
        <w:noProof/>
      </w:rPr>
      <w:drawing>
        <wp:inline distT="0" distB="0" distL="0" distR="0" wp14:anchorId="695D92BA" wp14:editId="45D2DAC9">
          <wp:extent cx="7562215" cy="179705"/>
          <wp:effectExtent l="0" t="0" r="635" b="0"/>
          <wp:docPr id="19"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9705"/>
                  </a:xfrm>
                  <a:prstGeom prst="rect">
                    <a:avLst/>
                  </a:prstGeom>
                  <a:noFill/>
                  <a:ln>
                    <a:noFill/>
                  </a:ln>
                </pic:spPr>
              </pic:pic>
            </a:graphicData>
          </a:graphic>
        </wp:inline>
      </w:drawing>
    </w:r>
    <w:r>
      <w:rPr>
        <w:noProof/>
      </w:rPr>
      <w:drawing>
        <wp:anchor distT="0" distB="0" distL="114300" distR="114300" simplePos="0" relativeHeight="251659776" behindDoc="0" locked="0" layoutInCell="1" allowOverlap="1" wp14:anchorId="45203C77" wp14:editId="00BC8D35">
          <wp:simplePos x="0" y="0"/>
          <wp:positionH relativeFrom="column">
            <wp:posOffset>-33655</wp:posOffset>
          </wp:positionH>
          <wp:positionV relativeFrom="paragraph">
            <wp:posOffset>567055</wp:posOffset>
          </wp:positionV>
          <wp:extent cx="1656080" cy="87630"/>
          <wp:effectExtent l="0" t="0" r="1270" b="7620"/>
          <wp:wrapNone/>
          <wp:docPr id="20"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780" w:rsidRDefault="002B7780" w:rsidP="0083273E">
      <w:r>
        <w:separator/>
      </w:r>
    </w:p>
  </w:footnote>
  <w:footnote w:type="continuationSeparator" w:id="0">
    <w:p w:rsidR="002B7780" w:rsidRDefault="002B7780"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780" w:rsidRDefault="002B7780">
    <w:pPr>
      <w:pStyle w:val="Sidhuvud"/>
    </w:pPr>
    <w:r>
      <w:rPr>
        <w:noProof/>
      </w:rPr>
      <w:drawing>
        <wp:anchor distT="0" distB="0" distL="114300" distR="114300" simplePos="0" relativeHeight="251655680" behindDoc="0" locked="0" layoutInCell="1" allowOverlap="1" wp14:anchorId="7043C2E4" wp14:editId="72988542">
          <wp:simplePos x="0" y="0"/>
          <wp:positionH relativeFrom="column">
            <wp:posOffset>5217160</wp:posOffset>
          </wp:positionH>
          <wp:positionV relativeFrom="paragraph">
            <wp:posOffset>320040</wp:posOffset>
          </wp:positionV>
          <wp:extent cx="901065" cy="1259840"/>
          <wp:effectExtent l="0" t="0" r="0" b="0"/>
          <wp:wrapNone/>
          <wp:docPr id="15"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780" w:rsidRDefault="002B7780" w:rsidP="006D5B91">
    <w:pPr>
      <w:pStyle w:val="Sidhuvud"/>
    </w:pPr>
  </w:p>
  <w:p w:rsidR="002B7780" w:rsidRDefault="002B7780">
    <w:pPr>
      <w:pStyle w:val="Sidhuvud"/>
    </w:pPr>
    <w:r>
      <w:rPr>
        <w:noProof/>
      </w:rPr>
      <mc:AlternateContent>
        <mc:Choice Requires="wps">
          <w:drawing>
            <wp:anchor distT="0" distB="0" distL="114300" distR="114300" simplePos="0" relativeHeight="251658752" behindDoc="0" locked="0" layoutInCell="1" allowOverlap="1" wp14:anchorId="61DCF4A6" wp14:editId="74A27ECF">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6212EF7A" wp14:editId="0B79F576">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60CA770C" wp14:editId="5245F6A1">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2B7780" w:rsidRPr="00BD042B" w:rsidRDefault="002B7780"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2B7780" w:rsidRPr="00BD042B" w:rsidRDefault="002B7780"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2B7780" w:rsidRPr="00BD042B" w:rsidRDefault="002B7780"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61134E36" wp14:editId="3CAC51A6">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4"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9C51397" wp14:editId="588D49DE">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6212EF7A" wp14:editId="0B79F576">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60CA770C" wp14:editId="5245F6A1">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2B7780" w:rsidRPr="00BD042B" w:rsidRDefault="002B7780"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2B7780" w:rsidRPr="00BD042B" w:rsidRDefault="002B7780"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2B7780" w:rsidRPr="00BD042B" w:rsidRDefault="002B7780"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2B7780" w:rsidRPr="00BD042B" w:rsidRDefault="002B7780"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61134E36" wp14:editId="3CAC51A6">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6"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9C51397" wp14:editId="588D49DE">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14:anchorId="18E7CABB" wp14:editId="0F592142">
          <wp:simplePos x="0" y="0"/>
          <wp:positionH relativeFrom="column">
            <wp:posOffset>5188585</wp:posOffset>
          </wp:positionH>
          <wp:positionV relativeFrom="paragraph">
            <wp:posOffset>144780</wp:posOffset>
          </wp:positionV>
          <wp:extent cx="901065" cy="1259840"/>
          <wp:effectExtent l="0" t="0" r="0" b="0"/>
          <wp:wrapNone/>
          <wp:docPr id="18"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28pt;height:28pt" o:bullet="t">
        <v:imagedata r:id="rId1" o:title="Icons_GA_Telefon"/>
      </v:shape>
    </w:pict>
  </w:numPicBullet>
  <w:numPicBullet w:numPicBulletId="1">
    <w:pict>
      <v:shape id="_x0000_i1086"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D0"/>
    <w:rsid w:val="00015B0A"/>
    <w:rsid w:val="0002317B"/>
    <w:rsid w:val="00024524"/>
    <w:rsid w:val="000537A4"/>
    <w:rsid w:val="00060CD6"/>
    <w:rsid w:val="00063E4D"/>
    <w:rsid w:val="00080715"/>
    <w:rsid w:val="000860F4"/>
    <w:rsid w:val="00092DF5"/>
    <w:rsid w:val="000E4FA1"/>
    <w:rsid w:val="000F07C3"/>
    <w:rsid w:val="001022A9"/>
    <w:rsid w:val="00171F9A"/>
    <w:rsid w:val="001B5BEA"/>
    <w:rsid w:val="001C23CC"/>
    <w:rsid w:val="001D5496"/>
    <w:rsid w:val="001E449D"/>
    <w:rsid w:val="001E64E9"/>
    <w:rsid w:val="002042B7"/>
    <w:rsid w:val="00224BDA"/>
    <w:rsid w:val="0029135D"/>
    <w:rsid w:val="002955BB"/>
    <w:rsid w:val="002B7780"/>
    <w:rsid w:val="003273E5"/>
    <w:rsid w:val="0033358C"/>
    <w:rsid w:val="003429D5"/>
    <w:rsid w:val="00352A21"/>
    <w:rsid w:val="0037533F"/>
    <w:rsid w:val="00380259"/>
    <w:rsid w:val="003C2D1C"/>
    <w:rsid w:val="003E6971"/>
    <w:rsid w:val="003E6D71"/>
    <w:rsid w:val="00402BB4"/>
    <w:rsid w:val="00410901"/>
    <w:rsid w:val="004367B0"/>
    <w:rsid w:val="00443D9D"/>
    <w:rsid w:val="00445D32"/>
    <w:rsid w:val="004536CA"/>
    <w:rsid w:val="0046461D"/>
    <w:rsid w:val="004A2D6D"/>
    <w:rsid w:val="005156EE"/>
    <w:rsid w:val="00581B8E"/>
    <w:rsid w:val="005B78E6"/>
    <w:rsid w:val="005C1024"/>
    <w:rsid w:val="005D507F"/>
    <w:rsid w:val="00620582"/>
    <w:rsid w:val="00643BEE"/>
    <w:rsid w:val="00663772"/>
    <w:rsid w:val="00687547"/>
    <w:rsid w:val="006A21EC"/>
    <w:rsid w:val="006A266B"/>
    <w:rsid w:val="006B6704"/>
    <w:rsid w:val="006C47BC"/>
    <w:rsid w:val="006D5B91"/>
    <w:rsid w:val="007247C5"/>
    <w:rsid w:val="00754D76"/>
    <w:rsid w:val="007751BC"/>
    <w:rsid w:val="007C10DF"/>
    <w:rsid w:val="007E73F9"/>
    <w:rsid w:val="00801297"/>
    <w:rsid w:val="0083273E"/>
    <w:rsid w:val="008349E2"/>
    <w:rsid w:val="00862D70"/>
    <w:rsid w:val="00875510"/>
    <w:rsid w:val="008873D6"/>
    <w:rsid w:val="008A7236"/>
    <w:rsid w:val="008E200D"/>
    <w:rsid w:val="008E51FD"/>
    <w:rsid w:val="00903445"/>
    <w:rsid w:val="00905174"/>
    <w:rsid w:val="00965DE3"/>
    <w:rsid w:val="0097079E"/>
    <w:rsid w:val="0098321F"/>
    <w:rsid w:val="00996BA1"/>
    <w:rsid w:val="009A7C69"/>
    <w:rsid w:val="009B0725"/>
    <w:rsid w:val="009D7AAA"/>
    <w:rsid w:val="009F00E7"/>
    <w:rsid w:val="00A4082F"/>
    <w:rsid w:val="00B05AE0"/>
    <w:rsid w:val="00B240C9"/>
    <w:rsid w:val="00B31F96"/>
    <w:rsid w:val="00B36FA2"/>
    <w:rsid w:val="00B742D4"/>
    <w:rsid w:val="00B913DC"/>
    <w:rsid w:val="00B97B63"/>
    <w:rsid w:val="00BA5559"/>
    <w:rsid w:val="00BC56CA"/>
    <w:rsid w:val="00BD042B"/>
    <w:rsid w:val="00CB6531"/>
    <w:rsid w:val="00CC21CD"/>
    <w:rsid w:val="00CC6A9C"/>
    <w:rsid w:val="00CC6FE3"/>
    <w:rsid w:val="00CC7979"/>
    <w:rsid w:val="00D24E5F"/>
    <w:rsid w:val="00D45CD0"/>
    <w:rsid w:val="00D60616"/>
    <w:rsid w:val="00D62B1F"/>
    <w:rsid w:val="00DA39F1"/>
    <w:rsid w:val="00DB2EDE"/>
    <w:rsid w:val="00DB7E12"/>
    <w:rsid w:val="00DC08B1"/>
    <w:rsid w:val="00DD2DD1"/>
    <w:rsid w:val="00DD4FCD"/>
    <w:rsid w:val="00DF08AD"/>
    <w:rsid w:val="00DF6EA3"/>
    <w:rsid w:val="00E45513"/>
    <w:rsid w:val="00E728CF"/>
    <w:rsid w:val="00EA2A13"/>
    <w:rsid w:val="00EA4F05"/>
    <w:rsid w:val="00EB6E11"/>
    <w:rsid w:val="00EC57FB"/>
    <w:rsid w:val="00EC593C"/>
    <w:rsid w:val="00EE64E0"/>
    <w:rsid w:val="00EF4D77"/>
    <w:rsid w:val="00FA654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Default">
    <w:name w:val="Default"/>
    <w:rsid w:val="008A7236"/>
    <w:pPr>
      <w:widowControl w:val="0"/>
      <w:autoSpaceDE w:val="0"/>
      <w:autoSpaceDN w:val="0"/>
      <w:adjustRightInd w:val="0"/>
    </w:pPr>
    <w:rPr>
      <w:rFonts w:ascii="Helvetica 65 Medium" w:eastAsia="Cambria" w:hAnsi="Helvetica 65 Medium" w:cs="Helvetica 65 Medium"/>
      <w:color w:val="000000"/>
      <w:sz w:val="24"/>
      <w:szCs w:val="24"/>
    </w:rPr>
  </w:style>
  <w:style w:type="paragraph" w:customStyle="1" w:styleId="Pa1">
    <w:name w:val="Pa1"/>
    <w:basedOn w:val="Default"/>
    <w:next w:val="Default"/>
    <w:rsid w:val="008A7236"/>
    <w:pPr>
      <w:spacing w:line="481" w:lineRule="atLeast"/>
    </w:pPr>
    <w:rPr>
      <w:rFonts w:cs="Times New Roman"/>
      <w:color w:val="auto"/>
    </w:rPr>
  </w:style>
  <w:style w:type="paragraph" w:styleId="Liststycke">
    <w:name w:val="List Paragraph"/>
    <w:basedOn w:val="Normal"/>
    <w:uiPriority w:val="34"/>
    <w:qFormat/>
    <w:rsid w:val="008A7236"/>
    <w:pPr>
      <w:ind w:left="720"/>
      <w:contextualSpacing/>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Default">
    <w:name w:val="Default"/>
    <w:rsid w:val="008A7236"/>
    <w:pPr>
      <w:widowControl w:val="0"/>
      <w:autoSpaceDE w:val="0"/>
      <w:autoSpaceDN w:val="0"/>
      <w:adjustRightInd w:val="0"/>
    </w:pPr>
    <w:rPr>
      <w:rFonts w:ascii="Helvetica 65 Medium" w:eastAsia="Cambria" w:hAnsi="Helvetica 65 Medium" w:cs="Helvetica 65 Medium"/>
      <w:color w:val="000000"/>
      <w:sz w:val="24"/>
      <w:szCs w:val="24"/>
    </w:rPr>
  </w:style>
  <w:style w:type="paragraph" w:customStyle="1" w:styleId="Pa1">
    <w:name w:val="Pa1"/>
    <w:basedOn w:val="Default"/>
    <w:next w:val="Default"/>
    <w:rsid w:val="008A7236"/>
    <w:pPr>
      <w:spacing w:line="481" w:lineRule="atLeast"/>
    </w:pPr>
    <w:rPr>
      <w:rFonts w:cs="Times New Roman"/>
      <w:color w:val="auto"/>
    </w:rPr>
  </w:style>
  <w:style w:type="paragraph" w:styleId="Liststycke">
    <w:name w:val="List Paragraph"/>
    <w:basedOn w:val="Normal"/>
    <w:uiPriority w:val="34"/>
    <w:qFormat/>
    <w:rsid w:val="008A7236"/>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3596492">
      <w:bodyDiv w:val="1"/>
      <w:marLeft w:val="120"/>
      <w:marRight w:val="120"/>
      <w:marTop w:val="120"/>
      <w:marBottom w:val="120"/>
      <w:divBdr>
        <w:top w:val="none" w:sz="0" w:space="0" w:color="auto"/>
        <w:left w:val="none" w:sz="0" w:space="0" w:color="auto"/>
        <w:bottom w:val="none" w:sz="0" w:space="0" w:color="auto"/>
        <w:right w:val="none" w:sz="0" w:space="0" w:color="auto"/>
      </w:divBdr>
    </w:div>
    <w:div w:id="831143085">
      <w:bodyDiv w:val="1"/>
      <w:marLeft w:val="120"/>
      <w:marRight w:val="120"/>
      <w:marTop w:val="120"/>
      <w:marBottom w:val="120"/>
      <w:divBdr>
        <w:top w:val="none" w:sz="0" w:space="0" w:color="auto"/>
        <w:left w:val="none" w:sz="0" w:space="0" w:color="auto"/>
        <w:bottom w:val="none" w:sz="0" w:space="0" w:color="auto"/>
        <w:right w:val="none" w:sz="0" w:space="0" w:color="auto"/>
      </w:divBdr>
    </w:div>
    <w:div w:id="2004311875">
      <w:bodyDiv w:val="1"/>
      <w:marLeft w:val="120"/>
      <w:marRight w:val="120"/>
      <w:marTop w:val="120"/>
      <w:marBottom w:val="12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7" Type="http://schemas.openxmlformats.org/officeDocument/2006/relationships/image" Target="media/image3.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hyperlink" Target="mailto:info@rittal.se" TargetMode="External"/><Relationship Id="rId5" Type="http://schemas.openxmlformats.org/officeDocument/2006/relationships/image" Target="media/image9.jpeg"/><Relationship Id="rId4"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ADE50-EB67-43AB-8D32-197C3B09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402</Words>
  <Characters>2134</Characters>
  <Application>Microsoft Office Word</Application>
  <DocSecurity>0</DocSecurity>
  <Lines>17</Lines>
  <Paragraphs>5</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2531</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Anna Hansson</cp:lastModifiedBy>
  <cp:revision>10</cp:revision>
  <cp:lastPrinted>2012-03-12T10:32:00Z</cp:lastPrinted>
  <dcterms:created xsi:type="dcterms:W3CDTF">2012-03-12T10:07:00Z</dcterms:created>
  <dcterms:modified xsi:type="dcterms:W3CDTF">2012-03-12T10:52:00Z</dcterms:modified>
</cp:coreProperties>
</file>