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4" w:rsidRDefault="005C09D4" w:rsidP="005C09D4">
      <w:pPr>
        <w:pStyle w:val="NoSpacing"/>
        <w:rPr>
          <w:rFonts w:ascii="Arial" w:hAnsi="Arial" w:cs="Arial"/>
          <w:lang w:bidi="da-DK"/>
        </w:rPr>
      </w:pPr>
    </w:p>
    <w:p w:rsidR="005C09D4" w:rsidRPr="00EA62E2" w:rsidRDefault="005C09D4" w:rsidP="005C09D4">
      <w:pPr>
        <w:pStyle w:val="NoSpacing"/>
        <w:rPr>
          <w:rFonts w:ascii="Arial" w:hAnsi="Arial" w:cs="Arial"/>
          <w:lang w:bidi="da-DK"/>
        </w:rPr>
      </w:pPr>
      <w:r w:rsidRPr="00EA62E2">
        <w:rPr>
          <w:rFonts w:ascii="Arial" w:eastAsia="Arial" w:hAnsi="Arial" w:cs="Arial"/>
          <w:lang w:val="en-GB" w:bidi="en-GB"/>
        </w:rPr>
        <w:t>PRESS RELEASE</w:t>
      </w:r>
      <w:r w:rsidRPr="00EA62E2">
        <w:rPr>
          <w:rFonts w:ascii="Arial" w:eastAsia="Arial" w:hAnsi="Arial" w:cs="Arial"/>
          <w:lang w:val="en-GB" w:bidi="en-GB"/>
        </w:rPr>
        <w:br/>
        <w:t>Vindeln, 16 October 2019</w:t>
      </w:r>
    </w:p>
    <w:p w:rsidR="00F4220C" w:rsidRPr="00EA62E2" w:rsidRDefault="00C76D52" w:rsidP="005C09D4">
      <w:pPr>
        <w:pStyle w:val="NoSpacing"/>
        <w:rPr>
          <w:rFonts w:ascii="Arial" w:hAnsi="Arial" w:cs="Arial"/>
          <w:lang w:bidi="da-DK"/>
        </w:rPr>
      </w:pPr>
      <w:bookmarkStart w:id="0" w:name="_GoBack"/>
      <w:r>
        <w:rPr>
          <w:rFonts w:ascii="Arial" w:hAnsi="Arial" w:cs="Arial"/>
          <w:noProof/>
          <w:lang w:val="sv-SE" w:eastAsia="sv-SE"/>
        </w:rPr>
        <w:drawing>
          <wp:inline distT="0" distB="0" distL="0" distR="0">
            <wp:extent cx="5414963" cy="360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tilt Product Guide_st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7650" cy="3611767"/>
                    </a:xfrm>
                    <a:prstGeom prst="rect">
                      <a:avLst/>
                    </a:prstGeom>
                  </pic:spPr>
                </pic:pic>
              </a:graphicData>
            </a:graphic>
          </wp:inline>
        </w:drawing>
      </w:r>
      <w:bookmarkEnd w:id="0"/>
    </w:p>
    <w:p w:rsidR="00F4220C" w:rsidRPr="00EA62E2" w:rsidRDefault="00F4220C" w:rsidP="005C09D4">
      <w:pPr>
        <w:pStyle w:val="NoSpacing"/>
        <w:rPr>
          <w:rFonts w:ascii="Arial" w:hAnsi="Arial" w:cs="Arial"/>
          <w:lang w:bidi="da-DK"/>
        </w:rPr>
      </w:pPr>
    </w:p>
    <w:p w:rsidR="0045318D" w:rsidRPr="007F76D7" w:rsidRDefault="00F91A96" w:rsidP="005C09D4">
      <w:pPr>
        <w:pStyle w:val="NoSpacing"/>
        <w:rPr>
          <w:rFonts w:ascii="Arial" w:hAnsi="Arial" w:cs="Arial"/>
          <w:b/>
          <w:sz w:val="48"/>
          <w:lang w:bidi="da-DK"/>
        </w:rPr>
      </w:pPr>
      <w:r w:rsidRPr="007F76D7">
        <w:rPr>
          <w:rFonts w:ascii="Arial" w:eastAsia="Arial" w:hAnsi="Arial" w:cs="Arial"/>
          <w:b/>
          <w:sz w:val="48"/>
          <w:szCs w:val="48"/>
          <w:lang w:val="en-GB" w:bidi="en-GB"/>
        </w:rPr>
        <w:t>Rototilt digitali</w:t>
      </w:r>
      <w:r w:rsidR="003345E6">
        <w:rPr>
          <w:rFonts w:ascii="Arial" w:eastAsia="Arial" w:hAnsi="Arial" w:cs="Arial"/>
          <w:b/>
          <w:sz w:val="48"/>
          <w:szCs w:val="48"/>
          <w:lang w:val="en-GB" w:bidi="en-GB"/>
        </w:rPr>
        <w:t>zes</w:t>
      </w:r>
      <w:r w:rsidRPr="007F76D7">
        <w:rPr>
          <w:rFonts w:ascii="Arial" w:eastAsia="Arial" w:hAnsi="Arial" w:cs="Arial"/>
          <w:b/>
          <w:sz w:val="48"/>
          <w:szCs w:val="48"/>
          <w:lang w:val="en-GB" w:bidi="en-GB"/>
        </w:rPr>
        <w:t xml:space="preserve"> the purchasing process</w:t>
      </w:r>
    </w:p>
    <w:p w:rsidR="0045318D" w:rsidRPr="007F76D7" w:rsidRDefault="0045318D" w:rsidP="005C09D4">
      <w:pPr>
        <w:pStyle w:val="NoSpacing"/>
        <w:rPr>
          <w:rFonts w:ascii="Arial" w:hAnsi="Arial" w:cs="Arial"/>
          <w:b/>
          <w:sz w:val="24"/>
          <w:szCs w:val="24"/>
          <w:lang w:bidi="da-DK"/>
        </w:rPr>
      </w:pPr>
    </w:p>
    <w:p w:rsidR="0045318D" w:rsidRPr="007F76D7" w:rsidRDefault="007F76D7" w:rsidP="008932D0">
      <w:pPr>
        <w:pStyle w:val="NoSpacing"/>
        <w:spacing w:line="276" w:lineRule="auto"/>
        <w:rPr>
          <w:rFonts w:ascii="Arial" w:hAnsi="Arial" w:cs="Arial"/>
          <w:b/>
          <w:lang w:bidi="da-DK"/>
        </w:rPr>
      </w:pPr>
      <w:r w:rsidRPr="007F76D7">
        <w:rPr>
          <w:rFonts w:ascii="Arial" w:eastAsia="Arial" w:hAnsi="Arial" w:cs="Arial"/>
          <w:b/>
          <w:lang w:val="en-GB" w:bidi="en-GB"/>
        </w:rPr>
        <w:t>Rototilt is releasing a digital product guide that will match the customer’s excavator with Rototilt’s tiltrotators and other products. “</w:t>
      </w:r>
      <w:r w:rsidR="003345E6">
        <w:rPr>
          <w:rFonts w:ascii="Arial" w:eastAsia="Arial" w:hAnsi="Arial" w:cs="Arial"/>
          <w:b/>
          <w:lang w:val="en-GB" w:bidi="en-GB"/>
        </w:rPr>
        <w:t>It’s</w:t>
      </w:r>
      <w:r w:rsidRPr="007F76D7">
        <w:rPr>
          <w:rFonts w:ascii="Arial" w:eastAsia="Arial" w:hAnsi="Arial" w:cs="Arial"/>
          <w:b/>
          <w:lang w:val="en-GB" w:bidi="en-GB"/>
        </w:rPr>
        <w:t xml:space="preserve"> a smart solution </w:t>
      </w:r>
      <w:r w:rsidR="003345E6">
        <w:rPr>
          <w:rFonts w:ascii="Arial" w:eastAsia="Arial" w:hAnsi="Arial" w:cs="Arial"/>
          <w:b/>
          <w:lang w:val="en-GB" w:bidi="en-GB"/>
        </w:rPr>
        <w:t>making it</w:t>
      </w:r>
      <w:r w:rsidRPr="007F76D7">
        <w:rPr>
          <w:rFonts w:ascii="Arial" w:eastAsia="Arial" w:hAnsi="Arial" w:cs="Arial"/>
          <w:b/>
          <w:lang w:val="en-GB" w:bidi="en-GB"/>
        </w:rPr>
        <w:t xml:space="preserve"> easier for customers to choose the right product</w:t>
      </w:r>
      <w:r w:rsidR="003345E6">
        <w:rPr>
          <w:rFonts w:ascii="Arial" w:eastAsia="Arial" w:hAnsi="Arial" w:cs="Arial"/>
          <w:b/>
          <w:lang w:val="en-GB" w:bidi="en-GB"/>
        </w:rPr>
        <w:t>s</w:t>
      </w:r>
      <w:r w:rsidRPr="007F76D7">
        <w:rPr>
          <w:rFonts w:ascii="Arial" w:eastAsia="Arial" w:hAnsi="Arial" w:cs="Arial"/>
          <w:b/>
          <w:lang w:val="en-GB" w:bidi="en-GB"/>
        </w:rPr>
        <w:t xml:space="preserve"> and get in touch with the right dealer,” explains Per Väppling, Marketing and Sales Manager at Rototilt.</w:t>
      </w:r>
    </w:p>
    <w:p w:rsidR="0045318D" w:rsidRPr="007F76D7" w:rsidRDefault="0045318D" w:rsidP="008932D0">
      <w:pPr>
        <w:pStyle w:val="NoSpacing"/>
        <w:spacing w:line="276" w:lineRule="auto"/>
        <w:rPr>
          <w:rFonts w:ascii="Arial" w:hAnsi="Arial" w:cs="Arial"/>
          <w:b/>
          <w:lang w:bidi="da-DK"/>
        </w:rPr>
      </w:pPr>
    </w:p>
    <w:p w:rsidR="00826A7E" w:rsidRPr="007F76D7" w:rsidRDefault="007F76D7" w:rsidP="008932D0">
      <w:pPr>
        <w:pStyle w:val="NoSpacing"/>
        <w:spacing w:line="276" w:lineRule="auto"/>
        <w:rPr>
          <w:rFonts w:ascii="Arial" w:hAnsi="Arial" w:cs="Arial"/>
          <w:lang w:bidi="da-DK"/>
        </w:rPr>
      </w:pPr>
      <w:r w:rsidRPr="007F76D7">
        <w:rPr>
          <w:rFonts w:ascii="Arial" w:eastAsia="Arial" w:hAnsi="Arial" w:cs="Arial"/>
          <w:lang w:val="en-GB" w:bidi="en-GB"/>
        </w:rPr>
        <w:t xml:space="preserve">The Product Guide is a digital tool designed for both end users and Rototilt’s dealers, enabling them to </w:t>
      </w:r>
      <w:r w:rsidR="003345E6" w:rsidRPr="007F76D7">
        <w:rPr>
          <w:rFonts w:ascii="Arial" w:eastAsia="Arial" w:hAnsi="Arial" w:cs="Arial"/>
          <w:lang w:val="en-GB" w:bidi="en-GB"/>
        </w:rPr>
        <w:t xml:space="preserve">easily </w:t>
      </w:r>
      <w:r w:rsidRPr="007F76D7">
        <w:rPr>
          <w:rFonts w:ascii="Arial" w:eastAsia="Arial" w:hAnsi="Arial" w:cs="Arial"/>
          <w:lang w:val="en-GB" w:bidi="en-GB"/>
        </w:rPr>
        <w:t xml:space="preserve">see which of Rototilt’s products </w:t>
      </w:r>
      <w:r w:rsidR="003345E6">
        <w:rPr>
          <w:rFonts w:ascii="Arial" w:eastAsia="Arial" w:hAnsi="Arial" w:cs="Arial"/>
          <w:lang w:val="en-GB" w:bidi="en-GB"/>
        </w:rPr>
        <w:t>fits</w:t>
      </w:r>
      <w:r w:rsidRPr="007F76D7">
        <w:rPr>
          <w:rFonts w:ascii="Arial" w:eastAsia="Arial" w:hAnsi="Arial" w:cs="Arial"/>
          <w:lang w:val="en-GB" w:bidi="en-GB"/>
        </w:rPr>
        <w:t xml:space="preserve"> together with a </w:t>
      </w:r>
      <w:r w:rsidR="003345E6">
        <w:rPr>
          <w:rFonts w:ascii="Arial" w:eastAsia="Arial" w:hAnsi="Arial" w:cs="Arial"/>
          <w:lang w:val="en-GB" w:bidi="en-GB"/>
        </w:rPr>
        <w:t>specific</w:t>
      </w:r>
      <w:r w:rsidRPr="007F76D7">
        <w:rPr>
          <w:rFonts w:ascii="Arial" w:eastAsia="Arial" w:hAnsi="Arial" w:cs="Arial"/>
          <w:lang w:val="en-GB" w:bidi="en-GB"/>
        </w:rPr>
        <w:t xml:space="preserve"> excavator model.</w:t>
      </w:r>
    </w:p>
    <w:p w:rsidR="00F4220C" w:rsidRPr="003345E6" w:rsidRDefault="000F2C95" w:rsidP="000F2C95">
      <w:pPr>
        <w:pStyle w:val="ListParagraph"/>
        <w:numPr>
          <w:ilvl w:val="0"/>
          <w:numId w:val="9"/>
        </w:numPr>
        <w:spacing w:line="276" w:lineRule="auto"/>
        <w:rPr>
          <w:rFonts w:ascii="Arial" w:hAnsi="Arial" w:cs="Arial"/>
          <w:sz w:val="22"/>
          <w:szCs w:val="22"/>
        </w:rPr>
      </w:pPr>
      <w:r>
        <w:rPr>
          <w:rFonts w:ascii="Arial" w:eastAsia="Arial" w:hAnsi="Arial" w:cs="Arial"/>
          <w:sz w:val="22"/>
          <w:szCs w:val="22"/>
          <w:lang w:val="en-GB" w:bidi="en-GB"/>
        </w:rPr>
        <w:t xml:space="preserve">“Our numerous options and accessories have fuelled the need to gain an overview of what combinations can be </w:t>
      </w:r>
      <w:r w:rsidR="00A03D5D">
        <w:rPr>
          <w:rFonts w:ascii="Arial" w:eastAsia="Arial" w:hAnsi="Arial" w:cs="Arial"/>
          <w:sz w:val="22"/>
          <w:szCs w:val="22"/>
          <w:lang w:val="en-GB" w:bidi="en-GB"/>
        </w:rPr>
        <w:t>fitted to the</w:t>
      </w:r>
      <w:r>
        <w:rPr>
          <w:rFonts w:ascii="Arial" w:eastAsia="Arial" w:hAnsi="Arial" w:cs="Arial"/>
          <w:sz w:val="22"/>
          <w:szCs w:val="22"/>
          <w:lang w:val="en-GB" w:bidi="en-GB"/>
        </w:rPr>
        <w:t xml:space="preserve"> excavator. Using this Guide, our customers can easily find matching products. We believe that this is an excellent tool that makes things easier for both the machine purchaser and the dealer during the purchasing process,” says Väppling.</w:t>
      </w:r>
    </w:p>
    <w:p w:rsidR="000F25B2" w:rsidRPr="003345E6" w:rsidRDefault="000F25B2" w:rsidP="000F25B2">
      <w:pPr>
        <w:spacing w:line="276" w:lineRule="auto"/>
        <w:rPr>
          <w:rFonts w:ascii="Arial" w:hAnsi="Arial" w:cs="Arial"/>
          <w:sz w:val="22"/>
          <w:szCs w:val="22"/>
        </w:rPr>
      </w:pPr>
      <w:r>
        <w:rPr>
          <w:rFonts w:ascii="Arial" w:eastAsia="Arial" w:hAnsi="Arial" w:cs="Arial"/>
          <w:sz w:val="22"/>
          <w:szCs w:val="22"/>
          <w:lang w:val="en-GB" w:bidi="en-GB"/>
        </w:rPr>
        <w:t xml:space="preserve">On Wednesday 16 October, Rototilt </w:t>
      </w:r>
      <w:r w:rsidR="003345E6">
        <w:rPr>
          <w:rFonts w:ascii="Arial" w:eastAsia="Arial" w:hAnsi="Arial" w:cs="Arial"/>
          <w:sz w:val="22"/>
          <w:szCs w:val="22"/>
          <w:lang w:val="en-GB" w:bidi="en-GB"/>
        </w:rPr>
        <w:t>is</w:t>
      </w:r>
      <w:r>
        <w:rPr>
          <w:rFonts w:ascii="Arial" w:eastAsia="Arial" w:hAnsi="Arial" w:cs="Arial"/>
          <w:sz w:val="22"/>
          <w:szCs w:val="22"/>
          <w:lang w:val="en-GB" w:bidi="en-GB"/>
        </w:rPr>
        <w:t xml:space="preserve"> going live on </w:t>
      </w:r>
      <w:r>
        <w:rPr>
          <w:rFonts w:ascii="Arial" w:eastAsia="Arial" w:hAnsi="Arial" w:cs="Arial"/>
          <w:i/>
          <w:sz w:val="22"/>
          <w:szCs w:val="22"/>
          <w:lang w:val="en-GB" w:bidi="en-GB"/>
        </w:rPr>
        <w:t xml:space="preserve">rototilt.com </w:t>
      </w:r>
      <w:r>
        <w:rPr>
          <w:rFonts w:ascii="Arial" w:eastAsia="Arial" w:hAnsi="Arial" w:cs="Arial"/>
          <w:sz w:val="22"/>
          <w:szCs w:val="22"/>
          <w:lang w:val="en-GB" w:bidi="en-GB"/>
        </w:rPr>
        <w:t>with the first version of the Product Guide</w:t>
      </w:r>
      <w:r>
        <w:rPr>
          <w:rFonts w:ascii="Arial" w:eastAsia="Arial" w:hAnsi="Arial" w:cs="Arial"/>
          <w:i/>
          <w:sz w:val="22"/>
          <w:szCs w:val="22"/>
          <w:lang w:val="en-GB" w:bidi="en-GB"/>
        </w:rPr>
        <w:t>.</w:t>
      </w:r>
    </w:p>
    <w:p w:rsidR="000F25B2" w:rsidRPr="003345E6" w:rsidRDefault="000F25B2" w:rsidP="000F25B2">
      <w:pPr>
        <w:pStyle w:val="ListParagraph"/>
        <w:numPr>
          <w:ilvl w:val="0"/>
          <w:numId w:val="9"/>
        </w:numPr>
        <w:spacing w:line="276" w:lineRule="auto"/>
        <w:rPr>
          <w:rFonts w:ascii="Arial" w:hAnsi="Arial" w:cs="Arial"/>
          <w:sz w:val="22"/>
          <w:szCs w:val="22"/>
        </w:rPr>
      </w:pPr>
      <w:r>
        <w:rPr>
          <w:rFonts w:ascii="Arial" w:eastAsia="Arial" w:hAnsi="Arial" w:cs="Arial"/>
          <w:sz w:val="22"/>
          <w:szCs w:val="22"/>
          <w:lang w:val="en-GB" w:bidi="en-GB"/>
        </w:rPr>
        <w:lastRenderedPageBreak/>
        <w:t>“There has been a great deal of work behind this, as a lot of data and various dependencies are hidden behind the results. We are looking forward to continu</w:t>
      </w:r>
      <w:r w:rsidR="003345E6">
        <w:rPr>
          <w:rFonts w:ascii="Arial" w:eastAsia="Arial" w:hAnsi="Arial" w:cs="Arial"/>
          <w:sz w:val="22"/>
          <w:szCs w:val="22"/>
          <w:lang w:val="en-GB" w:bidi="en-GB"/>
        </w:rPr>
        <w:t>e</w:t>
      </w:r>
      <w:r>
        <w:rPr>
          <w:rFonts w:ascii="Arial" w:eastAsia="Arial" w:hAnsi="Arial" w:cs="Arial"/>
          <w:sz w:val="22"/>
          <w:szCs w:val="22"/>
          <w:lang w:val="en-GB" w:bidi="en-GB"/>
        </w:rPr>
        <w:t xml:space="preserve"> the development of this Guide, with the aim of making it even easier to buy our products,” concludes Väppling.</w:t>
      </w:r>
    </w:p>
    <w:p w:rsidR="007F76D7" w:rsidRPr="003345E6" w:rsidRDefault="00AB52DF" w:rsidP="007F76D7">
      <w:pPr>
        <w:spacing w:line="276" w:lineRule="auto"/>
        <w:rPr>
          <w:rFonts w:ascii="Arial" w:hAnsi="Arial" w:cs="Arial"/>
          <w:sz w:val="22"/>
          <w:szCs w:val="22"/>
        </w:rPr>
      </w:pPr>
      <w:r>
        <w:rPr>
          <w:rFonts w:ascii="Arial" w:eastAsia="Arial" w:hAnsi="Arial" w:cs="Arial"/>
          <w:sz w:val="22"/>
          <w:szCs w:val="22"/>
          <w:lang w:val="en-GB" w:bidi="en-GB"/>
        </w:rPr>
        <w:t xml:space="preserve">As before, all sales will continue to take place through </w:t>
      </w:r>
      <w:proofErr w:type="spellStart"/>
      <w:r>
        <w:rPr>
          <w:rFonts w:ascii="Arial" w:eastAsia="Arial" w:hAnsi="Arial" w:cs="Arial"/>
          <w:sz w:val="22"/>
          <w:szCs w:val="22"/>
          <w:lang w:val="en-GB" w:bidi="en-GB"/>
        </w:rPr>
        <w:t>Rototilt’s</w:t>
      </w:r>
      <w:proofErr w:type="spellEnd"/>
      <w:r>
        <w:rPr>
          <w:rFonts w:ascii="Arial" w:eastAsia="Arial" w:hAnsi="Arial" w:cs="Arial"/>
          <w:sz w:val="22"/>
          <w:szCs w:val="22"/>
          <w:lang w:val="en-GB" w:bidi="en-GB"/>
        </w:rPr>
        <w:t xml:space="preserve"> local dealers.</w:t>
      </w:r>
    </w:p>
    <w:p w:rsidR="007F76D7" w:rsidRPr="003345E6" w:rsidRDefault="007F76D7" w:rsidP="007F76D7">
      <w:pPr>
        <w:spacing w:line="276" w:lineRule="auto"/>
        <w:rPr>
          <w:rFonts w:ascii="Arial" w:hAnsi="Arial" w:cs="Arial"/>
          <w:sz w:val="22"/>
          <w:szCs w:val="22"/>
        </w:rPr>
      </w:pPr>
      <w:r w:rsidRPr="00D21FA8">
        <w:rPr>
          <w:rFonts w:ascii="Arial" w:eastAsia="Arial" w:hAnsi="Arial" w:cs="Arial"/>
          <w:b/>
          <w:sz w:val="22"/>
          <w:szCs w:val="22"/>
          <w:lang w:val="en-GB" w:bidi="en-GB"/>
        </w:rPr>
        <w:t>If you have any questions or for more information</w:t>
      </w:r>
      <w:proofErr w:type="gramStart"/>
      <w:r w:rsidRPr="00D21FA8">
        <w:rPr>
          <w:rFonts w:ascii="Arial" w:eastAsia="Arial" w:hAnsi="Arial" w:cs="Arial"/>
          <w:b/>
          <w:sz w:val="22"/>
          <w:szCs w:val="22"/>
          <w:lang w:val="en-GB" w:bidi="en-GB"/>
        </w:rPr>
        <w:t>:</w:t>
      </w:r>
      <w:proofErr w:type="gramEnd"/>
      <w:r w:rsidRPr="00D21FA8">
        <w:rPr>
          <w:rFonts w:ascii="Arial" w:eastAsia="Arial" w:hAnsi="Arial" w:cs="Arial"/>
          <w:sz w:val="22"/>
          <w:szCs w:val="22"/>
          <w:lang w:val="en-GB" w:bidi="en-GB"/>
        </w:rPr>
        <w:br/>
        <w:t xml:space="preserve">Per Väppling, Marketing and Sales Manager, Rototilt Group AB. </w:t>
      </w:r>
      <w:r w:rsidRPr="00D21FA8">
        <w:rPr>
          <w:rFonts w:ascii="Arial" w:eastAsia="Arial" w:hAnsi="Arial" w:cs="Arial"/>
          <w:sz w:val="22"/>
          <w:szCs w:val="22"/>
          <w:lang w:val="en-GB" w:bidi="en-GB"/>
        </w:rPr>
        <w:br/>
        <w:t xml:space="preserve">E-mail: </w:t>
      </w:r>
      <w:hyperlink r:id="rId9" w:history="1">
        <w:r w:rsidRPr="00D21FA8">
          <w:rPr>
            <w:rStyle w:val="Hyperlink"/>
            <w:rFonts w:ascii="Arial" w:eastAsia="Arial" w:hAnsi="Arial" w:cs="Arial"/>
            <w:sz w:val="22"/>
            <w:szCs w:val="22"/>
            <w:lang w:val="en-GB" w:bidi="en-GB"/>
          </w:rPr>
          <w:t>per.vappling@rototilt.com</w:t>
        </w:r>
      </w:hyperlink>
      <w:r w:rsidRPr="00D21FA8">
        <w:rPr>
          <w:rFonts w:ascii="Arial" w:eastAsia="Arial" w:hAnsi="Arial" w:cs="Arial"/>
          <w:sz w:val="22"/>
          <w:szCs w:val="22"/>
          <w:lang w:val="en-GB" w:bidi="en-GB"/>
        </w:rPr>
        <w:t>, tel +46 70 347 22 54</w:t>
      </w:r>
    </w:p>
    <w:p w:rsidR="00B10083" w:rsidRPr="003345E6" w:rsidRDefault="00B10083" w:rsidP="007F76D7">
      <w:pPr>
        <w:spacing w:line="276" w:lineRule="auto"/>
        <w:rPr>
          <w:rFonts w:ascii="Arial" w:hAnsi="Arial" w:cs="Arial"/>
          <w:sz w:val="22"/>
          <w:szCs w:val="22"/>
        </w:rPr>
      </w:pPr>
    </w:p>
    <w:p w:rsidR="00AB52DF" w:rsidRPr="003345E6" w:rsidRDefault="00AB52DF" w:rsidP="007F76D7">
      <w:pPr>
        <w:spacing w:line="276" w:lineRule="auto"/>
        <w:rPr>
          <w:rFonts w:ascii="Arial" w:hAnsi="Arial" w:cs="Arial"/>
          <w:sz w:val="22"/>
          <w:szCs w:val="22"/>
        </w:rPr>
      </w:pPr>
    </w:p>
    <w:p w:rsidR="00AB52DF" w:rsidRPr="003B3F89" w:rsidRDefault="00AB52DF" w:rsidP="003B3F89">
      <w:pPr>
        <w:spacing w:before="0" w:after="200" w:line="276" w:lineRule="auto"/>
        <w:rPr>
          <w:rFonts w:ascii="Arial" w:hAnsi="Arial" w:cs="Arial"/>
          <w:b/>
          <w:sz w:val="22"/>
          <w:szCs w:val="22"/>
        </w:rPr>
      </w:pPr>
    </w:p>
    <w:sectPr w:rsidR="00AB52DF" w:rsidRPr="003B3F8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BE" w:rsidRDefault="00922BBE" w:rsidP="005C09D4">
      <w:pPr>
        <w:spacing w:after="0" w:line="240" w:lineRule="auto"/>
      </w:pPr>
      <w:r>
        <w:separator/>
      </w:r>
    </w:p>
  </w:endnote>
  <w:endnote w:type="continuationSeparator" w:id="0">
    <w:p w:rsidR="00922BBE" w:rsidRDefault="00922BBE" w:rsidP="005C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BE" w:rsidRDefault="00922BBE" w:rsidP="005C09D4">
      <w:pPr>
        <w:spacing w:after="0" w:line="240" w:lineRule="auto"/>
      </w:pPr>
      <w:r>
        <w:separator/>
      </w:r>
    </w:p>
  </w:footnote>
  <w:footnote w:type="continuationSeparator" w:id="0">
    <w:p w:rsidR="00922BBE" w:rsidRDefault="00922BBE" w:rsidP="005C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D4" w:rsidRDefault="005C09D4">
    <w:pPr>
      <w:pStyle w:val="Header"/>
    </w:pPr>
    <w:r>
      <w:rPr>
        <w:rFonts w:ascii="Helvetica" w:eastAsia="Helvetica" w:hAnsi="Helvetica" w:cs="Helvetica"/>
        <w:b/>
        <w:noProof/>
        <w:sz w:val="24"/>
        <w:szCs w:val="24"/>
        <w:lang w:val="sv-SE" w:eastAsia="sv-SE"/>
      </w:rPr>
      <w:drawing>
        <wp:inline distT="0" distB="0" distL="0" distR="0" wp14:anchorId="4C124FFC" wp14:editId="75934F69">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p w:rsidR="005C09D4" w:rsidRDefault="005C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C98"/>
    <w:multiLevelType w:val="hybridMultilevel"/>
    <w:tmpl w:val="AB7AF158"/>
    <w:lvl w:ilvl="0" w:tplc="6E30A6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FC04D2"/>
    <w:multiLevelType w:val="hybridMultilevel"/>
    <w:tmpl w:val="31B8B68C"/>
    <w:lvl w:ilvl="0" w:tplc="4BB6D5E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DD7BEF"/>
    <w:multiLevelType w:val="hybridMultilevel"/>
    <w:tmpl w:val="8E2A752A"/>
    <w:lvl w:ilvl="0" w:tplc="859059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4D3E13"/>
    <w:multiLevelType w:val="hybridMultilevel"/>
    <w:tmpl w:val="7F544306"/>
    <w:lvl w:ilvl="0" w:tplc="E48438A4">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40A37C02"/>
    <w:multiLevelType w:val="hybridMultilevel"/>
    <w:tmpl w:val="4086C1E0"/>
    <w:lvl w:ilvl="0" w:tplc="756E704A">
      <w:numFmt w:val="bullet"/>
      <w:lvlText w:val="-"/>
      <w:lvlJc w:val="left"/>
      <w:pPr>
        <w:ind w:left="720" w:hanging="360"/>
      </w:pPr>
      <w:rPr>
        <w:rFonts w:ascii="Arial" w:eastAsiaTheme="minorHAnsi" w:hAnsi="Arial" w:cs="Aria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F53D8C"/>
    <w:multiLevelType w:val="hybridMultilevel"/>
    <w:tmpl w:val="03566660"/>
    <w:lvl w:ilvl="0" w:tplc="AF0E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3B7EF2"/>
    <w:multiLevelType w:val="hybridMultilevel"/>
    <w:tmpl w:val="E9829E16"/>
    <w:lvl w:ilvl="0" w:tplc="CB6681B8">
      <w:numFmt w:val="bullet"/>
      <w:lvlText w:val="-"/>
      <w:lvlJc w:val="left"/>
      <w:pPr>
        <w:ind w:left="780" w:hanging="360"/>
      </w:pPr>
      <w:rPr>
        <w:rFonts w:ascii="Arial" w:eastAsiaTheme="minorHAnsi"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5FB16515"/>
    <w:multiLevelType w:val="hybridMultilevel"/>
    <w:tmpl w:val="3E0A9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C8F5F3A"/>
    <w:multiLevelType w:val="hybridMultilevel"/>
    <w:tmpl w:val="82767066"/>
    <w:lvl w:ilvl="0" w:tplc="ED0A2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DD"/>
    <w:rsid w:val="0000427A"/>
    <w:rsid w:val="0000690F"/>
    <w:rsid w:val="00042AAA"/>
    <w:rsid w:val="00080ED8"/>
    <w:rsid w:val="000F25B2"/>
    <w:rsid w:val="000F2C95"/>
    <w:rsid w:val="0010213A"/>
    <w:rsid w:val="00117A6F"/>
    <w:rsid w:val="001508C6"/>
    <w:rsid w:val="001A3754"/>
    <w:rsid w:val="002341B5"/>
    <w:rsid w:val="002A51BF"/>
    <w:rsid w:val="002A520C"/>
    <w:rsid w:val="0030289B"/>
    <w:rsid w:val="00304732"/>
    <w:rsid w:val="00320CEF"/>
    <w:rsid w:val="003345E6"/>
    <w:rsid w:val="0035250E"/>
    <w:rsid w:val="003539BC"/>
    <w:rsid w:val="00386F9B"/>
    <w:rsid w:val="003B0EF8"/>
    <w:rsid w:val="003B3F89"/>
    <w:rsid w:val="003C205F"/>
    <w:rsid w:val="00412C00"/>
    <w:rsid w:val="00421136"/>
    <w:rsid w:val="0042180E"/>
    <w:rsid w:val="0045318D"/>
    <w:rsid w:val="0048456F"/>
    <w:rsid w:val="00487128"/>
    <w:rsid w:val="004B6506"/>
    <w:rsid w:val="004D6F39"/>
    <w:rsid w:val="00523ADD"/>
    <w:rsid w:val="00537FBC"/>
    <w:rsid w:val="00581B18"/>
    <w:rsid w:val="005C09D4"/>
    <w:rsid w:val="005C6BA1"/>
    <w:rsid w:val="00626036"/>
    <w:rsid w:val="00637BD2"/>
    <w:rsid w:val="00694924"/>
    <w:rsid w:val="006D5FBD"/>
    <w:rsid w:val="00710379"/>
    <w:rsid w:val="00740CB1"/>
    <w:rsid w:val="00755921"/>
    <w:rsid w:val="0078636E"/>
    <w:rsid w:val="007C2D5B"/>
    <w:rsid w:val="007F76D7"/>
    <w:rsid w:val="00826A7E"/>
    <w:rsid w:val="00835571"/>
    <w:rsid w:val="008661D8"/>
    <w:rsid w:val="008932D0"/>
    <w:rsid w:val="00920BAD"/>
    <w:rsid w:val="00922BBE"/>
    <w:rsid w:val="00937A51"/>
    <w:rsid w:val="00953F0F"/>
    <w:rsid w:val="00967FDD"/>
    <w:rsid w:val="00976A26"/>
    <w:rsid w:val="00992E1D"/>
    <w:rsid w:val="009973E6"/>
    <w:rsid w:val="009B69A8"/>
    <w:rsid w:val="009E5A69"/>
    <w:rsid w:val="00A03D5D"/>
    <w:rsid w:val="00A4353B"/>
    <w:rsid w:val="00A7324E"/>
    <w:rsid w:val="00A9296B"/>
    <w:rsid w:val="00AB52DF"/>
    <w:rsid w:val="00AF7FA8"/>
    <w:rsid w:val="00B10083"/>
    <w:rsid w:val="00B23FFD"/>
    <w:rsid w:val="00C06DDA"/>
    <w:rsid w:val="00C76D52"/>
    <w:rsid w:val="00CE2D7F"/>
    <w:rsid w:val="00CF0E4D"/>
    <w:rsid w:val="00D00211"/>
    <w:rsid w:val="00D21FA8"/>
    <w:rsid w:val="00D24492"/>
    <w:rsid w:val="00D51DD0"/>
    <w:rsid w:val="00D602F0"/>
    <w:rsid w:val="00DB4CC1"/>
    <w:rsid w:val="00E05084"/>
    <w:rsid w:val="00E97EBA"/>
    <w:rsid w:val="00EA62E2"/>
    <w:rsid w:val="00EF655D"/>
    <w:rsid w:val="00F4220C"/>
    <w:rsid w:val="00F91A96"/>
    <w:rsid w:val="00FD1314"/>
    <w:rsid w:val="00FD5687"/>
    <w:rsid w:val="00FF3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261</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Rototilt Group AB</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5</cp:revision>
  <cp:lastPrinted>2019-01-25T10:21:00Z</cp:lastPrinted>
  <dcterms:created xsi:type="dcterms:W3CDTF">2019-10-16T05:45:00Z</dcterms:created>
  <dcterms:modified xsi:type="dcterms:W3CDTF">2019-10-17T06:00:00Z</dcterms:modified>
</cp:coreProperties>
</file>