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920" w:type="dxa"/>
        <w:jc w:val="center"/>
        <w:tblCellSpacing w:w="0" w:type="dxa"/>
        <w:tblCellMar>
          <w:top w:w="30" w:type="dxa"/>
          <w:left w:w="0" w:type="dxa"/>
          <w:bottom w:w="30" w:type="dxa"/>
          <w:right w:w="0" w:type="dxa"/>
        </w:tblCellMar>
        <w:tblLook w:val="04A0"/>
      </w:tblPr>
      <w:tblGrid>
        <w:gridCol w:w="13920"/>
      </w:tblGrid>
      <w:tr w:rsidR="004F1790" w:rsidRPr="004F1790">
        <w:trPr>
          <w:tblCellSpacing w:w="0" w:type="dxa"/>
          <w:jc w:val="center"/>
        </w:trPr>
        <w:tc>
          <w:tcPr>
            <w:tcW w:w="0" w:type="auto"/>
            <w:vAlign w:val="center"/>
            <w:hideMark/>
          </w:tcPr>
          <w:tbl>
            <w:tblPr>
              <w:tblW w:w="5000" w:type="pct"/>
              <w:tblCellSpacing w:w="0" w:type="dxa"/>
              <w:tblCellMar>
                <w:top w:w="30" w:type="dxa"/>
                <w:left w:w="0" w:type="dxa"/>
                <w:bottom w:w="30" w:type="dxa"/>
                <w:right w:w="0" w:type="dxa"/>
              </w:tblCellMar>
              <w:tblLook w:val="04A0"/>
            </w:tblPr>
            <w:tblGrid>
              <w:gridCol w:w="2330"/>
              <w:gridCol w:w="11590"/>
            </w:tblGrid>
            <w:tr w:rsidR="004F1790" w:rsidRPr="004F1790">
              <w:trPr>
                <w:tblCellSpacing w:w="0" w:type="dxa"/>
              </w:trPr>
              <w:tc>
                <w:tcPr>
                  <w:tcW w:w="0" w:type="auto"/>
                  <w:tcMar>
                    <w:top w:w="0" w:type="dxa"/>
                    <w:left w:w="0" w:type="dxa"/>
                    <w:bottom w:w="0" w:type="dxa"/>
                    <w:right w:w="0" w:type="dxa"/>
                  </w:tcMar>
                  <w:hideMark/>
                </w:tcPr>
                <w:tbl>
                  <w:tblPr>
                    <w:tblW w:w="2175" w:type="dxa"/>
                    <w:tblCellSpacing w:w="0" w:type="dxa"/>
                    <w:tblCellMar>
                      <w:top w:w="30" w:type="dxa"/>
                      <w:left w:w="0" w:type="dxa"/>
                      <w:bottom w:w="30" w:type="dxa"/>
                      <w:right w:w="0" w:type="dxa"/>
                    </w:tblCellMar>
                    <w:tblLook w:val="04A0"/>
                  </w:tblPr>
                  <w:tblGrid>
                    <w:gridCol w:w="2175"/>
                  </w:tblGrid>
                  <w:tr w:rsidR="004F1790" w:rsidRPr="004F1790">
                    <w:trPr>
                      <w:tblCellSpacing w:w="0" w:type="dxa"/>
                    </w:trPr>
                    <w:tc>
                      <w:tcPr>
                        <w:tcW w:w="0" w:type="auto"/>
                        <w:tcMar>
                          <w:top w:w="0" w:type="dxa"/>
                          <w:left w:w="0" w:type="dxa"/>
                          <w:bottom w:w="0" w:type="dxa"/>
                          <w:right w:w="0" w:type="dxa"/>
                        </w:tcMar>
                        <w:vAlign w:val="center"/>
                        <w:hideMark/>
                      </w:tcPr>
                      <w:p w:rsidR="004F1790" w:rsidRPr="004F1790" w:rsidRDefault="004F1790" w:rsidP="004F1790">
                        <w:pPr>
                          <w:spacing w:after="0" w:line="270" w:lineRule="atLeast"/>
                          <w:rPr>
                            <w:rFonts w:ascii="Arial" w:eastAsia="Times New Roman" w:hAnsi="Arial" w:cs="Arial"/>
                            <w:color w:val="333333"/>
                            <w:sz w:val="18"/>
                            <w:szCs w:val="18"/>
                          </w:rPr>
                        </w:pPr>
                      </w:p>
                    </w:tc>
                  </w:tr>
                  <w:tr w:rsidR="004F1790" w:rsidRPr="004F1790">
                    <w:trPr>
                      <w:tblCellSpacing w:w="0" w:type="dxa"/>
                      <w:hidden/>
                    </w:trPr>
                    <w:tc>
                      <w:tcPr>
                        <w:tcW w:w="0" w:type="auto"/>
                        <w:tcBorders>
                          <w:top w:val="single" w:sz="2" w:space="0" w:color="D6DE23"/>
                          <w:left w:val="single" w:sz="2" w:space="0" w:color="D6DE23"/>
                          <w:bottom w:val="single" w:sz="2" w:space="0" w:color="D6DE23"/>
                          <w:right w:val="single" w:sz="2" w:space="0" w:color="D6DE23"/>
                        </w:tcBorders>
                        <w:tcMar>
                          <w:top w:w="0" w:type="dxa"/>
                          <w:left w:w="0" w:type="dxa"/>
                          <w:bottom w:w="0" w:type="dxa"/>
                          <w:right w:w="0" w:type="dxa"/>
                        </w:tcMar>
                        <w:vAlign w:val="center"/>
                        <w:hideMark/>
                      </w:tcPr>
                      <w:p w:rsidR="004F1790" w:rsidRPr="004F1790" w:rsidRDefault="004F1790" w:rsidP="004F1790">
                        <w:pPr>
                          <w:pBdr>
                            <w:top w:val="single" w:sz="6" w:space="1" w:color="auto"/>
                          </w:pBdr>
                          <w:spacing w:after="0" w:line="240" w:lineRule="auto"/>
                          <w:jc w:val="center"/>
                          <w:rPr>
                            <w:rFonts w:ascii="Arial" w:eastAsia="Times New Roman" w:hAnsi="Arial" w:cs="Arial"/>
                            <w:vanish/>
                            <w:sz w:val="16"/>
                            <w:szCs w:val="16"/>
                          </w:rPr>
                        </w:pPr>
                      </w:p>
                    </w:tc>
                  </w:tr>
                  <w:tr w:rsidR="004F1790" w:rsidRPr="004F1790">
                    <w:trPr>
                      <w:tblCellSpacing w:w="0" w:type="dxa"/>
                    </w:trPr>
                    <w:tc>
                      <w:tcPr>
                        <w:tcW w:w="0" w:type="auto"/>
                        <w:vAlign w:val="center"/>
                        <w:hideMark/>
                      </w:tcPr>
                      <w:p w:rsidR="004F1790" w:rsidRPr="004F1790" w:rsidRDefault="004F1790" w:rsidP="004F1790">
                        <w:pPr>
                          <w:spacing w:after="0" w:line="270" w:lineRule="atLeast"/>
                          <w:rPr>
                            <w:rFonts w:ascii="Arial" w:eastAsia="Times New Roman" w:hAnsi="Arial" w:cs="Arial"/>
                            <w:color w:val="333333"/>
                            <w:sz w:val="18"/>
                            <w:szCs w:val="18"/>
                          </w:rPr>
                        </w:pPr>
                      </w:p>
                    </w:tc>
                  </w:tr>
                  <w:tr w:rsidR="004F1790" w:rsidRPr="004F1790">
                    <w:trPr>
                      <w:tblCellSpacing w:w="0" w:type="dxa"/>
                    </w:trPr>
                    <w:tc>
                      <w:tcPr>
                        <w:tcW w:w="0" w:type="auto"/>
                        <w:vAlign w:val="center"/>
                        <w:hideMark/>
                      </w:tcPr>
                      <w:p w:rsidR="004F1790" w:rsidRPr="004F1790" w:rsidRDefault="004F1790" w:rsidP="004F1790">
                        <w:pPr>
                          <w:numPr>
                            <w:ilvl w:val="0"/>
                            <w:numId w:val="1"/>
                          </w:numPr>
                          <w:spacing w:after="0" w:line="270" w:lineRule="atLeast"/>
                          <w:ind w:left="0"/>
                          <w:rPr>
                            <w:rFonts w:ascii="Arial" w:eastAsia="Times New Roman" w:hAnsi="Arial" w:cs="Arial"/>
                            <w:color w:val="333333"/>
                            <w:sz w:val="18"/>
                            <w:szCs w:val="18"/>
                          </w:rPr>
                        </w:pPr>
                      </w:p>
                    </w:tc>
                  </w:tr>
                  <w:tr w:rsidR="004F1790" w:rsidRPr="004F1790">
                    <w:trPr>
                      <w:tblCellSpacing w:w="0" w:type="dxa"/>
                    </w:trPr>
                    <w:tc>
                      <w:tcPr>
                        <w:tcW w:w="0" w:type="auto"/>
                        <w:vAlign w:val="center"/>
                        <w:hideMark/>
                      </w:tcPr>
                      <w:p w:rsidR="004F1790" w:rsidRPr="004F1790" w:rsidRDefault="004F1790" w:rsidP="004F1790">
                        <w:pPr>
                          <w:spacing w:after="0" w:line="270" w:lineRule="atLeast"/>
                          <w:rPr>
                            <w:rFonts w:ascii="Arial" w:eastAsia="Times New Roman" w:hAnsi="Arial" w:cs="Arial"/>
                            <w:color w:val="333333"/>
                            <w:sz w:val="18"/>
                            <w:szCs w:val="18"/>
                          </w:rPr>
                        </w:pPr>
                      </w:p>
                    </w:tc>
                  </w:tr>
                  <w:tr w:rsidR="004F1790" w:rsidRPr="000F535E">
                    <w:trPr>
                      <w:tblCellSpacing w:w="0" w:type="dxa"/>
                    </w:trPr>
                    <w:tc>
                      <w:tcPr>
                        <w:tcW w:w="0" w:type="auto"/>
                        <w:vAlign w:val="center"/>
                        <w:hideMark/>
                      </w:tcPr>
                      <w:p w:rsidR="004F1790" w:rsidRPr="000F535E" w:rsidRDefault="004F1790" w:rsidP="004F1790">
                        <w:pPr>
                          <w:spacing w:after="0" w:line="270" w:lineRule="atLeast"/>
                          <w:rPr>
                            <w:rFonts w:ascii="Arial" w:eastAsia="Times New Roman" w:hAnsi="Arial" w:cs="Arial"/>
                            <w:color w:val="333333"/>
                            <w:sz w:val="18"/>
                            <w:szCs w:val="18"/>
                            <w:lang w:val="da-DK"/>
                          </w:rPr>
                        </w:pPr>
                      </w:p>
                    </w:tc>
                  </w:tr>
                  <w:tr w:rsidR="004F1790" w:rsidRPr="000F535E">
                    <w:trPr>
                      <w:tblCellSpacing w:w="0" w:type="dxa"/>
                    </w:trPr>
                    <w:tc>
                      <w:tcPr>
                        <w:tcW w:w="0" w:type="auto"/>
                        <w:vAlign w:val="center"/>
                        <w:hideMark/>
                      </w:tcPr>
                      <w:p w:rsidR="004F1790" w:rsidRPr="000F535E" w:rsidRDefault="004F1790" w:rsidP="004F1790">
                        <w:pPr>
                          <w:spacing w:after="0" w:line="270" w:lineRule="atLeast"/>
                          <w:rPr>
                            <w:rFonts w:ascii="Arial" w:eastAsia="Times New Roman" w:hAnsi="Arial" w:cs="Arial"/>
                            <w:color w:val="333333"/>
                            <w:sz w:val="18"/>
                            <w:szCs w:val="18"/>
                            <w:lang w:val="da-DK"/>
                          </w:rPr>
                        </w:pPr>
                      </w:p>
                    </w:tc>
                  </w:tr>
                  <w:tr w:rsidR="004F1790" w:rsidRPr="004F1790">
                    <w:trPr>
                      <w:tblCellSpacing w:w="0" w:type="dxa"/>
                    </w:trPr>
                    <w:tc>
                      <w:tcPr>
                        <w:tcW w:w="0" w:type="auto"/>
                        <w:vAlign w:val="center"/>
                        <w:hideMark/>
                      </w:tcPr>
                      <w:p w:rsidR="004F1790" w:rsidRPr="004F1790" w:rsidRDefault="004F1790" w:rsidP="004F1790">
                        <w:pPr>
                          <w:spacing w:after="0" w:line="270" w:lineRule="atLeast"/>
                          <w:rPr>
                            <w:rFonts w:ascii="Arial" w:eastAsia="Times New Roman" w:hAnsi="Arial" w:cs="Arial"/>
                            <w:color w:val="333333"/>
                            <w:sz w:val="18"/>
                            <w:szCs w:val="18"/>
                          </w:rPr>
                        </w:pPr>
                      </w:p>
                    </w:tc>
                  </w:tr>
                  <w:tr w:rsidR="004F1790" w:rsidRPr="004F1790">
                    <w:trPr>
                      <w:tblCellSpacing w:w="0" w:type="dxa"/>
                    </w:trPr>
                    <w:tc>
                      <w:tcPr>
                        <w:tcW w:w="0" w:type="auto"/>
                        <w:vAlign w:val="center"/>
                        <w:hideMark/>
                      </w:tcPr>
                      <w:p w:rsidR="004F1790" w:rsidRPr="004F1790" w:rsidRDefault="004F1790" w:rsidP="004F1790">
                        <w:pPr>
                          <w:spacing w:after="0" w:line="270" w:lineRule="atLeast"/>
                          <w:rPr>
                            <w:rFonts w:ascii="Arial" w:eastAsia="Times New Roman" w:hAnsi="Arial" w:cs="Arial"/>
                            <w:color w:val="333333"/>
                            <w:sz w:val="18"/>
                            <w:szCs w:val="18"/>
                          </w:rPr>
                        </w:pPr>
                      </w:p>
                    </w:tc>
                  </w:tr>
                  <w:tr w:rsidR="004F1790" w:rsidRPr="004F1790">
                    <w:trPr>
                      <w:tblCellSpacing w:w="0" w:type="dxa"/>
                    </w:trPr>
                    <w:tc>
                      <w:tcPr>
                        <w:tcW w:w="0" w:type="auto"/>
                        <w:vAlign w:val="center"/>
                        <w:hideMark/>
                      </w:tcPr>
                      <w:p w:rsidR="004F1790" w:rsidRPr="004F1790" w:rsidRDefault="004F1790" w:rsidP="004F1790">
                        <w:pPr>
                          <w:spacing w:after="0" w:line="270" w:lineRule="atLeast"/>
                          <w:rPr>
                            <w:rFonts w:ascii="Arial" w:eastAsia="Times New Roman" w:hAnsi="Arial" w:cs="Arial"/>
                            <w:color w:val="333333"/>
                            <w:sz w:val="18"/>
                            <w:szCs w:val="18"/>
                          </w:rPr>
                        </w:pPr>
                      </w:p>
                    </w:tc>
                  </w:tr>
                  <w:tr w:rsidR="004F1790" w:rsidRPr="004F1790">
                    <w:trPr>
                      <w:tblCellSpacing w:w="0" w:type="dxa"/>
                    </w:trPr>
                    <w:tc>
                      <w:tcPr>
                        <w:tcW w:w="0" w:type="auto"/>
                        <w:vAlign w:val="center"/>
                        <w:hideMark/>
                      </w:tcPr>
                      <w:p w:rsidR="004F1790" w:rsidRPr="004F1790" w:rsidRDefault="004F1790" w:rsidP="004F1790">
                        <w:pPr>
                          <w:spacing w:after="0" w:line="270" w:lineRule="atLeast"/>
                          <w:rPr>
                            <w:rFonts w:ascii="Arial" w:eastAsia="Times New Roman" w:hAnsi="Arial" w:cs="Arial"/>
                            <w:color w:val="333333"/>
                            <w:sz w:val="18"/>
                            <w:szCs w:val="18"/>
                          </w:rPr>
                        </w:pPr>
                      </w:p>
                    </w:tc>
                  </w:tr>
                  <w:tr w:rsidR="004F1790" w:rsidRPr="004F1790">
                    <w:trPr>
                      <w:tblCellSpacing w:w="0" w:type="dxa"/>
                    </w:trPr>
                    <w:tc>
                      <w:tcPr>
                        <w:tcW w:w="0" w:type="auto"/>
                        <w:vAlign w:val="center"/>
                        <w:hideMark/>
                      </w:tcPr>
                      <w:p w:rsidR="004F1790" w:rsidRPr="004F1790" w:rsidRDefault="004F1790" w:rsidP="004F1790">
                        <w:pPr>
                          <w:spacing w:after="0" w:line="270" w:lineRule="atLeast"/>
                          <w:rPr>
                            <w:rFonts w:ascii="Arial" w:eastAsia="Times New Roman" w:hAnsi="Arial" w:cs="Arial"/>
                            <w:color w:val="333333"/>
                            <w:sz w:val="18"/>
                            <w:szCs w:val="18"/>
                          </w:rPr>
                        </w:pPr>
                      </w:p>
                    </w:tc>
                  </w:tr>
                  <w:tr w:rsidR="004F1790" w:rsidRPr="004F1790">
                    <w:trPr>
                      <w:tblCellSpacing w:w="0" w:type="dxa"/>
                    </w:trPr>
                    <w:tc>
                      <w:tcPr>
                        <w:tcW w:w="0" w:type="auto"/>
                        <w:vAlign w:val="center"/>
                        <w:hideMark/>
                      </w:tcPr>
                      <w:p w:rsidR="004F1790" w:rsidRPr="004F1790" w:rsidRDefault="004F1790" w:rsidP="004F1790">
                        <w:pPr>
                          <w:spacing w:after="0" w:line="270" w:lineRule="atLeast"/>
                          <w:rPr>
                            <w:rFonts w:ascii="Arial" w:eastAsia="Times New Roman" w:hAnsi="Arial" w:cs="Arial"/>
                            <w:color w:val="333333"/>
                            <w:sz w:val="18"/>
                            <w:szCs w:val="18"/>
                          </w:rPr>
                        </w:pPr>
                      </w:p>
                    </w:tc>
                  </w:tr>
                </w:tbl>
                <w:p w:rsidR="004F1790" w:rsidRPr="004F1790" w:rsidRDefault="004F1790" w:rsidP="004F1790">
                  <w:pPr>
                    <w:spacing w:after="0" w:line="270" w:lineRule="atLeast"/>
                    <w:rPr>
                      <w:rFonts w:ascii="Arial" w:eastAsia="Times New Roman" w:hAnsi="Arial" w:cs="Arial"/>
                      <w:color w:val="333333"/>
                      <w:sz w:val="18"/>
                      <w:szCs w:val="18"/>
                    </w:rPr>
                  </w:pPr>
                </w:p>
              </w:tc>
              <w:tc>
                <w:tcPr>
                  <w:tcW w:w="0" w:type="auto"/>
                  <w:tcMar>
                    <w:top w:w="0" w:type="dxa"/>
                    <w:left w:w="0" w:type="dxa"/>
                    <w:bottom w:w="0" w:type="dxa"/>
                    <w:right w:w="0" w:type="dxa"/>
                  </w:tcMar>
                  <w:hideMark/>
                </w:tcPr>
                <w:tbl>
                  <w:tblPr>
                    <w:tblpPr w:leftFromText="45" w:rightFromText="45" w:vertAnchor="text" w:tblpXSpec="right" w:tblpYSpec="center"/>
                    <w:tblW w:w="4900" w:type="pct"/>
                    <w:tblCellSpacing w:w="0" w:type="dxa"/>
                    <w:tblCellMar>
                      <w:top w:w="30" w:type="dxa"/>
                      <w:left w:w="0" w:type="dxa"/>
                      <w:bottom w:w="30" w:type="dxa"/>
                      <w:right w:w="0" w:type="dxa"/>
                    </w:tblCellMar>
                    <w:tblLook w:val="04A0"/>
                  </w:tblPr>
                  <w:tblGrid>
                    <w:gridCol w:w="11358"/>
                  </w:tblGrid>
                  <w:tr w:rsidR="004F1790" w:rsidRPr="004F1790">
                    <w:trPr>
                      <w:tblCellSpacing w:w="0" w:type="dxa"/>
                    </w:trPr>
                    <w:tc>
                      <w:tcPr>
                        <w:tcW w:w="0" w:type="auto"/>
                        <w:tcMar>
                          <w:top w:w="0" w:type="dxa"/>
                          <w:left w:w="0" w:type="dxa"/>
                          <w:bottom w:w="0" w:type="dxa"/>
                          <w:right w:w="0" w:type="dxa"/>
                        </w:tcMar>
                        <w:vAlign w:val="center"/>
                        <w:hideMark/>
                      </w:tcPr>
                      <w:p w:rsidR="004F1790" w:rsidRPr="004F1790" w:rsidRDefault="004F1790" w:rsidP="004F1790">
                        <w:pPr>
                          <w:spacing w:after="0" w:line="270" w:lineRule="atLeast"/>
                          <w:rPr>
                            <w:rFonts w:ascii="Arial" w:eastAsia="Times New Roman" w:hAnsi="Arial" w:cs="Arial"/>
                            <w:color w:val="333333"/>
                            <w:sz w:val="18"/>
                            <w:szCs w:val="18"/>
                          </w:rPr>
                        </w:pPr>
                      </w:p>
                    </w:tc>
                  </w:tr>
                  <w:tr w:rsidR="004F1790" w:rsidRPr="004F1790">
                    <w:trPr>
                      <w:tblCellSpacing w:w="0" w:type="dxa"/>
                    </w:trPr>
                    <w:tc>
                      <w:tcPr>
                        <w:tcW w:w="0" w:type="auto"/>
                        <w:tcMar>
                          <w:top w:w="0" w:type="dxa"/>
                          <w:left w:w="0" w:type="dxa"/>
                          <w:bottom w:w="0" w:type="dxa"/>
                          <w:right w:w="0" w:type="dxa"/>
                        </w:tcMar>
                        <w:hideMark/>
                      </w:tcPr>
                      <w:tbl>
                        <w:tblPr>
                          <w:tblW w:w="5000" w:type="pct"/>
                          <w:tblCellSpacing w:w="0" w:type="dxa"/>
                          <w:tblCellMar>
                            <w:top w:w="30" w:type="dxa"/>
                            <w:left w:w="0" w:type="dxa"/>
                            <w:bottom w:w="30" w:type="dxa"/>
                            <w:right w:w="0" w:type="dxa"/>
                          </w:tblCellMar>
                          <w:tblLook w:val="04A0"/>
                        </w:tblPr>
                        <w:tblGrid>
                          <w:gridCol w:w="7703"/>
                          <w:gridCol w:w="55"/>
                          <w:gridCol w:w="3600"/>
                        </w:tblGrid>
                        <w:tr w:rsidR="004F1790" w:rsidRPr="004F1790">
                          <w:trPr>
                            <w:tblCellSpacing w:w="0" w:type="dxa"/>
                          </w:trPr>
                          <w:tc>
                            <w:tcPr>
                              <w:tcW w:w="0" w:type="auto"/>
                              <w:tcMar>
                                <w:top w:w="0" w:type="dxa"/>
                                <w:left w:w="0" w:type="dxa"/>
                                <w:bottom w:w="0" w:type="dxa"/>
                                <w:right w:w="0" w:type="dxa"/>
                              </w:tcMar>
                              <w:hideMark/>
                            </w:tcPr>
                            <w:tbl>
                              <w:tblPr>
                                <w:tblpPr w:leftFromText="45" w:rightFromText="45" w:vertAnchor="text"/>
                                <w:tblW w:w="7170" w:type="dxa"/>
                                <w:tblCellSpacing w:w="0" w:type="dxa"/>
                                <w:tblCellMar>
                                  <w:top w:w="30" w:type="dxa"/>
                                  <w:left w:w="30" w:type="dxa"/>
                                  <w:bottom w:w="30" w:type="dxa"/>
                                  <w:right w:w="30" w:type="dxa"/>
                                </w:tblCellMar>
                                <w:tblLook w:val="04A0"/>
                              </w:tblPr>
                              <w:tblGrid>
                                <w:gridCol w:w="7170"/>
                              </w:tblGrid>
                              <w:tr w:rsidR="004F1790" w:rsidRPr="004F1790">
                                <w:trPr>
                                  <w:tblCellSpacing w:w="0" w:type="dxa"/>
                                </w:trPr>
                                <w:tc>
                                  <w:tcPr>
                                    <w:tcW w:w="0" w:type="auto"/>
                                    <w:vAlign w:val="center"/>
                                    <w:hideMark/>
                                  </w:tcPr>
                                  <w:p w:rsidR="004F1790" w:rsidRPr="000F535E" w:rsidRDefault="004F1790" w:rsidP="004F1790">
                                    <w:pPr>
                                      <w:spacing w:after="0" w:line="270" w:lineRule="atLeast"/>
                                      <w:rPr>
                                        <w:rFonts w:ascii="Arial" w:eastAsia="Times New Roman" w:hAnsi="Arial" w:cs="Arial"/>
                                        <w:color w:val="333333"/>
                                        <w:sz w:val="18"/>
                                        <w:szCs w:val="18"/>
                                      </w:rPr>
                                    </w:pPr>
                                    <w:proofErr w:type="spellStart"/>
                                    <w:r w:rsidRPr="000F535E">
                                      <w:rPr>
                                        <w:rFonts w:ascii="Times New Roman" w:eastAsia="Times New Roman" w:hAnsi="Times New Roman" w:cs="Times New Roman"/>
                                        <w:bCs/>
                                        <w:color w:val="333333"/>
                                        <w:sz w:val="18"/>
                                      </w:rPr>
                                      <w:t>Publiceret</w:t>
                                    </w:r>
                                    <w:proofErr w:type="spellEnd"/>
                                    <w:r w:rsidRPr="000F535E">
                                      <w:rPr>
                                        <w:rFonts w:ascii="Times New Roman" w:eastAsia="Times New Roman" w:hAnsi="Times New Roman" w:cs="Times New Roman"/>
                                        <w:bCs/>
                                        <w:color w:val="333333"/>
                                        <w:sz w:val="18"/>
                                      </w:rPr>
                                      <w:t xml:space="preserve"> den</w:t>
                                    </w:r>
                                    <w:proofErr w:type="gramStart"/>
                                    <w:r w:rsidRPr="000F535E">
                                      <w:rPr>
                                        <w:rFonts w:ascii="Times New Roman" w:eastAsia="Times New Roman" w:hAnsi="Times New Roman" w:cs="Times New Roman"/>
                                        <w:bCs/>
                                        <w:color w:val="333333"/>
                                        <w:sz w:val="18"/>
                                      </w:rPr>
                                      <w:t xml:space="preserve"> 13. juli</w:t>
                                    </w:r>
                                    <w:proofErr w:type="gramEnd"/>
                                    <w:r w:rsidRPr="000F535E">
                                      <w:rPr>
                                        <w:rFonts w:ascii="Times New Roman" w:eastAsia="Times New Roman" w:hAnsi="Times New Roman" w:cs="Times New Roman"/>
                                        <w:bCs/>
                                        <w:color w:val="333333"/>
                                        <w:sz w:val="18"/>
                                      </w:rPr>
                                      <w:t xml:space="preserve"> 2011</w:t>
                                    </w:r>
                                  </w:p>
                                </w:tc>
                              </w:tr>
                              <w:tr w:rsidR="004F1790" w:rsidRPr="000F535E">
                                <w:trPr>
                                  <w:tblCellSpacing w:w="0" w:type="dxa"/>
                                </w:trPr>
                                <w:tc>
                                  <w:tcPr>
                                    <w:tcW w:w="0" w:type="auto"/>
                                    <w:vAlign w:val="center"/>
                                    <w:hideMark/>
                                  </w:tcPr>
                                  <w:p w:rsidR="004F1790" w:rsidRPr="000F535E" w:rsidRDefault="004F1790" w:rsidP="004F1790">
                                    <w:pPr>
                                      <w:spacing w:after="0" w:line="360" w:lineRule="atLeast"/>
                                      <w:outlineLvl w:val="0"/>
                                      <w:rPr>
                                        <w:rFonts w:ascii="Arial" w:eastAsia="Times New Roman" w:hAnsi="Arial" w:cs="Arial"/>
                                        <w:bCs/>
                                        <w:color w:val="000000"/>
                                        <w:kern w:val="36"/>
                                        <w:sz w:val="32"/>
                                        <w:szCs w:val="32"/>
                                        <w:lang w:val="da-DK"/>
                                      </w:rPr>
                                    </w:pPr>
                                    <w:r w:rsidRPr="000F535E">
                                      <w:rPr>
                                        <w:rFonts w:ascii="Arial" w:eastAsia="Times New Roman" w:hAnsi="Arial" w:cs="Arial"/>
                                        <w:bCs/>
                                        <w:color w:val="000000"/>
                                        <w:kern w:val="36"/>
                                        <w:sz w:val="32"/>
                                        <w:szCs w:val="32"/>
                                        <w:lang w:val="da-DK"/>
                                      </w:rPr>
                                      <w:t>Ny nordisk undersøgelse: Vi vil ha’ mere ud af kaffen i sommerferien</w:t>
                                    </w:r>
                                  </w:p>
                                </w:tc>
                              </w:tr>
                              <w:tr w:rsidR="004F1790" w:rsidRPr="000F535E">
                                <w:trPr>
                                  <w:tblCellSpacing w:w="0" w:type="dxa"/>
                                </w:trPr>
                                <w:tc>
                                  <w:tcPr>
                                    <w:tcW w:w="0" w:type="auto"/>
                                    <w:vAlign w:val="center"/>
                                    <w:hideMark/>
                                  </w:tcPr>
                                  <w:p w:rsidR="004F1790" w:rsidRPr="000F535E" w:rsidRDefault="004F1790" w:rsidP="004F1790">
                                    <w:pPr>
                                      <w:spacing w:after="0" w:line="270" w:lineRule="atLeast"/>
                                      <w:outlineLvl w:val="1"/>
                                      <w:rPr>
                                        <w:rFonts w:ascii="Arial" w:eastAsia="Times New Roman" w:hAnsi="Arial" w:cs="Arial"/>
                                        <w:bCs/>
                                        <w:color w:val="000000"/>
                                        <w:sz w:val="18"/>
                                        <w:szCs w:val="18"/>
                                        <w:lang w:val="da-DK"/>
                                      </w:rPr>
                                    </w:pPr>
                                    <w:r w:rsidRPr="000F535E">
                                      <w:rPr>
                                        <w:rFonts w:ascii="Arial" w:eastAsia="Times New Roman" w:hAnsi="Arial" w:cs="Arial"/>
                                        <w:bCs/>
                                        <w:color w:val="000000"/>
                                        <w:sz w:val="18"/>
                                        <w:szCs w:val="18"/>
                                        <w:lang w:val="da-DK"/>
                                      </w:rPr>
                                      <w:t>De nordiske lande har verdensrekord i at drikke kaffe. Og i sommerferien vil vi endda have endnu mere og bedre kaffe. Det viser en ny analyse, som NESCAFÉ Dolce Gusto har foretaget blandt 4.000 kaffedrikkere i Danmark, Sverige, Norge og Finland.</w:t>
                                    </w:r>
                                  </w:p>
                                  <w:p w:rsidR="004F1790" w:rsidRPr="000F535E" w:rsidRDefault="004F1790" w:rsidP="004F1790">
                                    <w:pPr>
                                      <w:spacing w:after="0" w:line="270" w:lineRule="atLeast"/>
                                      <w:rPr>
                                        <w:rFonts w:ascii="Arial" w:eastAsia="Times New Roman" w:hAnsi="Arial" w:cs="Arial"/>
                                        <w:color w:val="333333"/>
                                        <w:sz w:val="18"/>
                                        <w:szCs w:val="18"/>
                                        <w:lang w:val="da-DK"/>
                                      </w:rPr>
                                    </w:pPr>
                                  </w:p>
                                </w:tc>
                              </w:tr>
                              <w:tr w:rsidR="004F1790" w:rsidRPr="000F535E">
                                <w:trPr>
                                  <w:tblCellSpacing w:w="0" w:type="dxa"/>
                                </w:trPr>
                                <w:tc>
                                  <w:tcPr>
                                    <w:tcW w:w="0" w:type="auto"/>
                                    <w:vAlign w:val="center"/>
                                    <w:hideMark/>
                                  </w:tcPr>
                                  <w:p w:rsidR="004F1790" w:rsidRPr="000F535E" w:rsidRDefault="004F1790" w:rsidP="000F535E">
                                    <w:pPr>
                                      <w:spacing w:after="240" w:line="270" w:lineRule="atLeast"/>
                                      <w:rPr>
                                        <w:rFonts w:ascii="Arial" w:eastAsia="Times New Roman" w:hAnsi="Arial" w:cs="Arial"/>
                                        <w:color w:val="333333"/>
                                        <w:sz w:val="18"/>
                                        <w:szCs w:val="18"/>
                                        <w:lang w:val="da-DK"/>
                                      </w:rPr>
                                    </w:pPr>
                                    <w:r w:rsidRPr="000F535E">
                                      <w:rPr>
                                        <w:rFonts w:ascii="Arial" w:eastAsia="Times New Roman" w:hAnsi="Arial" w:cs="Arial"/>
                                        <w:color w:val="333333"/>
                                        <w:sz w:val="18"/>
                                        <w:szCs w:val="18"/>
                                        <w:lang w:val="da-DK"/>
                                      </w:rPr>
                                      <w:t xml:space="preserve">Nordboerne er suverænt de folkefærd i verden, der drikker mest kaffe. Danskernes kaffevaner har for alvor ændret sig over de senere år, og vi køber bedre og dyrere kaffe. Vi drikker luksuskaffe og kaffespecialiteter hjemme, hvor den nye generation af hjemmecaféer for alvor har vundet vores hjerter. </w:t>
                                    </w:r>
                                    <w:r w:rsidRPr="000F535E">
                                      <w:rPr>
                                        <w:rFonts w:ascii="Arial" w:eastAsia="Times New Roman" w:hAnsi="Arial" w:cs="Arial"/>
                                        <w:color w:val="333333"/>
                                        <w:sz w:val="18"/>
                                        <w:szCs w:val="18"/>
                                        <w:lang w:val="da-DK"/>
                                      </w:rPr>
                                      <w:br/>
                                      <w:t xml:space="preserve">En dugfrisk undersøgelse af de nordiske kaffevaner viser, at når vi holder sommerferie, skal der helst være endnu mere kaffe og gerne i en endnu bedre kvalitet. </w:t>
                                    </w:r>
                                    <w:r w:rsidRPr="000F535E">
                                      <w:rPr>
                                        <w:rFonts w:ascii="Arial" w:eastAsia="Times New Roman" w:hAnsi="Arial" w:cs="Arial"/>
                                        <w:color w:val="333333"/>
                                        <w:sz w:val="18"/>
                                        <w:szCs w:val="18"/>
                                        <w:lang w:val="da-DK"/>
                                      </w:rPr>
                                      <w:br/>
                                    </w:r>
                                    <w:r w:rsidRPr="000F535E">
                                      <w:rPr>
                                        <w:rFonts w:ascii="Arial" w:eastAsia="Times New Roman" w:hAnsi="Arial" w:cs="Arial"/>
                                        <w:color w:val="333333"/>
                                        <w:sz w:val="18"/>
                                        <w:szCs w:val="18"/>
                                        <w:lang w:val="da-DK"/>
                                      </w:rPr>
                                      <w:br/>
                                      <w:t xml:space="preserve">NESCAFÉ Dolce Gusto og ZOÉGAS imødekommer nu de nye tendenser og har lanceret de første varianter af mørkristet kaffe til NESCAFÉ Dolce </w:t>
                                    </w:r>
                                    <w:proofErr w:type="spellStart"/>
                                    <w:r w:rsidRPr="000F535E">
                                      <w:rPr>
                                        <w:rFonts w:ascii="Arial" w:eastAsia="Times New Roman" w:hAnsi="Arial" w:cs="Arial"/>
                                        <w:color w:val="333333"/>
                                        <w:sz w:val="18"/>
                                        <w:szCs w:val="18"/>
                                        <w:lang w:val="da-DK"/>
                                      </w:rPr>
                                      <w:t>Gusto-maskinerne</w:t>
                                    </w:r>
                                    <w:proofErr w:type="spellEnd"/>
                                    <w:r w:rsidRPr="000F535E">
                                      <w:rPr>
                                        <w:rFonts w:ascii="Arial" w:eastAsia="Times New Roman" w:hAnsi="Arial" w:cs="Arial"/>
                                        <w:color w:val="333333"/>
                                        <w:sz w:val="18"/>
                                        <w:szCs w:val="18"/>
                                        <w:lang w:val="da-DK"/>
                                      </w:rPr>
                                      <w:t xml:space="preserve">. </w:t>
                                    </w:r>
                                    <w:r w:rsidRPr="000F535E">
                                      <w:rPr>
                                        <w:rFonts w:ascii="Arial" w:eastAsia="Times New Roman" w:hAnsi="Arial" w:cs="Arial"/>
                                        <w:color w:val="333333"/>
                                        <w:sz w:val="18"/>
                                        <w:szCs w:val="18"/>
                                        <w:lang w:val="da-DK"/>
                                      </w:rPr>
                                      <w:br/>
                                    </w:r>
                                    <w:r w:rsidRPr="000F535E">
                                      <w:rPr>
                                        <w:rFonts w:ascii="Arial" w:eastAsia="Times New Roman" w:hAnsi="Arial" w:cs="Arial"/>
                                        <w:color w:val="333333"/>
                                        <w:sz w:val="18"/>
                                        <w:szCs w:val="18"/>
                                        <w:lang w:val="da-DK"/>
                                      </w:rPr>
                                      <w:br/>
                                      <w:t>- Undersøgelsen viser, at kravet til variation og kvalitet af kaffe er endnu vigtigere, når vi holder ferie. Det er som om, der er ekstra fokus på, at vi skal have det bedste, når kalenderen siger ferie, fortæller nordisk chef for NESCAFÉ Dolce Gusto, Anne Borghegn.</w:t>
                                    </w:r>
                                    <w:r w:rsidRPr="000F535E">
                                      <w:rPr>
                                        <w:rFonts w:ascii="Arial" w:eastAsia="Times New Roman" w:hAnsi="Arial" w:cs="Arial"/>
                                        <w:color w:val="333333"/>
                                        <w:sz w:val="18"/>
                                        <w:szCs w:val="18"/>
                                        <w:lang w:val="da-DK"/>
                                      </w:rPr>
                                      <w:br/>
                                    </w:r>
                                    <w:r w:rsidRPr="000F535E">
                                      <w:rPr>
                                        <w:rFonts w:ascii="Arial" w:eastAsia="Times New Roman" w:hAnsi="Arial" w:cs="Arial"/>
                                        <w:color w:val="333333"/>
                                        <w:sz w:val="18"/>
                                        <w:szCs w:val="18"/>
                                        <w:lang w:val="da-DK"/>
                                      </w:rPr>
                                      <w:br/>
                                    </w:r>
                                    <w:r w:rsidRPr="000F535E">
                                      <w:rPr>
                                        <w:rFonts w:ascii="Times New Roman" w:eastAsia="Times New Roman" w:hAnsi="Times New Roman" w:cs="Times New Roman"/>
                                        <w:bCs/>
                                        <w:color w:val="333333"/>
                                        <w:sz w:val="18"/>
                                        <w:lang w:val="da-DK"/>
                                      </w:rPr>
                                      <w:t>Vigtigt med kaffevariation ved sommerens middagsselskaber</w:t>
                                    </w:r>
                                    <w:r w:rsidRPr="000F535E">
                                      <w:rPr>
                                        <w:rFonts w:ascii="Arial" w:eastAsia="Times New Roman" w:hAnsi="Arial" w:cs="Arial"/>
                                        <w:bCs/>
                                        <w:color w:val="333333"/>
                                        <w:sz w:val="18"/>
                                        <w:szCs w:val="18"/>
                                        <w:lang w:val="da-DK"/>
                                      </w:rPr>
                                      <w:br/>
                                    </w:r>
                                    <w:r w:rsidRPr="000F535E">
                                      <w:rPr>
                                        <w:rFonts w:ascii="Arial" w:eastAsia="Times New Roman" w:hAnsi="Arial" w:cs="Arial"/>
                                        <w:color w:val="333333"/>
                                        <w:sz w:val="18"/>
                                        <w:szCs w:val="18"/>
                                        <w:lang w:val="da-DK"/>
                                      </w:rPr>
                                      <w:t xml:space="preserve">NESCAFÉ Dolce Gusto har spurgt mere end 4.000 personer i de nordiske lande om deres kaffevaner og -ønsker, når der står sommerferie på programmet. Og billedet er ganske klart: </w:t>
                                    </w:r>
                                    <w:r w:rsidRPr="000F535E">
                                      <w:rPr>
                                        <w:rFonts w:ascii="Arial" w:eastAsia="Times New Roman" w:hAnsi="Arial" w:cs="Arial"/>
                                        <w:color w:val="333333"/>
                                        <w:sz w:val="18"/>
                                        <w:szCs w:val="18"/>
                                        <w:lang w:val="da-DK"/>
                                      </w:rPr>
                                      <w:br/>
                                    </w:r>
                                    <w:r w:rsidRPr="000F535E">
                                      <w:rPr>
                                        <w:rFonts w:ascii="Arial" w:eastAsia="Times New Roman" w:hAnsi="Arial" w:cs="Arial"/>
                                        <w:color w:val="333333"/>
                                        <w:sz w:val="18"/>
                                        <w:szCs w:val="18"/>
                                        <w:lang w:val="da-DK"/>
                                      </w:rPr>
                                      <w:br/>
                                      <w:t xml:space="preserve">Hele 53 % af de adspurgte svarede, at de drikker mere kaffe i deres ferie. Og 48 % </w:t>
                                    </w:r>
                                    <w:r w:rsidRPr="000F535E">
                                      <w:rPr>
                                        <w:rFonts w:ascii="Arial" w:eastAsia="Times New Roman" w:hAnsi="Arial" w:cs="Arial"/>
                                        <w:color w:val="333333"/>
                                        <w:sz w:val="18"/>
                                        <w:szCs w:val="18"/>
                                        <w:lang w:val="da-DK"/>
                                      </w:rPr>
                                      <w:br/>
                                      <w:t xml:space="preserve">svarede, at de stiller højere krav til kaffens kvalitet, når de holder ferie. </w:t>
                                    </w:r>
                                    <w:r w:rsidRPr="000F535E">
                                      <w:rPr>
                                        <w:rFonts w:ascii="Arial" w:eastAsia="Times New Roman" w:hAnsi="Arial" w:cs="Arial"/>
                                        <w:color w:val="333333"/>
                                        <w:sz w:val="18"/>
                                        <w:szCs w:val="18"/>
                                        <w:lang w:val="da-DK"/>
                                      </w:rPr>
                                      <w:br/>
                                      <w:t xml:space="preserve">Derfor har Nestlé, som de første i Danmark, netop lanceret en mørkristet kaffe til de populære hjemmecafeer. </w:t>
                                    </w:r>
                                    <w:r w:rsidRPr="000F535E">
                                      <w:rPr>
                                        <w:rFonts w:ascii="Arial" w:eastAsia="Times New Roman" w:hAnsi="Arial" w:cs="Arial"/>
                                        <w:color w:val="333333"/>
                                        <w:sz w:val="18"/>
                                        <w:szCs w:val="18"/>
                                        <w:lang w:val="da-DK"/>
                                      </w:rPr>
                                      <w:br/>
                                    </w:r>
                                    <w:r w:rsidRPr="000F535E">
                                      <w:rPr>
                                        <w:rFonts w:ascii="Arial" w:eastAsia="Times New Roman" w:hAnsi="Arial" w:cs="Arial"/>
                                        <w:color w:val="333333"/>
                                        <w:sz w:val="18"/>
                                        <w:szCs w:val="18"/>
                                        <w:lang w:val="da-DK"/>
                                      </w:rPr>
                                      <w:br/>
                                      <w:t xml:space="preserve">– Danskerne har taget hjemmecaféerne til sig. Men samtidig med, at de eksotiske kaffevarianter er populære, er den klassiske, fyldige kop kaffe – enten sort eller med mælk – stadig i meget høj kurs. Derfor synes vi, det er oplagt at lancere de mørkristede </w:t>
                                    </w:r>
                                    <w:proofErr w:type="spellStart"/>
                                    <w:r w:rsidRPr="000F535E">
                                      <w:rPr>
                                        <w:rFonts w:ascii="Arial" w:eastAsia="Times New Roman" w:hAnsi="Arial" w:cs="Arial"/>
                                        <w:color w:val="333333"/>
                                        <w:sz w:val="18"/>
                                        <w:szCs w:val="18"/>
                                        <w:lang w:val="da-DK"/>
                                      </w:rPr>
                                      <w:t>ZOÉGAS-kaffer</w:t>
                                    </w:r>
                                    <w:proofErr w:type="spellEnd"/>
                                    <w:r w:rsidRPr="000F535E">
                                      <w:rPr>
                                        <w:rFonts w:ascii="Arial" w:eastAsia="Times New Roman" w:hAnsi="Arial" w:cs="Arial"/>
                                        <w:color w:val="333333"/>
                                        <w:sz w:val="18"/>
                                        <w:szCs w:val="18"/>
                                        <w:lang w:val="da-DK"/>
                                      </w:rPr>
                                      <w:t xml:space="preserve"> til NESCAFÉ Dolce </w:t>
                                    </w:r>
                                    <w:proofErr w:type="spellStart"/>
                                    <w:r w:rsidRPr="000F535E">
                                      <w:rPr>
                                        <w:rFonts w:ascii="Arial" w:eastAsia="Times New Roman" w:hAnsi="Arial" w:cs="Arial"/>
                                        <w:color w:val="333333"/>
                                        <w:sz w:val="18"/>
                                        <w:szCs w:val="18"/>
                                        <w:lang w:val="da-DK"/>
                                      </w:rPr>
                                      <w:t>Gusto-serien</w:t>
                                    </w:r>
                                    <w:proofErr w:type="spellEnd"/>
                                    <w:r w:rsidRPr="000F535E">
                                      <w:rPr>
                                        <w:rFonts w:ascii="Arial" w:eastAsia="Times New Roman" w:hAnsi="Arial" w:cs="Arial"/>
                                        <w:color w:val="333333"/>
                                        <w:sz w:val="18"/>
                                        <w:szCs w:val="18"/>
                                        <w:lang w:val="da-DK"/>
                                      </w:rPr>
                                      <w:t>, så paletten af smagsvarianter også omfatter mørkristet kaffe, som ellers ikke fås til kapselmaskiner, fortæller nordisk markedschef for NESCAFÉ Dolce Gusto, Anne Borghegn.</w:t>
                                    </w:r>
                                    <w:r w:rsidRPr="000F535E">
                                      <w:rPr>
                                        <w:rFonts w:ascii="Arial" w:eastAsia="Times New Roman" w:hAnsi="Arial" w:cs="Arial"/>
                                        <w:color w:val="333333"/>
                                        <w:sz w:val="18"/>
                                        <w:szCs w:val="18"/>
                                        <w:lang w:val="da-DK"/>
                                      </w:rPr>
                                      <w:br/>
                                    </w:r>
                                    <w:r w:rsidRPr="000F535E">
                                      <w:rPr>
                                        <w:rFonts w:ascii="Arial" w:eastAsia="Times New Roman" w:hAnsi="Arial" w:cs="Arial"/>
                                        <w:color w:val="333333"/>
                                        <w:sz w:val="18"/>
                                        <w:szCs w:val="18"/>
                                        <w:lang w:val="da-DK"/>
                                      </w:rPr>
                                      <w:br/>
                                    </w:r>
                                    <w:r w:rsidRPr="000F535E">
                                      <w:rPr>
                                        <w:rFonts w:ascii="Times New Roman" w:eastAsia="Times New Roman" w:hAnsi="Times New Roman" w:cs="Times New Roman"/>
                                        <w:bCs/>
                                        <w:color w:val="333333"/>
                                        <w:sz w:val="18"/>
                                        <w:lang w:val="da-DK"/>
                                      </w:rPr>
                                      <w:t>Mørkristet som nordisk favorit</w:t>
                                    </w:r>
                                    <w:r w:rsidRPr="000F535E">
                                      <w:rPr>
                                        <w:rFonts w:ascii="Arial" w:eastAsia="Times New Roman" w:hAnsi="Arial" w:cs="Arial"/>
                                        <w:bCs/>
                                        <w:color w:val="333333"/>
                                        <w:sz w:val="18"/>
                                        <w:szCs w:val="18"/>
                                        <w:lang w:val="da-DK"/>
                                      </w:rPr>
                                      <w:br/>
                                    </w:r>
                                    <w:r w:rsidRPr="000F535E">
                                      <w:rPr>
                                        <w:rFonts w:ascii="Arial" w:eastAsia="Times New Roman" w:hAnsi="Arial" w:cs="Arial"/>
                                        <w:color w:val="333333"/>
                                        <w:sz w:val="18"/>
                                        <w:szCs w:val="18"/>
                                        <w:lang w:val="da-DK"/>
                                      </w:rPr>
                                      <w:t xml:space="preserve">I en svensk blindtest med 50 deltagere – såvel </w:t>
                                    </w:r>
                                    <w:proofErr w:type="spellStart"/>
                                    <w:r w:rsidRPr="000F535E">
                                      <w:rPr>
                                        <w:rFonts w:ascii="Arial" w:eastAsia="Times New Roman" w:hAnsi="Arial" w:cs="Arial"/>
                                        <w:color w:val="333333"/>
                                        <w:sz w:val="18"/>
                                        <w:szCs w:val="18"/>
                                        <w:lang w:val="da-DK"/>
                                      </w:rPr>
                                      <w:t>profesionelle</w:t>
                                    </w:r>
                                    <w:proofErr w:type="spellEnd"/>
                                    <w:r w:rsidRPr="000F535E">
                                      <w:rPr>
                                        <w:rFonts w:ascii="Arial" w:eastAsia="Times New Roman" w:hAnsi="Arial" w:cs="Arial"/>
                                        <w:color w:val="333333"/>
                                        <w:sz w:val="18"/>
                                        <w:szCs w:val="18"/>
                                        <w:lang w:val="da-DK"/>
                                      </w:rPr>
                                      <w:t xml:space="preserve"> smagseksperter som private </w:t>
                                    </w:r>
                                    <w:proofErr w:type="spellStart"/>
                                    <w:r w:rsidRPr="000F535E">
                                      <w:rPr>
                                        <w:rFonts w:ascii="Arial" w:eastAsia="Times New Roman" w:hAnsi="Arial" w:cs="Arial"/>
                                        <w:color w:val="333333"/>
                                        <w:sz w:val="18"/>
                                        <w:szCs w:val="18"/>
                                        <w:lang w:val="da-DK"/>
                                      </w:rPr>
                                      <w:t>kaffeentusiater</w:t>
                                    </w:r>
                                    <w:proofErr w:type="spellEnd"/>
                                    <w:r w:rsidRPr="000F535E">
                                      <w:rPr>
                                        <w:rFonts w:ascii="Arial" w:eastAsia="Times New Roman" w:hAnsi="Arial" w:cs="Arial"/>
                                        <w:color w:val="333333"/>
                                        <w:sz w:val="18"/>
                                        <w:szCs w:val="18"/>
                                        <w:lang w:val="da-DK"/>
                                      </w:rPr>
                                      <w:t xml:space="preserve"> – pegede 60 % på </w:t>
                                    </w:r>
                                    <w:proofErr w:type="spellStart"/>
                                    <w:r w:rsidRPr="000F535E">
                                      <w:rPr>
                                        <w:rFonts w:ascii="Arial" w:eastAsia="Times New Roman" w:hAnsi="Arial" w:cs="Arial"/>
                                        <w:color w:val="333333"/>
                                        <w:sz w:val="18"/>
                                        <w:szCs w:val="18"/>
                                        <w:lang w:val="da-DK"/>
                                      </w:rPr>
                                      <w:t>ZOÉGAS-kafferne</w:t>
                                    </w:r>
                                    <w:proofErr w:type="spellEnd"/>
                                    <w:r w:rsidRPr="000F535E">
                                      <w:rPr>
                                        <w:rFonts w:ascii="Arial" w:eastAsia="Times New Roman" w:hAnsi="Arial" w:cs="Arial"/>
                                        <w:color w:val="333333"/>
                                        <w:sz w:val="18"/>
                                        <w:szCs w:val="18"/>
                                        <w:lang w:val="da-DK"/>
                                      </w:rPr>
                                      <w:t xml:space="preserve"> som deres favorit, når de smagte på varianter af sort kaffe fra markedets førende udbydere af såkaldte </w:t>
                                    </w:r>
                                    <w:proofErr w:type="spellStart"/>
                                    <w:r w:rsidRPr="000F535E">
                                      <w:rPr>
                                        <w:rFonts w:ascii="Arial" w:eastAsia="Times New Roman" w:hAnsi="Arial" w:cs="Arial"/>
                                        <w:color w:val="333333"/>
                                        <w:sz w:val="18"/>
                                        <w:szCs w:val="18"/>
                                        <w:lang w:val="da-DK"/>
                                      </w:rPr>
                                      <w:t>multi-beverage-maskiner</w:t>
                                    </w:r>
                                    <w:proofErr w:type="spellEnd"/>
                                    <w:r w:rsidRPr="000F535E">
                                      <w:rPr>
                                        <w:rFonts w:ascii="Arial" w:eastAsia="Times New Roman" w:hAnsi="Arial" w:cs="Arial"/>
                                        <w:color w:val="333333"/>
                                        <w:sz w:val="18"/>
                                        <w:szCs w:val="18"/>
                                        <w:lang w:val="da-DK"/>
                                      </w:rPr>
                                      <w:t>.</w:t>
                                    </w:r>
                                    <w:r w:rsidRPr="000F535E">
                                      <w:rPr>
                                        <w:rFonts w:ascii="Arial" w:eastAsia="Times New Roman" w:hAnsi="Arial" w:cs="Arial"/>
                                        <w:color w:val="333333"/>
                                        <w:sz w:val="18"/>
                                        <w:szCs w:val="18"/>
                                        <w:lang w:val="da-DK"/>
                                      </w:rPr>
                                      <w:br/>
                                    </w:r>
                                    <w:r w:rsidRPr="000F535E">
                                      <w:rPr>
                                        <w:rFonts w:ascii="Arial" w:eastAsia="Times New Roman" w:hAnsi="Arial" w:cs="Arial"/>
                                        <w:color w:val="333333"/>
                                        <w:sz w:val="18"/>
                                        <w:szCs w:val="18"/>
                                        <w:lang w:val="da-DK"/>
                                      </w:rPr>
                                      <w:br/>
                                      <w:t>De nordiske lande er blandt de mest kaffedrikkende i verden, hvor Finland, Sverige og Danmark indtager de tre øverste pladser på podiet. Det dækker bl.a. over et stort forbrug af sort kaffe eller kaffe med mælk. Og derfor er mørkristet kaffe ideel til det nordiske marked, fordi den med sin store fylde både er meget smagfuld og samtidig stadig giver en aromatisk kaffeoplevelse, selvom den blandes med meget mælk.</w:t>
                                    </w:r>
                                    <w:r w:rsidRPr="000F535E">
                                      <w:rPr>
                                        <w:rFonts w:ascii="Arial" w:eastAsia="Times New Roman" w:hAnsi="Arial" w:cs="Arial"/>
                                        <w:color w:val="333333"/>
                                        <w:sz w:val="18"/>
                                        <w:szCs w:val="18"/>
                                        <w:lang w:val="da-DK"/>
                                      </w:rPr>
                                      <w:br/>
                                    </w:r>
                                    <w:r w:rsidRPr="000F535E">
                                      <w:rPr>
                                        <w:rFonts w:ascii="Arial" w:eastAsia="Times New Roman" w:hAnsi="Arial" w:cs="Arial"/>
                                        <w:color w:val="333333"/>
                                        <w:sz w:val="18"/>
                                        <w:szCs w:val="18"/>
                                        <w:lang w:val="da-DK"/>
                                      </w:rPr>
                                      <w:lastRenderedPageBreak/>
                                      <w:br/>
                                      <w:t xml:space="preserve">ZOÉGAS til NESCAFÉ Dolce Gusto er nu til salg i butikkerne og koster 42,95 for 16 kapsler i vejledende udsalgspris. </w:t>
                                    </w:r>
                                    <w:r w:rsidRPr="000F535E">
                                      <w:rPr>
                                        <w:rFonts w:ascii="Arial" w:eastAsia="Times New Roman" w:hAnsi="Arial" w:cs="Arial"/>
                                        <w:color w:val="333333"/>
                                        <w:sz w:val="18"/>
                                        <w:szCs w:val="18"/>
                                        <w:lang w:val="da-DK"/>
                                      </w:rPr>
                                      <w:br/>
                                    </w:r>
                                    <w:r w:rsidRPr="000F535E">
                                      <w:rPr>
                                        <w:rFonts w:ascii="Arial" w:eastAsia="Times New Roman" w:hAnsi="Arial" w:cs="Arial"/>
                                        <w:color w:val="333333"/>
                                        <w:sz w:val="18"/>
                                        <w:szCs w:val="18"/>
                                        <w:lang w:val="da-DK"/>
                                      </w:rPr>
                                      <w:br/>
                                      <w:t xml:space="preserve">* Webundersøgelsen om kaffeforbrug i sommerferien er foretaget af undersøgelsesinstituttet </w:t>
                                    </w:r>
                                    <w:proofErr w:type="spellStart"/>
                                    <w:r w:rsidRPr="000F535E">
                                      <w:rPr>
                                        <w:rFonts w:ascii="Arial" w:eastAsia="Times New Roman" w:hAnsi="Arial" w:cs="Arial"/>
                                        <w:color w:val="333333"/>
                                        <w:sz w:val="18"/>
                                        <w:szCs w:val="18"/>
                                        <w:lang w:val="da-DK"/>
                                      </w:rPr>
                                      <w:t>Snabba</w:t>
                                    </w:r>
                                    <w:proofErr w:type="spellEnd"/>
                                    <w:r w:rsidRPr="000F535E">
                                      <w:rPr>
                                        <w:rFonts w:ascii="Arial" w:eastAsia="Times New Roman" w:hAnsi="Arial" w:cs="Arial"/>
                                        <w:color w:val="333333"/>
                                        <w:sz w:val="18"/>
                                        <w:szCs w:val="18"/>
                                        <w:lang w:val="da-DK"/>
                                      </w:rPr>
                                      <w:t xml:space="preserve"> Svar, som har samlet data fra ca. tusind personer pr. land (Sverige, Norge, Danmark, Finland). </w:t>
                                    </w:r>
                                    <w:r w:rsidRPr="000F535E">
                                      <w:rPr>
                                        <w:rFonts w:ascii="Arial" w:eastAsia="Times New Roman" w:hAnsi="Arial" w:cs="Arial"/>
                                        <w:color w:val="333333"/>
                                        <w:sz w:val="18"/>
                                        <w:szCs w:val="18"/>
                                        <w:lang w:val="da-DK"/>
                                      </w:rPr>
                                      <w:br/>
                                    </w:r>
                                    <w:r w:rsidRPr="000F535E">
                                      <w:rPr>
                                        <w:rFonts w:ascii="Arial" w:eastAsia="Times New Roman" w:hAnsi="Arial" w:cs="Arial"/>
                                        <w:color w:val="333333"/>
                                        <w:sz w:val="18"/>
                                        <w:szCs w:val="18"/>
                                        <w:lang w:val="da-DK"/>
                                      </w:rPr>
                                      <w:br/>
                                    </w:r>
                                    <w:r w:rsidRPr="000F535E">
                                      <w:rPr>
                                        <w:rFonts w:ascii="Times New Roman" w:eastAsia="Times New Roman" w:hAnsi="Times New Roman" w:cs="Times New Roman"/>
                                        <w:bCs/>
                                        <w:color w:val="333333"/>
                                        <w:sz w:val="18"/>
                                        <w:lang w:val="da-DK"/>
                                      </w:rPr>
                                      <w:t xml:space="preserve">For mere information, kontakt: </w:t>
                                    </w:r>
                                    <w:r w:rsidRPr="000F535E">
                                      <w:rPr>
                                        <w:rFonts w:ascii="Arial" w:eastAsia="Times New Roman" w:hAnsi="Arial" w:cs="Arial"/>
                                        <w:bCs/>
                                        <w:color w:val="333333"/>
                                        <w:sz w:val="18"/>
                                        <w:szCs w:val="18"/>
                                        <w:lang w:val="da-DK"/>
                                      </w:rPr>
                                      <w:br/>
                                    </w:r>
                                    <w:r w:rsidRPr="000F535E">
                                      <w:rPr>
                                        <w:rFonts w:ascii="Arial" w:eastAsia="Times New Roman" w:hAnsi="Arial" w:cs="Arial"/>
                                        <w:color w:val="333333"/>
                                        <w:sz w:val="18"/>
                                        <w:szCs w:val="18"/>
                                        <w:lang w:val="da-DK"/>
                                      </w:rPr>
                                      <w:t>Anne Borghegn, nordisk chef for NESCAFÉ Dolce Gusto hos Nestlé</w:t>
                                    </w:r>
                                    <w:r w:rsidRPr="000F535E">
                                      <w:rPr>
                                        <w:rFonts w:ascii="Arial" w:eastAsia="Times New Roman" w:hAnsi="Arial" w:cs="Arial"/>
                                        <w:color w:val="333333"/>
                                        <w:sz w:val="18"/>
                                        <w:szCs w:val="18"/>
                                        <w:lang w:val="da-DK"/>
                                      </w:rPr>
                                      <w:br/>
                                      <w:t>Tel. +45 3546 0115, mobil: +45 2321 2553</w:t>
                                    </w:r>
                                    <w:r w:rsidRPr="000F535E">
                                      <w:rPr>
                                        <w:rFonts w:ascii="Arial" w:eastAsia="Times New Roman" w:hAnsi="Arial" w:cs="Arial"/>
                                        <w:color w:val="333333"/>
                                        <w:sz w:val="18"/>
                                        <w:szCs w:val="18"/>
                                        <w:lang w:val="da-DK"/>
                                      </w:rPr>
                                      <w:br/>
                                      <w:t>E-pos</w:t>
                                    </w:r>
                                    <w:r w:rsidR="000F535E">
                                      <w:rPr>
                                        <w:rFonts w:ascii="Arial" w:eastAsia="Times New Roman" w:hAnsi="Arial" w:cs="Arial"/>
                                        <w:color w:val="333333"/>
                                        <w:sz w:val="18"/>
                                        <w:szCs w:val="18"/>
                                        <w:lang w:val="da-DK"/>
                                      </w:rPr>
                                      <w:t>t: anne.borghegn@dk.nestle.com</w:t>
                                    </w:r>
                                    <w:r w:rsidR="000F535E">
                                      <w:rPr>
                                        <w:rFonts w:ascii="Arial" w:eastAsia="Times New Roman" w:hAnsi="Arial" w:cs="Arial"/>
                                        <w:color w:val="333333"/>
                                        <w:sz w:val="18"/>
                                        <w:szCs w:val="18"/>
                                        <w:lang w:val="da-DK"/>
                                      </w:rPr>
                                      <w:br/>
                                    </w:r>
                                    <w:r w:rsidRPr="000F535E">
                                      <w:rPr>
                                        <w:rFonts w:ascii="Arial" w:eastAsia="Times New Roman" w:hAnsi="Arial" w:cs="Arial"/>
                                        <w:color w:val="333333"/>
                                        <w:sz w:val="18"/>
                                        <w:szCs w:val="18"/>
                                        <w:lang w:val="da-DK"/>
                                      </w:rPr>
                                      <w:br/>
                                    </w:r>
                                    <w:r w:rsidRPr="000F535E">
                                      <w:rPr>
                                        <w:rFonts w:ascii="Times New Roman" w:eastAsia="Times New Roman" w:hAnsi="Times New Roman" w:cs="Times New Roman"/>
                                        <w:bCs/>
                                        <w:color w:val="333333"/>
                                        <w:sz w:val="18"/>
                                        <w:lang w:val="da-DK"/>
                                      </w:rPr>
                                      <w:t>Om Nestlé</w:t>
                                    </w:r>
                                    <w:r w:rsidRPr="000F535E">
                                      <w:rPr>
                                        <w:rFonts w:ascii="Arial" w:eastAsia="Times New Roman" w:hAnsi="Arial" w:cs="Arial"/>
                                        <w:bCs/>
                                        <w:color w:val="333333"/>
                                        <w:sz w:val="18"/>
                                        <w:szCs w:val="18"/>
                                        <w:lang w:val="da-DK"/>
                                      </w:rPr>
                                      <w:br/>
                                    </w:r>
                                    <w:r w:rsidRPr="000F535E">
                                      <w:rPr>
                                        <w:rFonts w:ascii="Arial" w:eastAsia="Times New Roman" w:hAnsi="Arial" w:cs="Arial"/>
                                        <w:color w:val="333333"/>
                                        <w:sz w:val="18"/>
                                        <w:szCs w:val="18"/>
                                        <w:lang w:val="da-DK"/>
                                      </w:rPr>
                                      <w:t xml:space="preserve">Nestlé SA er verdens største virksomhed indenfor ernæring, sundhed og </w:t>
                                    </w:r>
                                    <w:proofErr w:type="spellStart"/>
                                    <w:r w:rsidRPr="000F535E">
                                      <w:rPr>
                                        <w:rFonts w:ascii="Arial" w:eastAsia="Times New Roman" w:hAnsi="Arial" w:cs="Arial"/>
                                        <w:color w:val="333333"/>
                                        <w:sz w:val="18"/>
                                        <w:szCs w:val="18"/>
                                        <w:lang w:val="da-DK"/>
                                      </w:rPr>
                                      <w:t>wellness</w:t>
                                    </w:r>
                                    <w:proofErr w:type="spellEnd"/>
                                    <w:r w:rsidRPr="000F535E">
                                      <w:rPr>
                                        <w:rFonts w:ascii="Arial" w:eastAsia="Times New Roman" w:hAnsi="Arial" w:cs="Arial"/>
                                        <w:color w:val="333333"/>
                                        <w:sz w:val="18"/>
                                        <w:szCs w:val="18"/>
                                        <w:lang w:val="da-DK"/>
                                      </w:rPr>
                                      <w:t xml:space="preserve">. Virksomheden har mere end 280 000 ansatte på 499 arbejdspladser verden over. Virksomheden har mange stærke varemærker indenfor ernæring, kaffe, dagligvarer, morgenmadsprodukter, is, dyrefoder og slik. Hovedkontoret ligger i Vevey i Schweiz og Nestlé Danmark A/S ligger i København. Nestlé har virksomheder i Danmark, Finland, Norge og Sverige som sammen arbejder som en operativ enhed. - Nestlé Norden har sammenlagt omkring 1 700 ansatte og en omsætning på cirka 800 milliarder Euro. </w:t>
                                    </w:r>
                                    <w:r w:rsidRPr="000F535E">
                                      <w:rPr>
                                        <w:rFonts w:ascii="Arial" w:eastAsia="Times New Roman" w:hAnsi="Arial" w:cs="Arial"/>
                                        <w:color w:val="333333"/>
                                        <w:sz w:val="18"/>
                                        <w:szCs w:val="18"/>
                                        <w:lang w:val="da-DK"/>
                                      </w:rPr>
                                      <w:br/>
                                    </w:r>
                                    <w:r w:rsidRPr="000F535E">
                                      <w:rPr>
                                        <w:rFonts w:ascii="Arial" w:eastAsia="Times New Roman" w:hAnsi="Arial" w:cs="Arial"/>
                                        <w:color w:val="333333"/>
                                        <w:sz w:val="18"/>
                                        <w:szCs w:val="18"/>
                                        <w:lang w:val="da-DK"/>
                                      </w:rPr>
                                      <w:br/>
                                    </w:r>
                                    <w:r w:rsidRPr="000F535E">
                                      <w:rPr>
                                        <w:rFonts w:ascii="Arial" w:eastAsia="Times New Roman" w:hAnsi="Arial" w:cs="Arial"/>
                                        <w:color w:val="333333"/>
                                        <w:sz w:val="18"/>
                                        <w:szCs w:val="18"/>
                                        <w:lang w:val="da-DK"/>
                                      </w:rPr>
                                      <w:br/>
                                    </w:r>
                                  </w:p>
                                </w:tc>
                              </w:tr>
                            </w:tbl>
                            <w:p w:rsidR="004F1790" w:rsidRPr="004F1790" w:rsidRDefault="004F1790" w:rsidP="004F1790">
                              <w:pPr>
                                <w:spacing w:after="0" w:line="270" w:lineRule="atLeast"/>
                                <w:rPr>
                                  <w:rFonts w:ascii="Arial" w:eastAsia="Times New Roman" w:hAnsi="Arial" w:cs="Arial"/>
                                  <w:color w:val="333333"/>
                                  <w:sz w:val="18"/>
                                  <w:szCs w:val="18"/>
                                </w:rPr>
                              </w:pPr>
                            </w:p>
                          </w:tc>
                          <w:tc>
                            <w:tcPr>
                              <w:tcW w:w="0" w:type="auto"/>
                              <w:tcMar>
                                <w:top w:w="0" w:type="dxa"/>
                                <w:left w:w="0" w:type="dxa"/>
                                <w:bottom w:w="0" w:type="dxa"/>
                                <w:right w:w="0" w:type="dxa"/>
                              </w:tcMar>
                              <w:vAlign w:val="center"/>
                              <w:hideMark/>
                            </w:tcPr>
                            <w:p w:rsidR="004F1790" w:rsidRPr="004F1790" w:rsidRDefault="004F1790" w:rsidP="004F1790">
                              <w:pPr>
                                <w:spacing w:after="0" w:line="270" w:lineRule="atLeast"/>
                                <w:rPr>
                                  <w:rFonts w:ascii="Arial" w:eastAsia="Times New Roman" w:hAnsi="Arial" w:cs="Arial"/>
                                  <w:color w:val="333333"/>
                                  <w:sz w:val="18"/>
                                  <w:szCs w:val="18"/>
                                </w:rPr>
                              </w:pPr>
                              <w:r w:rsidRPr="004F1790">
                                <w:rPr>
                                  <w:rFonts w:ascii="Arial" w:eastAsia="Times New Roman" w:hAnsi="Arial" w:cs="Arial"/>
                                  <w:color w:val="333333"/>
                                  <w:sz w:val="18"/>
                                  <w:szCs w:val="18"/>
                                </w:rPr>
                                <w:lastRenderedPageBreak/>
                                <w:t> </w:t>
                              </w:r>
                            </w:p>
                          </w:tc>
                          <w:tc>
                            <w:tcPr>
                              <w:tcW w:w="3600" w:type="dxa"/>
                              <w:tcMar>
                                <w:top w:w="0" w:type="dxa"/>
                                <w:left w:w="0" w:type="dxa"/>
                                <w:bottom w:w="0" w:type="dxa"/>
                                <w:right w:w="0" w:type="dxa"/>
                              </w:tcMar>
                              <w:hideMark/>
                            </w:tcPr>
                            <w:tbl>
                              <w:tblPr>
                                <w:tblW w:w="5000" w:type="pct"/>
                                <w:tblCellSpacing w:w="0" w:type="dxa"/>
                                <w:tblCellMar>
                                  <w:top w:w="30" w:type="dxa"/>
                                  <w:left w:w="0" w:type="dxa"/>
                                  <w:bottom w:w="30" w:type="dxa"/>
                                  <w:right w:w="0" w:type="dxa"/>
                                </w:tblCellMar>
                                <w:tblLook w:val="04A0"/>
                              </w:tblPr>
                              <w:tblGrid>
                                <w:gridCol w:w="3600"/>
                              </w:tblGrid>
                              <w:tr w:rsidR="004F1790" w:rsidRPr="004F1790">
                                <w:trPr>
                                  <w:tblCellSpacing w:w="0" w:type="dxa"/>
                                </w:trPr>
                                <w:tc>
                                  <w:tcPr>
                                    <w:tcW w:w="0" w:type="auto"/>
                                    <w:tcMar>
                                      <w:top w:w="0" w:type="dxa"/>
                                      <w:left w:w="0" w:type="dxa"/>
                                      <w:bottom w:w="0" w:type="dxa"/>
                                      <w:right w:w="0" w:type="dxa"/>
                                    </w:tcMar>
                                    <w:vAlign w:val="center"/>
                                    <w:hideMark/>
                                  </w:tcPr>
                                  <w:tbl>
                                    <w:tblPr>
                                      <w:tblW w:w="5000" w:type="pct"/>
                                      <w:tblCellSpacing w:w="0" w:type="dxa"/>
                                      <w:tblCellMar>
                                        <w:left w:w="0" w:type="dxa"/>
                                        <w:right w:w="0" w:type="dxa"/>
                                      </w:tblCellMar>
                                      <w:tblLook w:val="04A0"/>
                                    </w:tblPr>
                                    <w:tblGrid>
                                      <w:gridCol w:w="360"/>
                                      <w:gridCol w:w="3240"/>
                                    </w:tblGrid>
                                    <w:tr w:rsidR="004F1790" w:rsidRPr="004F1790" w:rsidTr="004F1790">
                                      <w:trPr>
                                        <w:trHeight w:val="375"/>
                                        <w:tblCellSpacing w:w="0" w:type="dxa"/>
                                      </w:trPr>
                                      <w:tc>
                                        <w:tcPr>
                                          <w:tcW w:w="500" w:type="pct"/>
                                          <w:vAlign w:val="center"/>
                                          <w:hideMark/>
                                        </w:tcPr>
                                        <w:p w:rsidR="004F1790" w:rsidRPr="004F1790" w:rsidRDefault="004F1790" w:rsidP="004F1790">
                                          <w:pPr>
                                            <w:spacing w:after="0" w:line="270" w:lineRule="atLeast"/>
                                            <w:rPr>
                                              <w:rFonts w:ascii="Arial" w:eastAsia="Times New Roman" w:hAnsi="Arial" w:cs="Arial"/>
                                              <w:color w:val="333333"/>
                                              <w:sz w:val="18"/>
                                              <w:szCs w:val="18"/>
                                            </w:rPr>
                                          </w:pPr>
                                        </w:p>
                                      </w:tc>
                                      <w:tc>
                                        <w:tcPr>
                                          <w:tcW w:w="4500" w:type="pct"/>
                                          <w:hideMark/>
                                        </w:tcPr>
                                        <w:p w:rsidR="004F1790" w:rsidRPr="004F1790" w:rsidRDefault="004F1790" w:rsidP="004F1790">
                                          <w:pPr>
                                            <w:spacing w:after="0" w:line="270" w:lineRule="atLeast"/>
                                            <w:rPr>
                                              <w:rFonts w:ascii="Arial" w:eastAsia="Times New Roman" w:hAnsi="Arial" w:cs="Arial"/>
                                              <w:color w:val="333333"/>
                                              <w:sz w:val="18"/>
                                              <w:szCs w:val="18"/>
                                            </w:rPr>
                                          </w:pPr>
                                        </w:p>
                                      </w:tc>
                                    </w:tr>
                                    <w:tr w:rsidR="004F1790" w:rsidRPr="004F1790" w:rsidTr="004F1790">
                                      <w:trPr>
                                        <w:tblCellSpacing w:w="0" w:type="dxa"/>
                                      </w:trPr>
                                      <w:tc>
                                        <w:tcPr>
                                          <w:tcW w:w="500" w:type="pct"/>
                                          <w:hideMark/>
                                        </w:tcPr>
                                        <w:p w:rsidR="004F1790" w:rsidRPr="004F1790" w:rsidRDefault="004F1790" w:rsidP="004F1790">
                                          <w:pPr>
                                            <w:spacing w:after="0" w:line="270" w:lineRule="atLeast"/>
                                            <w:rPr>
                                              <w:rFonts w:ascii="Arial" w:eastAsia="Times New Roman" w:hAnsi="Arial" w:cs="Arial"/>
                                              <w:color w:val="333333"/>
                                              <w:sz w:val="18"/>
                                              <w:szCs w:val="18"/>
                                            </w:rPr>
                                          </w:pPr>
                                        </w:p>
                                      </w:tc>
                                      <w:tc>
                                        <w:tcPr>
                                          <w:tcW w:w="4500" w:type="pct"/>
                                          <w:hideMark/>
                                        </w:tcPr>
                                        <w:p w:rsidR="004F1790" w:rsidRPr="004F1790" w:rsidRDefault="004F1790" w:rsidP="004F1790">
                                          <w:pPr>
                                            <w:spacing w:after="0" w:line="270" w:lineRule="atLeast"/>
                                            <w:rPr>
                                              <w:rFonts w:ascii="Arial" w:eastAsia="Times New Roman" w:hAnsi="Arial" w:cs="Arial"/>
                                              <w:color w:val="333333"/>
                                              <w:sz w:val="18"/>
                                              <w:szCs w:val="18"/>
                                            </w:rPr>
                                          </w:pPr>
                                        </w:p>
                                      </w:tc>
                                    </w:tr>
                                    <w:tr w:rsidR="004F1790" w:rsidRPr="004F1790" w:rsidTr="004F1790">
                                      <w:trPr>
                                        <w:trHeight w:val="285"/>
                                        <w:tblCellSpacing w:w="0" w:type="dxa"/>
                                      </w:trPr>
                                      <w:tc>
                                        <w:tcPr>
                                          <w:tcW w:w="0" w:type="auto"/>
                                          <w:gridSpan w:val="2"/>
                                          <w:vAlign w:val="center"/>
                                          <w:hideMark/>
                                        </w:tcPr>
                                        <w:p w:rsidR="004F1790" w:rsidRPr="004F1790" w:rsidRDefault="004F1790" w:rsidP="004F1790">
                                          <w:pPr>
                                            <w:spacing w:after="0" w:line="270" w:lineRule="atLeast"/>
                                            <w:rPr>
                                              <w:rFonts w:ascii="Arial" w:eastAsia="Times New Roman" w:hAnsi="Arial" w:cs="Arial"/>
                                              <w:color w:val="333333"/>
                                              <w:sz w:val="18"/>
                                              <w:szCs w:val="18"/>
                                            </w:rPr>
                                          </w:pPr>
                                        </w:p>
                                      </w:tc>
                                    </w:tr>
                                    <w:tr w:rsidR="004F1790" w:rsidRPr="004F1790" w:rsidTr="004F1790">
                                      <w:trPr>
                                        <w:trHeight w:val="375"/>
                                        <w:tblCellSpacing w:w="0" w:type="dxa"/>
                                      </w:trPr>
                                      <w:tc>
                                        <w:tcPr>
                                          <w:tcW w:w="500" w:type="pct"/>
                                          <w:vAlign w:val="center"/>
                                          <w:hideMark/>
                                        </w:tcPr>
                                        <w:p w:rsidR="004F1790" w:rsidRPr="004F1790" w:rsidRDefault="004F1790" w:rsidP="004F1790">
                                          <w:pPr>
                                            <w:spacing w:after="0" w:line="270" w:lineRule="atLeast"/>
                                            <w:rPr>
                                              <w:rFonts w:ascii="Arial" w:eastAsia="Times New Roman" w:hAnsi="Arial" w:cs="Arial"/>
                                              <w:color w:val="333333"/>
                                              <w:sz w:val="18"/>
                                              <w:szCs w:val="18"/>
                                            </w:rPr>
                                          </w:pPr>
                                        </w:p>
                                      </w:tc>
                                      <w:tc>
                                        <w:tcPr>
                                          <w:tcW w:w="4500" w:type="pct"/>
                                          <w:hideMark/>
                                        </w:tcPr>
                                        <w:p w:rsidR="004F1790" w:rsidRPr="004F1790" w:rsidRDefault="004F1790" w:rsidP="004F1790">
                                          <w:pPr>
                                            <w:spacing w:after="0" w:line="270" w:lineRule="atLeast"/>
                                            <w:rPr>
                                              <w:rFonts w:ascii="Arial" w:eastAsia="Times New Roman" w:hAnsi="Arial" w:cs="Arial"/>
                                              <w:color w:val="333333"/>
                                              <w:sz w:val="18"/>
                                              <w:szCs w:val="18"/>
                                            </w:rPr>
                                          </w:pPr>
                                        </w:p>
                                      </w:tc>
                                    </w:tr>
                                    <w:tr w:rsidR="004F1790" w:rsidRPr="000F535E" w:rsidTr="004F1790">
                                      <w:trPr>
                                        <w:tblCellSpacing w:w="0" w:type="dxa"/>
                                      </w:trPr>
                                      <w:tc>
                                        <w:tcPr>
                                          <w:tcW w:w="500" w:type="pct"/>
                                          <w:hideMark/>
                                        </w:tcPr>
                                        <w:p w:rsidR="004F1790" w:rsidRPr="004F1790" w:rsidRDefault="004F1790" w:rsidP="004F1790">
                                          <w:pPr>
                                            <w:spacing w:after="0" w:line="270" w:lineRule="atLeast"/>
                                            <w:rPr>
                                              <w:rFonts w:ascii="Arial" w:eastAsia="Times New Roman" w:hAnsi="Arial" w:cs="Arial"/>
                                              <w:color w:val="333333"/>
                                              <w:sz w:val="18"/>
                                              <w:szCs w:val="18"/>
                                            </w:rPr>
                                          </w:pPr>
                                        </w:p>
                                      </w:tc>
                                      <w:tc>
                                        <w:tcPr>
                                          <w:tcW w:w="4500" w:type="pct"/>
                                          <w:hideMark/>
                                        </w:tcPr>
                                        <w:p w:rsidR="004F1790" w:rsidRPr="000F535E" w:rsidRDefault="004F1790" w:rsidP="004F1790">
                                          <w:pPr>
                                            <w:spacing w:after="0" w:line="270" w:lineRule="atLeast"/>
                                            <w:rPr>
                                              <w:rFonts w:ascii="Arial" w:eastAsia="Times New Roman" w:hAnsi="Arial" w:cs="Arial"/>
                                              <w:color w:val="333333"/>
                                              <w:sz w:val="18"/>
                                              <w:szCs w:val="18"/>
                                              <w:lang w:val="da-DK"/>
                                            </w:rPr>
                                          </w:pPr>
                                        </w:p>
                                      </w:tc>
                                    </w:tr>
                                    <w:tr w:rsidR="004F1790" w:rsidRPr="004F1790" w:rsidTr="004F1790">
                                      <w:trPr>
                                        <w:tblCellSpacing w:w="0" w:type="dxa"/>
                                      </w:trPr>
                                      <w:tc>
                                        <w:tcPr>
                                          <w:tcW w:w="0" w:type="auto"/>
                                          <w:vAlign w:val="center"/>
                                          <w:hideMark/>
                                        </w:tcPr>
                                        <w:p w:rsidR="004F1790" w:rsidRPr="004F1790" w:rsidRDefault="004F1790" w:rsidP="004F1790">
                                          <w:pPr>
                                            <w:spacing w:after="0" w:line="270" w:lineRule="atLeast"/>
                                            <w:rPr>
                                              <w:rFonts w:ascii="Arial" w:eastAsia="Times New Roman" w:hAnsi="Arial" w:cs="Arial"/>
                                              <w:color w:val="333333"/>
                                              <w:sz w:val="18"/>
                                              <w:szCs w:val="18"/>
                                            </w:rPr>
                                          </w:pPr>
                                        </w:p>
                                      </w:tc>
                                      <w:tc>
                                        <w:tcPr>
                                          <w:tcW w:w="0" w:type="auto"/>
                                          <w:vAlign w:val="center"/>
                                          <w:hideMark/>
                                        </w:tcPr>
                                        <w:p w:rsidR="004F1790" w:rsidRPr="004F1790" w:rsidRDefault="004F1790" w:rsidP="004F1790">
                                          <w:pPr>
                                            <w:spacing w:after="0" w:line="270" w:lineRule="atLeast"/>
                                            <w:rPr>
                                              <w:rFonts w:ascii="Arial" w:eastAsia="Times New Roman" w:hAnsi="Arial" w:cs="Arial"/>
                                              <w:color w:val="333333"/>
                                              <w:sz w:val="18"/>
                                              <w:szCs w:val="18"/>
                                            </w:rPr>
                                          </w:pPr>
                                        </w:p>
                                      </w:tc>
                                    </w:tr>
                                    <w:tr w:rsidR="004F1790" w:rsidRPr="004F1790" w:rsidTr="004F1790">
                                      <w:trPr>
                                        <w:tblCellSpacing w:w="0" w:type="dxa"/>
                                      </w:trPr>
                                      <w:tc>
                                        <w:tcPr>
                                          <w:tcW w:w="0" w:type="auto"/>
                                          <w:vAlign w:val="center"/>
                                          <w:hideMark/>
                                        </w:tcPr>
                                        <w:p w:rsidR="004F1790" w:rsidRPr="004F1790" w:rsidRDefault="004F1790" w:rsidP="004F1790">
                                          <w:pPr>
                                            <w:spacing w:after="0" w:line="270" w:lineRule="atLeast"/>
                                            <w:rPr>
                                              <w:rFonts w:ascii="Arial" w:eastAsia="Times New Roman" w:hAnsi="Arial" w:cs="Arial"/>
                                              <w:color w:val="333333"/>
                                              <w:sz w:val="18"/>
                                              <w:szCs w:val="18"/>
                                            </w:rPr>
                                          </w:pPr>
                                        </w:p>
                                      </w:tc>
                                      <w:tc>
                                        <w:tcPr>
                                          <w:tcW w:w="0" w:type="auto"/>
                                          <w:vAlign w:val="center"/>
                                          <w:hideMark/>
                                        </w:tcPr>
                                        <w:p w:rsidR="004F1790" w:rsidRPr="004F1790" w:rsidRDefault="004F1790" w:rsidP="004F1790">
                                          <w:pPr>
                                            <w:spacing w:after="0" w:line="270" w:lineRule="atLeast"/>
                                            <w:rPr>
                                              <w:rFonts w:ascii="Arial" w:eastAsia="Times New Roman" w:hAnsi="Arial" w:cs="Arial"/>
                                              <w:color w:val="333333"/>
                                              <w:sz w:val="18"/>
                                              <w:szCs w:val="18"/>
                                            </w:rPr>
                                          </w:pPr>
                                        </w:p>
                                      </w:tc>
                                    </w:tr>
                                    <w:tr w:rsidR="004F1790" w:rsidRPr="004F1790" w:rsidTr="004F1790">
                                      <w:trPr>
                                        <w:trHeight w:val="285"/>
                                        <w:tblCellSpacing w:w="0" w:type="dxa"/>
                                      </w:trPr>
                                      <w:tc>
                                        <w:tcPr>
                                          <w:tcW w:w="0" w:type="auto"/>
                                          <w:gridSpan w:val="2"/>
                                          <w:vAlign w:val="center"/>
                                          <w:hideMark/>
                                        </w:tcPr>
                                        <w:p w:rsidR="004F1790" w:rsidRPr="004F1790" w:rsidRDefault="004F1790" w:rsidP="004F1790">
                                          <w:pPr>
                                            <w:spacing w:after="0" w:line="270" w:lineRule="atLeast"/>
                                            <w:rPr>
                                              <w:rFonts w:ascii="Arial" w:eastAsia="Times New Roman" w:hAnsi="Arial" w:cs="Arial"/>
                                              <w:color w:val="333333"/>
                                              <w:sz w:val="18"/>
                                              <w:szCs w:val="18"/>
                                            </w:rPr>
                                          </w:pPr>
                                        </w:p>
                                      </w:tc>
                                    </w:tr>
                                    <w:tr w:rsidR="004F1790" w:rsidRPr="004F1790" w:rsidTr="004F1790">
                                      <w:trPr>
                                        <w:tblCellSpacing w:w="0" w:type="dxa"/>
                                      </w:trPr>
                                      <w:tc>
                                        <w:tcPr>
                                          <w:tcW w:w="0" w:type="auto"/>
                                          <w:hideMark/>
                                        </w:tcPr>
                                        <w:p w:rsidR="004F1790" w:rsidRPr="004F1790" w:rsidRDefault="004F1790" w:rsidP="004F1790">
                                          <w:pPr>
                                            <w:spacing w:after="0" w:line="270" w:lineRule="atLeast"/>
                                            <w:rPr>
                                              <w:rFonts w:ascii="Arial" w:eastAsia="Times New Roman" w:hAnsi="Arial" w:cs="Arial"/>
                                              <w:color w:val="333333"/>
                                              <w:sz w:val="18"/>
                                              <w:szCs w:val="18"/>
                                            </w:rPr>
                                          </w:pPr>
                                        </w:p>
                                      </w:tc>
                                      <w:tc>
                                        <w:tcPr>
                                          <w:tcW w:w="0" w:type="auto"/>
                                          <w:vAlign w:val="center"/>
                                          <w:hideMark/>
                                        </w:tcPr>
                                        <w:p w:rsidR="004F1790" w:rsidRPr="004F1790" w:rsidRDefault="004F1790" w:rsidP="004F1790">
                                          <w:pPr>
                                            <w:spacing w:after="0" w:line="270" w:lineRule="atLeast"/>
                                            <w:rPr>
                                              <w:rFonts w:ascii="Arial" w:eastAsia="Times New Roman" w:hAnsi="Arial" w:cs="Arial"/>
                                              <w:color w:val="333333"/>
                                              <w:sz w:val="18"/>
                                              <w:szCs w:val="18"/>
                                            </w:rPr>
                                          </w:pPr>
                                        </w:p>
                                      </w:tc>
                                    </w:tr>
                                    <w:tr w:rsidR="004F1790" w:rsidRPr="000F535E" w:rsidTr="004F1790">
                                      <w:trPr>
                                        <w:tblCellSpacing w:w="0" w:type="dxa"/>
                                      </w:trPr>
                                      <w:tc>
                                        <w:tcPr>
                                          <w:tcW w:w="0" w:type="auto"/>
                                          <w:hideMark/>
                                        </w:tcPr>
                                        <w:p w:rsidR="004F1790" w:rsidRPr="004F1790" w:rsidRDefault="004F1790" w:rsidP="004F1790">
                                          <w:pPr>
                                            <w:spacing w:after="0" w:line="270" w:lineRule="atLeast"/>
                                            <w:rPr>
                                              <w:rFonts w:ascii="Arial" w:eastAsia="Times New Roman" w:hAnsi="Arial" w:cs="Arial"/>
                                              <w:color w:val="333333"/>
                                              <w:sz w:val="18"/>
                                              <w:szCs w:val="18"/>
                                            </w:rPr>
                                          </w:pPr>
                                        </w:p>
                                      </w:tc>
                                      <w:tc>
                                        <w:tcPr>
                                          <w:tcW w:w="0" w:type="auto"/>
                                          <w:vAlign w:val="center"/>
                                          <w:hideMark/>
                                        </w:tcPr>
                                        <w:p w:rsidR="004F1790" w:rsidRPr="000F535E" w:rsidRDefault="004F1790" w:rsidP="004F1790">
                                          <w:pPr>
                                            <w:spacing w:after="0" w:line="270" w:lineRule="atLeast"/>
                                            <w:rPr>
                                              <w:rFonts w:ascii="Arial" w:eastAsia="Times New Roman" w:hAnsi="Arial" w:cs="Arial"/>
                                              <w:color w:val="333333"/>
                                              <w:sz w:val="18"/>
                                              <w:szCs w:val="18"/>
                                              <w:lang w:val="da-DK"/>
                                            </w:rPr>
                                          </w:pPr>
                                        </w:p>
                                      </w:tc>
                                    </w:tr>
                                    <w:tr w:rsidR="004F1790" w:rsidRPr="004F1790" w:rsidTr="004F1790">
                                      <w:trPr>
                                        <w:tblCellSpacing w:w="0" w:type="dxa"/>
                                      </w:trPr>
                                      <w:tc>
                                        <w:tcPr>
                                          <w:tcW w:w="0" w:type="auto"/>
                                          <w:hideMark/>
                                        </w:tcPr>
                                        <w:p w:rsidR="004F1790" w:rsidRPr="000F535E" w:rsidRDefault="004F1790" w:rsidP="004F1790">
                                          <w:pPr>
                                            <w:spacing w:after="0" w:line="270" w:lineRule="atLeast"/>
                                            <w:rPr>
                                              <w:rFonts w:ascii="Arial" w:eastAsia="Times New Roman" w:hAnsi="Arial" w:cs="Arial"/>
                                              <w:color w:val="333333"/>
                                              <w:sz w:val="18"/>
                                              <w:szCs w:val="18"/>
                                              <w:lang w:val="da-DK"/>
                                            </w:rPr>
                                          </w:pPr>
                                        </w:p>
                                      </w:tc>
                                      <w:tc>
                                        <w:tcPr>
                                          <w:tcW w:w="0" w:type="auto"/>
                                          <w:vAlign w:val="center"/>
                                          <w:hideMark/>
                                        </w:tcPr>
                                        <w:p w:rsidR="004F1790" w:rsidRPr="004F1790" w:rsidRDefault="004F1790" w:rsidP="004F1790">
                                          <w:pPr>
                                            <w:spacing w:after="0" w:line="270" w:lineRule="atLeast"/>
                                            <w:rPr>
                                              <w:rFonts w:ascii="Arial" w:eastAsia="Times New Roman" w:hAnsi="Arial" w:cs="Arial"/>
                                              <w:color w:val="333333"/>
                                              <w:sz w:val="18"/>
                                              <w:szCs w:val="18"/>
                                            </w:rPr>
                                          </w:pPr>
                                        </w:p>
                                      </w:tc>
                                    </w:tr>
                                    <w:tr w:rsidR="004F1790" w:rsidRPr="004F1790" w:rsidTr="004F1790">
                                      <w:trPr>
                                        <w:tblCellSpacing w:w="0" w:type="dxa"/>
                                      </w:trPr>
                                      <w:tc>
                                        <w:tcPr>
                                          <w:tcW w:w="0" w:type="auto"/>
                                          <w:hideMark/>
                                        </w:tcPr>
                                        <w:p w:rsidR="004F1790" w:rsidRPr="004F1790" w:rsidRDefault="004F1790" w:rsidP="004F1790">
                                          <w:pPr>
                                            <w:spacing w:after="0" w:line="270" w:lineRule="atLeast"/>
                                            <w:rPr>
                                              <w:rFonts w:ascii="Arial" w:eastAsia="Times New Roman" w:hAnsi="Arial" w:cs="Arial"/>
                                              <w:color w:val="333333"/>
                                              <w:sz w:val="18"/>
                                              <w:szCs w:val="18"/>
                                            </w:rPr>
                                          </w:pPr>
                                        </w:p>
                                      </w:tc>
                                      <w:tc>
                                        <w:tcPr>
                                          <w:tcW w:w="0" w:type="auto"/>
                                          <w:vAlign w:val="center"/>
                                          <w:hideMark/>
                                        </w:tcPr>
                                        <w:p w:rsidR="004F1790" w:rsidRPr="004F1790" w:rsidRDefault="004F1790" w:rsidP="004F1790">
                                          <w:pPr>
                                            <w:spacing w:after="0" w:line="270" w:lineRule="atLeast"/>
                                            <w:rPr>
                                              <w:rFonts w:ascii="Arial" w:eastAsia="Times New Roman" w:hAnsi="Arial" w:cs="Arial"/>
                                              <w:color w:val="333333"/>
                                              <w:sz w:val="18"/>
                                              <w:szCs w:val="18"/>
                                            </w:rPr>
                                          </w:pPr>
                                        </w:p>
                                      </w:tc>
                                    </w:tr>
                                    <w:tr w:rsidR="004F1790" w:rsidRPr="004F1790" w:rsidTr="004F1790">
                                      <w:trPr>
                                        <w:trHeight w:val="300"/>
                                        <w:tblCellSpacing w:w="0" w:type="dxa"/>
                                      </w:trPr>
                                      <w:tc>
                                        <w:tcPr>
                                          <w:tcW w:w="0" w:type="auto"/>
                                          <w:gridSpan w:val="2"/>
                                          <w:vAlign w:val="center"/>
                                          <w:hideMark/>
                                        </w:tcPr>
                                        <w:p w:rsidR="004F1790" w:rsidRPr="004F1790" w:rsidRDefault="004F1790" w:rsidP="004F1790">
                                          <w:pPr>
                                            <w:spacing w:after="0" w:line="270" w:lineRule="atLeast"/>
                                            <w:rPr>
                                              <w:rFonts w:ascii="Arial" w:eastAsia="Times New Roman" w:hAnsi="Arial" w:cs="Arial"/>
                                              <w:color w:val="333333"/>
                                              <w:sz w:val="18"/>
                                              <w:szCs w:val="18"/>
                                            </w:rPr>
                                          </w:pPr>
                                        </w:p>
                                      </w:tc>
                                    </w:tr>
                                    <w:tr w:rsidR="004F1790" w:rsidRPr="004F1790" w:rsidTr="004F1790">
                                      <w:trPr>
                                        <w:tblCellSpacing w:w="0" w:type="dxa"/>
                                      </w:trPr>
                                      <w:tc>
                                        <w:tcPr>
                                          <w:tcW w:w="0" w:type="auto"/>
                                          <w:vAlign w:val="center"/>
                                          <w:hideMark/>
                                        </w:tcPr>
                                        <w:p w:rsidR="004F1790" w:rsidRPr="004F1790" w:rsidRDefault="004F1790" w:rsidP="004F1790">
                                          <w:pPr>
                                            <w:spacing w:after="0" w:line="270" w:lineRule="atLeast"/>
                                            <w:rPr>
                                              <w:rFonts w:ascii="Arial" w:eastAsia="Times New Roman" w:hAnsi="Arial" w:cs="Arial"/>
                                              <w:color w:val="333333"/>
                                              <w:sz w:val="18"/>
                                              <w:szCs w:val="18"/>
                                            </w:rPr>
                                          </w:pPr>
                                        </w:p>
                                      </w:tc>
                                      <w:tc>
                                        <w:tcPr>
                                          <w:tcW w:w="0" w:type="auto"/>
                                          <w:vAlign w:val="center"/>
                                          <w:hideMark/>
                                        </w:tcPr>
                                        <w:p w:rsidR="004F1790" w:rsidRPr="004F1790" w:rsidRDefault="004F1790" w:rsidP="004F1790">
                                          <w:pPr>
                                            <w:spacing w:after="0" w:line="270" w:lineRule="atLeast"/>
                                            <w:rPr>
                                              <w:rFonts w:ascii="Arial" w:eastAsia="Times New Roman" w:hAnsi="Arial" w:cs="Arial"/>
                                              <w:color w:val="333333"/>
                                              <w:sz w:val="18"/>
                                              <w:szCs w:val="18"/>
                                            </w:rPr>
                                          </w:pPr>
                                        </w:p>
                                      </w:tc>
                                    </w:tr>
                                    <w:tr w:rsidR="004F1790" w:rsidRPr="004F1790" w:rsidTr="004F1790">
                                      <w:trPr>
                                        <w:tblCellSpacing w:w="0" w:type="dxa"/>
                                      </w:trPr>
                                      <w:tc>
                                        <w:tcPr>
                                          <w:tcW w:w="0" w:type="auto"/>
                                          <w:vAlign w:val="center"/>
                                          <w:hideMark/>
                                        </w:tcPr>
                                        <w:p w:rsidR="004F1790" w:rsidRPr="004F1790" w:rsidRDefault="004F1790" w:rsidP="004F1790">
                                          <w:pPr>
                                            <w:spacing w:after="0" w:line="270" w:lineRule="atLeast"/>
                                            <w:rPr>
                                              <w:rFonts w:ascii="Arial" w:eastAsia="Times New Roman" w:hAnsi="Arial" w:cs="Arial"/>
                                              <w:color w:val="333333"/>
                                              <w:sz w:val="18"/>
                                              <w:szCs w:val="18"/>
                                            </w:rPr>
                                          </w:pPr>
                                        </w:p>
                                      </w:tc>
                                      <w:tc>
                                        <w:tcPr>
                                          <w:tcW w:w="0" w:type="auto"/>
                                          <w:vAlign w:val="center"/>
                                          <w:hideMark/>
                                        </w:tcPr>
                                        <w:p w:rsidR="004F1790" w:rsidRPr="004F1790" w:rsidRDefault="004F1790" w:rsidP="004F1790">
                                          <w:pPr>
                                            <w:spacing w:after="0" w:line="270" w:lineRule="atLeast"/>
                                            <w:rPr>
                                              <w:rFonts w:ascii="Arial" w:eastAsia="Times New Roman" w:hAnsi="Arial" w:cs="Arial"/>
                                              <w:color w:val="333333"/>
                                              <w:sz w:val="18"/>
                                              <w:szCs w:val="18"/>
                                            </w:rPr>
                                          </w:pPr>
                                        </w:p>
                                      </w:tc>
                                    </w:tr>
                                    <w:tr w:rsidR="004F1790" w:rsidRPr="004F1790" w:rsidTr="004F1790">
                                      <w:trPr>
                                        <w:tblCellSpacing w:w="0" w:type="dxa"/>
                                      </w:trPr>
                                      <w:tc>
                                        <w:tcPr>
                                          <w:tcW w:w="0" w:type="auto"/>
                                          <w:vAlign w:val="center"/>
                                          <w:hideMark/>
                                        </w:tcPr>
                                        <w:p w:rsidR="004F1790" w:rsidRPr="004F1790" w:rsidRDefault="004F1790" w:rsidP="004F1790">
                                          <w:pPr>
                                            <w:spacing w:after="0" w:line="270" w:lineRule="atLeast"/>
                                            <w:rPr>
                                              <w:rFonts w:ascii="Arial" w:eastAsia="Times New Roman" w:hAnsi="Arial" w:cs="Arial"/>
                                              <w:color w:val="333333"/>
                                              <w:sz w:val="18"/>
                                              <w:szCs w:val="18"/>
                                            </w:rPr>
                                          </w:pPr>
                                        </w:p>
                                      </w:tc>
                                      <w:tc>
                                        <w:tcPr>
                                          <w:tcW w:w="0" w:type="auto"/>
                                          <w:vAlign w:val="center"/>
                                          <w:hideMark/>
                                        </w:tcPr>
                                        <w:p w:rsidR="004F1790" w:rsidRPr="004F1790" w:rsidRDefault="004F1790" w:rsidP="004F1790">
                                          <w:pPr>
                                            <w:spacing w:after="0" w:line="270" w:lineRule="atLeast"/>
                                            <w:rPr>
                                              <w:rFonts w:ascii="Arial" w:eastAsia="Times New Roman" w:hAnsi="Arial" w:cs="Arial"/>
                                              <w:color w:val="333333"/>
                                              <w:sz w:val="18"/>
                                              <w:szCs w:val="18"/>
                                            </w:rPr>
                                          </w:pPr>
                                        </w:p>
                                      </w:tc>
                                    </w:tr>
                                  </w:tbl>
                                  <w:p w:rsidR="004F1790" w:rsidRPr="004F1790" w:rsidRDefault="004F1790" w:rsidP="004F1790">
                                    <w:pPr>
                                      <w:spacing w:after="0" w:line="270" w:lineRule="atLeast"/>
                                      <w:rPr>
                                        <w:rFonts w:ascii="Arial" w:eastAsia="Times New Roman" w:hAnsi="Arial" w:cs="Arial"/>
                                        <w:color w:val="333333"/>
                                        <w:sz w:val="18"/>
                                        <w:szCs w:val="18"/>
                                      </w:rPr>
                                    </w:pPr>
                                  </w:p>
                                </w:tc>
                              </w:tr>
                              <w:tr w:rsidR="004F1790" w:rsidRPr="004F1790">
                                <w:trPr>
                                  <w:tblCellSpacing w:w="0" w:type="dxa"/>
                                </w:trPr>
                                <w:tc>
                                  <w:tcPr>
                                    <w:tcW w:w="0" w:type="auto"/>
                                    <w:vAlign w:val="center"/>
                                    <w:hideMark/>
                                  </w:tcPr>
                                  <w:p w:rsidR="004F1790" w:rsidRPr="004F1790" w:rsidRDefault="004F1790" w:rsidP="004F1790">
                                    <w:pPr>
                                      <w:spacing w:after="0" w:line="270" w:lineRule="atLeast"/>
                                      <w:rPr>
                                        <w:rFonts w:ascii="Arial" w:eastAsia="Times New Roman" w:hAnsi="Arial" w:cs="Arial"/>
                                        <w:color w:val="333333"/>
                                        <w:sz w:val="18"/>
                                        <w:szCs w:val="18"/>
                                      </w:rPr>
                                    </w:pPr>
                                    <w:r w:rsidRPr="004F1790">
                                      <w:rPr>
                                        <w:rFonts w:ascii="Arial" w:eastAsia="Times New Roman" w:hAnsi="Arial" w:cs="Arial"/>
                                        <w:color w:val="333333"/>
                                        <w:sz w:val="18"/>
                                        <w:szCs w:val="18"/>
                                      </w:rPr>
                                      <w:t> </w:t>
                                    </w:r>
                                  </w:p>
                                </w:tc>
                              </w:tr>
                              <w:tr w:rsidR="004F1790" w:rsidRPr="004F1790">
                                <w:trPr>
                                  <w:tblCellSpacing w:w="0" w:type="dxa"/>
                                </w:trPr>
                                <w:tc>
                                  <w:tcPr>
                                    <w:tcW w:w="0" w:type="auto"/>
                                    <w:vAlign w:val="center"/>
                                    <w:hideMark/>
                                  </w:tcPr>
                                  <w:p w:rsidR="004F1790" w:rsidRPr="004F1790" w:rsidRDefault="004F1790" w:rsidP="004F1790">
                                    <w:pPr>
                                      <w:spacing w:after="0" w:line="270" w:lineRule="atLeast"/>
                                      <w:rPr>
                                        <w:rFonts w:ascii="Arial" w:eastAsia="Times New Roman" w:hAnsi="Arial" w:cs="Arial"/>
                                        <w:color w:val="333333"/>
                                        <w:sz w:val="18"/>
                                        <w:szCs w:val="18"/>
                                      </w:rPr>
                                    </w:pPr>
                                    <w:r w:rsidRPr="004F1790">
                                      <w:rPr>
                                        <w:rFonts w:ascii="Arial" w:eastAsia="Times New Roman" w:hAnsi="Arial" w:cs="Arial"/>
                                        <w:color w:val="333333"/>
                                        <w:sz w:val="18"/>
                                        <w:szCs w:val="18"/>
                                      </w:rPr>
                                      <w:t> </w:t>
                                    </w:r>
                                  </w:p>
                                </w:tc>
                              </w:tr>
                              <w:tr w:rsidR="004F1790" w:rsidRPr="004F1790">
                                <w:trPr>
                                  <w:tblCellSpacing w:w="0" w:type="dxa"/>
                                </w:trPr>
                                <w:tc>
                                  <w:tcPr>
                                    <w:tcW w:w="0" w:type="auto"/>
                                    <w:vAlign w:val="center"/>
                                    <w:hideMark/>
                                  </w:tcPr>
                                  <w:p w:rsidR="004F1790" w:rsidRPr="004F1790" w:rsidRDefault="004F1790" w:rsidP="004F1790">
                                    <w:pPr>
                                      <w:spacing w:after="0" w:line="270" w:lineRule="atLeast"/>
                                      <w:rPr>
                                        <w:rFonts w:ascii="Arial" w:eastAsia="Times New Roman" w:hAnsi="Arial" w:cs="Arial"/>
                                        <w:color w:val="333333"/>
                                        <w:sz w:val="18"/>
                                        <w:szCs w:val="18"/>
                                      </w:rPr>
                                    </w:pPr>
                                    <w:r w:rsidRPr="004F1790">
                                      <w:rPr>
                                        <w:rFonts w:ascii="Arial" w:eastAsia="Times New Roman" w:hAnsi="Arial" w:cs="Arial"/>
                                        <w:color w:val="333333"/>
                                        <w:sz w:val="18"/>
                                        <w:szCs w:val="18"/>
                                      </w:rPr>
                                      <w:t> </w:t>
                                    </w:r>
                                  </w:p>
                                </w:tc>
                              </w:tr>
                            </w:tbl>
                            <w:p w:rsidR="004F1790" w:rsidRPr="004F1790" w:rsidRDefault="004F1790" w:rsidP="004F1790">
                              <w:pPr>
                                <w:spacing w:after="0" w:line="270" w:lineRule="atLeast"/>
                                <w:rPr>
                                  <w:rFonts w:ascii="Arial" w:eastAsia="Times New Roman" w:hAnsi="Arial" w:cs="Arial"/>
                                  <w:color w:val="333333"/>
                                  <w:sz w:val="18"/>
                                  <w:szCs w:val="18"/>
                                </w:rPr>
                              </w:pPr>
                            </w:p>
                          </w:tc>
                        </w:tr>
                      </w:tbl>
                      <w:p w:rsidR="004F1790" w:rsidRPr="004F1790" w:rsidRDefault="004F1790" w:rsidP="004F1790">
                        <w:pPr>
                          <w:spacing w:after="0" w:line="270" w:lineRule="atLeast"/>
                          <w:rPr>
                            <w:rFonts w:ascii="Arial" w:eastAsia="Times New Roman" w:hAnsi="Arial" w:cs="Arial"/>
                            <w:color w:val="333333"/>
                            <w:sz w:val="18"/>
                            <w:szCs w:val="18"/>
                          </w:rPr>
                        </w:pPr>
                      </w:p>
                    </w:tc>
                  </w:tr>
                </w:tbl>
                <w:p w:rsidR="004F1790" w:rsidRPr="004F1790" w:rsidRDefault="004F1790" w:rsidP="004F1790">
                  <w:pPr>
                    <w:spacing w:after="0" w:line="270" w:lineRule="atLeast"/>
                    <w:rPr>
                      <w:rFonts w:ascii="Arial" w:eastAsia="Times New Roman" w:hAnsi="Arial" w:cs="Arial"/>
                      <w:color w:val="333333"/>
                      <w:sz w:val="18"/>
                      <w:szCs w:val="18"/>
                    </w:rPr>
                  </w:pPr>
                </w:p>
              </w:tc>
            </w:tr>
          </w:tbl>
          <w:p w:rsidR="004F1790" w:rsidRPr="004F1790" w:rsidRDefault="004F1790" w:rsidP="004F1790">
            <w:pPr>
              <w:spacing w:after="0" w:line="270" w:lineRule="atLeast"/>
              <w:rPr>
                <w:rFonts w:ascii="Arial" w:eastAsia="Times New Roman" w:hAnsi="Arial" w:cs="Arial"/>
                <w:color w:val="333333"/>
                <w:sz w:val="18"/>
                <w:szCs w:val="18"/>
              </w:rPr>
            </w:pPr>
          </w:p>
        </w:tc>
      </w:tr>
    </w:tbl>
    <w:p w:rsidR="00B40685" w:rsidRPr="000F535E" w:rsidRDefault="00B40685">
      <w:pPr>
        <w:rPr>
          <w:lang w:val="en-US"/>
        </w:rPr>
      </w:pPr>
    </w:p>
    <w:sectPr w:rsidR="00B40685" w:rsidRPr="000F535E" w:rsidSect="00B406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D5D87"/>
    <w:multiLevelType w:val="multilevel"/>
    <w:tmpl w:val="C6B6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useFELayout/>
  </w:compat>
  <w:rsids>
    <w:rsidRoot w:val="004F1790"/>
    <w:rsid w:val="000F535E"/>
    <w:rsid w:val="004F1790"/>
    <w:rsid w:val="007A369E"/>
    <w:rsid w:val="00B40685"/>
    <w:rsid w:val="00EE67D3"/>
    <w:rsid w:val="00F27522"/>
  </w:rsids>
  <m:mathPr>
    <m:mathFont m:val="Cambria Math"/>
    <m:brkBin m:val="before"/>
    <m:brkBinSub m:val="--"/>
    <m:smallFrac m:val="off"/>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685"/>
  </w:style>
  <w:style w:type="paragraph" w:styleId="Heading1">
    <w:name w:val="heading 1"/>
    <w:basedOn w:val="Normal"/>
    <w:link w:val="Heading1Char"/>
    <w:uiPriority w:val="9"/>
    <w:qFormat/>
    <w:rsid w:val="004F1790"/>
    <w:pPr>
      <w:spacing w:after="0" w:line="360" w:lineRule="atLeast"/>
      <w:outlineLvl w:val="0"/>
    </w:pPr>
    <w:rPr>
      <w:rFonts w:ascii="Arial" w:eastAsia="Times New Roman" w:hAnsi="Arial" w:cs="Arial"/>
      <w:b/>
      <w:bCs/>
      <w:color w:val="000000"/>
      <w:kern w:val="36"/>
      <w:sz w:val="32"/>
      <w:szCs w:val="32"/>
    </w:rPr>
  </w:style>
  <w:style w:type="paragraph" w:styleId="Heading2">
    <w:name w:val="heading 2"/>
    <w:basedOn w:val="Normal"/>
    <w:link w:val="Heading2Char"/>
    <w:uiPriority w:val="9"/>
    <w:qFormat/>
    <w:rsid w:val="004F1790"/>
    <w:pPr>
      <w:spacing w:after="0" w:line="270" w:lineRule="atLeast"/>
      <w:outlineLvl w:val="1"/>
    </w:pPr>
    <w:rPr>
      <w:rFonts w:ascii="Arial" w:eastAsia="Times New Roman"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790"/>
    <w:rPr>
      <w:rFonts w:ascii="Arial" w:eastAsia="Times New Roman" w:hAnsi="Arial" w:cs="Arial"/>
      <w:b/>
      <w:bCs/>
      <w:color w:val="000000"/>
      <w:kern w:val="36"/>
      <w:sz w:val="32"/>
      <w:szCs w:val="32"/>
    </w:rPr>
  </w:style>
  <w:style w:type="character" w:customStyle="1" w:styleId="Heading2Char">
    <w:name w:val="Heading 2 Char"/>
    <w:basedOn w:val="DefaultParagraphFont"/>
    <w:link w:val="Heading2"/>
    <w:uiPriority w:val="9"/>
    <w:rsid w:val="004F1790"/>
    <w:rPr>
      <w:rFonts w:ascii="Arial" w:eastAsia="Times New Roman" w:hAnsi="Arial" w:cs="Arial"/>
      <w:b/>
      <w:bCs/>
      <w:color w:val="000000"/>
      <w:sz w:val="18"/>
      <w:szCs w:val="18"/>
    </w:rPr>
  </w:style>
  <w:style w:type="character" w:styleId="Strong">
    <w:name w:val="Strong"/>
    <w:basedOn w:val="DefaultParagraphFont"/>
    <w:uiPriority w:val="22"/>
    <w:qFormat/>
    <w:rsid w:val="004F1790"/>
    <w:rPr>
      <w:b/>
      <w:bCs/>
    </w:rPr>
  </w:style>
  <w:style w:type="paragraph" w:styleId="z-TopofForm">
    <w:name w:val="HTML Top of Form"/>
    <w:basedOn w:val="Normal"/>
    <w:next w:val="Normal"/>
    <w:link w:val="z-TopofFormChar"/>
    <w:hidden/>
    <w:uiPriority w:val="99"/>
    <w:semiHidden/>
    <w:unhideWhenUsed/>
    <w:rsid w:val="004F179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F179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4F179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4F1790"/>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4F1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6685957">
      <w:marLeft w:val="0"/>
      <w:marRight w:val="0"/>
      <w:marTop w:val="0"/>
      <w:marBottom w:val="0"/>
      <w:divBdr>
        <w:top w:val="single" w:sz="2" w:space="8" w:color="D6DE24"/>
        <w:left w:val="single" w:sz="2" w:space="8" w:color="D6DE24"/>
        <w:bottom w:val="single" w:sz="2" w:space="8" w:color="D6DE24"/>
        <w:right w:val="single" w:sz="2" w:space="8" w:color="D6DE24"/>
      </w:divBdr>
    </w:div>
    <w:div w:id="1708991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611</Words>
  <Characters>3486</Characters>
  <Application>Microsoft Office Word</Application>
  <DocSecurity>0</DocSecurity>
  <Lines>29</Lines>
  <Paragraphs>8</Paragraphs>
  <ScaleCrop>false</ScaleCrop>
  <Company>Nestlé</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SELagermEv</dc:creator>
  <cp:lastModifiedBy>SEAndreeJo</cp:lastModifiedBy>
  <cp:revision>2</cp:revision>
  <dcterms:created xsi:type="dcterms:W3CDTF">2011-07-20T07:09:00Z</dcterms:created>
  <dcterms:modified xsi:type="dcterms:W3CDTF">2011-07-20T07:09:00Z</dcterms:modified>
</cp:coreProperties>
</file>