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8C1D3DB" wp14:textId="628D6A12">
      <w:r w:rsidRPr="6DC2CC3F" w:rsidR="6DC2CC3F">
        <w:rPr>
          <w:rFonts w:ascii="Arial" w:hAnsi="Arial" w:eastAsia="Arial" w:cs="Arial"/>
          <w:b w:val="1"/>
          <w:bCs w:val="1"/>
          <w:noProof w:val="0"/>
          <w:color w:val="222222"/>
          <w:sz w:val="22"/>
          <w:szCs w:val="22"/>
          <w:u w:val="single"/>
          <w:lang w:val="en-US"/>
        </w:rPr>
        <w:t>THE HU – Bio Updated 6.1.21</w:t>
      </w:r>
    </w:p>
    <w:p xmlns:wp14="http://schemas.microsoft.com/office/word/2010/wordml" w14:paraId="679F7493" wp14:textId="18CC2959">
      <w:r w:rsidRPr="6DC2CC3F" w:rsidR="6DC2CC3F">
        <w:rPr>
          <w:rFonts w:ascii="Arial" w:hAnsi="Arial" w:eastAsia="Arial" w:cs="Arial"/>
          <w:noProof w:val="0"/>
          <w:color w:val="222222"/>
          <w:sz w:val="22"/>
          <w:szCs w:val="22"/>
          <w:lang w:val="en-US"/>
        </w:rPr>
        <w:t>In 2019, an NPR story put a spotlight on “a band from Mongolia that blends the screaming guitars of heavy metal and traditional Mongolian guttural singing,” accurately highlighting the cultural importance and unique musical identity of The HU.</w:t>
      </w:r>
      <w:r w:rsidRPr="6DC2CC3F" w:rsidR="6DC2CC3F">
        <w:rPr>
          <w:rFonts w:ascii="Arial" w:hAnsi="Arial" w:eastAsia="Arial" w:cs="Arial"/>
          <w:b w:val="1"/>
          <w:bCs w:val="1"/>
          <w:noProof w:val="0"/>
          <w:color w:val="222222"/>
          <w:sz w:val="22"/>
          <w:szCs w:val="22"/>
          <w:lang w:val="en-US"/>
        </w:rPr>
        <w:t xml:space="preserve"> </w:t>
      </w:r>
      <w:r w:rsidRPr="6DC2CC3F" w:rsidR="6DC2CC3F">
        <w:rPr>
          <w:rFonts w:ascii="Arial" w:hAnsi="Arial" w:eastAsia="Arial" w:cs="Arial"/>
          <w:noProof w:val="0"/>
          <w:color w:val="222222"/>
          <w:sz w:val="22"/>
          <w:szCs w:val="22"/>
          <w:lang w:val="en-US"/>
        </w:rPr>
        <w:t>Founded in 2016 in Ulaanbaatar, Mongolia, The HU, comprised of producer Dashka along with members Gala, Jaya, Temka, and Enkush, are a modern rock group rooted in the tradition of their homeland. The band’s name translates to the Mongolian root word for human being, and their unique approach blends instruments like the Morin Khuur (horsehead fiddle), Tovshuur (Mongolian guitar), Tumur Khuur (jaw harp) and throat singing with contemporary sounds, creating a unique sonic profile that they call “Hunnu Rock.”</w:t>
      </w:r>
    </w:p>
    <w:p xmlns:wp14="http://schemas.microsoft.com/office/word/2010/wordml" w14:paraId="2822B607" wp14:textId="540F4639">
      <w:r w:rsidRPr="6DC2CC3F" w:rsidR="6DC2CC3F">
        <w:rPr>
          <w:rFonts w:ascii="Arial" w:hAnsi="Arial" w:eastAsia="Arial" w:cs="Arial"/>
          <w:noProof w:val="0"/>
          <w:color w:val="222222"/>
          <w:sz w:val="22"/>
          <w:szCs w:val="22"/>
          <w:lang w:val="en-US"/>
        </w:rPr>
        <w:t xml:space="preserve"> </w:t>
      </w:r>
    </w:p>
    <w:p xmlns:wp14="http://schemas.microsoft.com/office/word/2010/wordml" w14:paraId="5DA3CA1E" wp14:textId="0EF0E857">
      <w:r w:rsidRPr="6DC2CC3F" w:rsidR="6DC2CC3F">
        <w:rPr>
          <w:rFonts w:ascii="Arial" w:hAnsi="Arial" w:eastAsia="Arial" w:cs="Arial"/>
          <w:noProof w:val="0"/>
          <w:color w:val="222222"/>
          <w:sz w:val="22"/>
          <w:szCs w:val="22"/>
          <w:lang w:val="en"/>
        </w:rPr>
        <w:t xml:space="preserve">Their debut album, 2019 ‘s </w:t>
      </w:r>
      <w:r w:rsidRPr="6DC2CC3F" w:rsidR="6DC2CC3F">
        <w:rPr>
          <w:rFonts w:ascii="Arial" w:hAnsi="Arial" w:eastAsia="Arial" w:cs="Arial"/>
          <w:i w:val="1"/>
          <w:iCs w:val="1"/>
          <w:noProof w:val="0"/>
          <w:color w:val="222222"/>
          <w:sz w:val="22"/>
          <w:szCs w:val="22"/>
          <w:lang w:val="en"/>
        </w:rPr>
        <w:t xml:space="preserve">The Gereg, </w:t>
      </w:r>
      <w:r w:rsidRPr="6DC2CC3F" w:rsidR="6DC2CC3F">
        <w:rPr>
          <w:rFonts w:ascii="Arial" w:hAnsi="Arial" w:eastAsia="Arial" w:cs="Arial"/>
          <w:noProof w:val="0"/>
          <w:color w:val="222222"/>
          <w:sz w:val="22"/>
          <w:szCs w:val="22"/>
          <w:lang w:val="en"/>
        </w:rPr>
        <w:t>debuted</w:t>
      </w:r>
      <w:r w:rsidRPr="6DC2CC3F" w:rsidR="6DC2CC3F">
        <w:rPr>
          <w:rFonts w:ascii="Arial" w:hAnsi="Arial" w:eastAsia="Arial" w:cs="Arial"/>
          <w:i w:val="1"/>
          <w:iCs w:val="1"/>
          <w:noProof w:val="0"/>
          <w:color w:val="222222"/>
          <w:sz w:val="22"/>
          <w:szCs w:val="22"/>
          <w:lang w:val="en"/>
        </w:rPr>
        <w:t xml:space="preserve"> </w:t>
      </w:r>
      <w:r w:rsidRPr="6DC2CC3F" w:rsidR="6DC2CC3F">
        <w:rPr>
          <w:rFonts w:ascii="Arial" w:hAnsi="Arial" w:eastAsia="Arial" w:cs="Arial"/>
          <w:noProof w:val="0"/>
          <w:color w:val="222222"/>
          <w:sz w:val="22"/>
          <w:szCs w:val="22"/>
          <w:lang w:val="en"/>
        </w:rPr>
        <w:t>at #1 on the World Album and Top New Artist Charts. With it, the band</w:t>
      </w:r>
      <w:r w:rsidRPr="6DC2CC3F" w:rsidR="6DC2CC3F">
        <w:rPr>
          <w:rFonts w:ascii="Arial" w:hAnsi="Arial" w:eastAsia="Arial" w:cs="Arial"/>
          <w:noProof w:val="0"/>
          <w:color w:val="222222"/>
          <w:sz w:val="22"/>
          <w:szCs w:val="22"/>
          <w:lang w:val="en-US"/>
        </w:rPr>
        <w:t xml:space="preserve"> have accumulated over 250 million combined streams and video views to date and have received critical acclaim from the likes of Billboard, NPR, GQ, The Guardian, The Independent, Revolver, and even Sir Elton John himself.</w:t>
      </w:r>
    </w:p>
    <w:p xmlns:wp14="http://schemas.microsoft.com/office/word/2010/wordml" w14:paraId="3806F3C5" wp14:textId="6EEA6BE6">
      <w:r w:rsidRPr="6DC2CC3F" w:rsidR="6DC2CC3F">
        <w:rPr>
          <w:rFonts w:ascii="Arial" w:hAnsi="Arial" w:eastAsia="Arial" w:cs="Arial"/>
          <w:noProof w:val="0"/>
          <w:color w:val="222222"/>
          <w:sz w:val="22"/>
          <w:szCs w:val="22"/>
          <w:lang w:val="en-US"/>
        </w:rPr>
        <w:t xml:space="preserve"> </w:t>
      </w:r>
    </w:p>
    <w:p xmlns:wp14="http://schemas.microsoft.com/office/word/2010/wordml" w:rsidP="4AF97BE1" w14:paraId="1BF69BA6" wp14:textId="25104E15">
      <w:pPr>
        <w:pStyle w:val="Normal"/>
      </w:pPr>
      <w:r w:rsidRPr="4AF97BE1" w:rsidR="4AF97BE1">
        <w:rPr>
          <w:rFonts w:ascii="Arial" w:hAnsi="Arial" w:eastAsia="Arial" w:cs="Arial"/>
          <w:noProof w:val="0"/>
          <w:color w:val="222222"/>
          <w:sz w:val="22"/>
          <w:szCs w:val="22"/>
          <w:lang w:val="en-US"/>
        </w:rPr>
        <w:t>Proving their global appeal, the HU have sold out venues across the world in North America, Europe, Asia, and Australia, with scheduled festival appearances at Coachella, Lollapalooza, Download Festival, and more, creating a community of fans from all walks of l</w:t>
      </w:r>
      <w:r w:rsidRPr="4AF97BE1" w:rsidR="4AF97BE1">
        <w:rPr>
          <w:rFonts w:ascii="Arial" w:hAnsi="Arial" w:eastAsia="Arial" w:cs="Arial"/>
          <w:i w:val="0"/>
          <w:iCs w:val="0"/>
          <w:noProof w:val="0"/>
          <w:color w:val="222222"/>
          <w:sz w:val="22"/>
          <w:szCs w:val="22"/>
          <w:lang w:val="en-US"/>
        </w:rPr>
        <w:t xml:space="preserve">ife. </w:t>
      </w:r>
      <w:r w:rsidRPr="4AF97BE1" w:rsidR="4AF97BE1">
        <w:rPr>
          <w:rFonts w:ascii="Arial" w:hAnsi="Arial" w:eastAsia="Arial" w:cs="Arial"/>
          <w:i w:val="0"/>
          <w:iCs w:val="0"/>
          <w:noProof w:val="0"/>
          <w:color w:val="222222"/>
          <w:sz w:val="22"/>
          <w:szCs w:val="22"/>
          <w:lang w:val="en-US"/>
        </w:rPr>
        <w:t xml:space="preserve">They’ve quickly grabbed the attention of the industry, leading to collaborations with Jacoby Shaddix of Papa Roach and </w:t>
      </w:r>
      <w:proofErr w:type="spellStart"/>
      <w:r w:rsidRPr="4AF97BE1" w:rsidR="4AF97BE1">
        <w:rPr>
          <w:rFonts w:ascii="Arial" w:hAnsi="Arial" w:eastAsia="Arial" w:cs="Arial"/>
          <w:i w:val="0"/>
          <w:iCs w:val="0"/>
          <w:noProof w:val="0"/>
          <w:color w:val="222222"/>
          <w:sz w:val="22"/>
          <w:szCs w:val="22"/>
          <w:lang w:val="en-US"/>
        </w:rPr>
        <w:t>Lzzy</w:t>
      </w:r>
      <w:proofErr w:type="spellEnd"/>
      <w:r w:rsidRPr="4AF97BE1" w:rsidR="4AF97BE1">
        <w:rPr>
          <w:rFonts w:ascii="Arial" w:hAnsi="Arial" w:eastAsia="Arial" w:cs="Arial"/>
          <w:i w:val="0"/>
          <w:iCs w:val="0"/>
          <w:noProof w:val="0"/>
          <w:color w:val="222222"/>
          <w:sz w:val="22"/>
          <w:szCs w:val="22"/>
          <w:lang w:val="en-US"/>
        </w:rPr>
        <w:t xml:space="preserve"> Hale of </w:t>
      </w:r>
      <w:proofErr w:type="spellStart"/>
      <w:r w:rsidRPr="4AF97BE1" w:rsidR="4AF97BE1">
        <w:rPr>
          <w:rFonts w:ascii="Arial" w:hAnsi="Arial" w:eastAsia="Arial" w:cs="Arial"/>
          <w:i w:val="0"/>
          <w:iCs w:val="0"/>
          <w:noProof w:val="0"/>
          <w:color w:val="222222"/>
          <w:sz w:val="22"/>
          <w:szCs w:val="22"/>
          <w:lang w:val="en-US"/>
        </w:rPr>
        <w:t>Halestorm</w:t>
      </w:r>
      <w:proofErr w:type="spellEnd"/>
      <w:r w:rsidRPr="4AF97BE1" w:rsidR="4AF97BE1">
        <w:rPr>
          <w:rFonts w:ascii="Arial" w:hAnsi="Arial" w:eastAsia="Arial" w:cs="Arial"/>
          <w:i w:val="0"/>
          <w:iCs w:val="0"/>
          <w:noProof w:val="0"/>
          <w:color w:val="222222"/>
          <w:sz w:val="22"/>
          <w:szCs w:val="22"/>
          <w:lang w:val="en-US"/>
        </w:rPr>
        <w:t xml:space="preserve">. And most recently, the band received praise from fans and critics for their Mongolian rendition of Metallica’s “Sad </w:t>
      </w:r>
      <w:proofErr w:type="gramStart"/>
      <w:r w:rsidRPr="4AF97BE1" w:rsidR="4AF97BE1">
        <w:rPr>
          <w:rFonts w:ascii="Arial" w:hAnsi="Arial" w:eastAsia="Arial" w:cs="Arial"/>
          <w:i w:val="0"/>
          <w:iCs w:val="0"/>
          <w:noProof w:val="0"/>
          <w:color w:val="222222"/>
          <w:sz w:val="22"/>
          <w:szCs w:val="22"/>
          <w:lang w:val="en-US"/>
        </w:rPr>
        <w:t>But</w:t>
      </w:r>
      <w:proofErr w:type="gramEnd"/>
      <w:r w:rsidRPr="4AF97BE1" w:rsidR="4AF97BE1">
        <w:rPr>
          <w:rFonts w:ascii="Arial" w:hAnsi="Arial" w:eastAsia="Arial" w:cs="Arial"/>
          <w:i w:val="0"/>
          <w:iCs w:val="0"/>
          <w:noProof w:val="0"/>
          <w:color w:val="222222"/>
          <w:sz w:val="22"/>
          <w:szCs w:val="22"/>
          <w:lang w:val="en-US"/>
        </w:rPr>
        <w:t xml:space="preserve"> True,” which Metallica themselves acknowledged on their social media accounts, seemingly giving the band their official seal of approval.</w:t>
      </w:r>
      <w:r w:rsidRPr="4AF97BE1" w:rsidR="4AF97BE1">
        <w:rPr>
          <w:rFonts w:ascii="Arial" w:hAnsi="Arial" w:eastAsia="Arial" w:cs="Arial"/>
          <w:i w:val="0"/>
          <w:iCs w:val="0"/>
          <w:noProof w:val="0"/>
          <w:color w:val="222222"/>
          <w:sz w:val="22"/>
          <w:szCs w:val="22"/>
          <w:lang w:val="en-US"/>
        </w:rPr>
        <w:t xml:space="preserve"> The band has also explored eclectic ways to reach audiences with their sound, most notably writing and recording music for EA Games’ </w:t>
      </w:r>
      <w:r w:rsidRPr="4AF97BE1" w:rsidR="4AF97BE1">
        <w:rPr>
          <w:rFonts w:ascii="Arial" w:hAnsi="Arial" w:eastAsia="Arial" w:cs="Arial"/>
          <w:i w:val="0"/>
          <w:iCs w:val="0"/>
          <w:noProof w:val="0"/>
          <w:color w:val="222222"/>
          <w:sz w:val="22"/>
          <w:szCs w:val="22"/>
          <w:lang w:val="en-US"/>
        </w:rPr>
        <w:t>Star Wars Jedi: Fallen Order</w:t>
      </w:r>
      <w:r w:rsidRPr="4AF97BE1" w:rsidR="4AF97BE1">
        <w:rPr>
          <w:rFonts w:ascii="Arial" w:hAnsi="Arial" w:eastAsia="Arial" w:cs="Arial"/>
          <w:i w:val="0"/>
          <w:iCs w:val="0"/>
          <w:noProof w:val="0"/>
          <w:color w:val="222222"/>
          <w:sz w:val="22"/>
          <w:szCs w:val="22"/>
          <w:lang w:val="en-US"/>
        </w:rPr>
        <w:t>.</w:t>
      </w:r>
    </w:p>
    <w:p xmlns:wp14="http://schemas.microsoft.com/office/word/2010/wordml" w14:paraId="34512C5E" wp14:textId="17819733">
      <w:r w:rsidRPr="6DC2CC3F" w:rsidR="6DC2CC3F">
        <w:rPr>
          <w:rFonts w:ascii="Arial" w:hAnsi="Arial" w:eastAsia="Arial" w:cs="Arial"/>
          <w:noProof w:val="0"/>
          <w:color w:val="222222"/>
          <w:sz w:val="22"/>
          <w:szCs w:val="22"/>
          <w:lang w:val="en-US"/>
        </w:rPr>
        <w:t xml:space="preserve"> </w:t>
      </w:r>
    </w:p>
    <w:p xmlns:wp14="http://schemas.microsoft.com/office/word/2010/wordml" w14:paraId="1422A2B0" wp14:textId="5A7D77E7">
      <w:r w:rsidRPr="6DC2CC3F" w:rsidR="6DC2CC3F">
        <w:rPr>
          <w:rFonts w:ascii="Arial" w:hAnsi="Arial" w:eastAsia="Arial" w:cs="Arial"/>
          <w:noProof w:val="0"/>
          <w:color w:val="222222"/>
          <w:sz w:val="22"/>
          <w:szCs w:val="22"/>
          <w:lang w:val="en-US"/>
        </w:rPr>
        <w:t xml:space="preserve">Readying their next chapter as a global force, The HU are finishing their highly anticipated sophomore album, which was recorded in their homeland during quarantine. The project is expected to be released in early 2022. But first, the band will play a slate of tour and festival dates this fall in North America, where they'll be offering fans a "first listen" to songs from the forthcoming album, making a return to the stage where their connection with live audiences will reignite, once again proving that power of music transcends language and culture.  </w:t>
      </w:r>
    </w:p>
    <w:p xmlns:wp14="http://schemas.microsoft.com/office/word/2010/wordml" w:rsidP="6DC2CC3F" w14:paraId="2C078E63" wp14:textId="7D4E48D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32E745"/>
  <w15:docId w15:val="{5a4aec38-5237-4396-a63b-2ec2752f7de5}"/>
  <w:rsids>
    <w:rsidRoot w:val="7532E745"/>
    <w:rsid w:val="4AF97BE1"/>
    <w:rsid w:val="6DC2CC3F"/>
    <w:rsid w:val="7532E74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2021-06-03T20:26:55.2904933Z</dcterms:created>
  <dcterms:modified xsi:type="dcterms:W3CDTF">2021-06-04T17:42:13.5279204Z</dcterms:modified>
  <dc:creator>Kayla Koczian</dc:creator>
  <lastModifiedBy>Kayla Koczian</lastModifiedBy>
</coreProperties>
</file>