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11" w:rsidRPr="000E3211" w:rsidRDefault="000E3211" w:rsidP="00C873B4">
      <w:pPr>
        <w:pStyle w:val="Text"/>
        <w:spacing w:line="280" w:lineRule="exact"/>
        <w:rPr>
          <w:rFonts w:ascii="Arial" w:hAnsi="Arial" w:cs="Arial"/>
          <w:b/>
        </w:rPr>
      </w:pPr>
      <w:r w:rsidRPr="000E3211">
        <w:rPr>
          <w:rFonts w:ascii="Arial" w:hAnsi="Arial" w:cs="Arial"/>
          <w:b/>
        </w:rPr>
        <w:t>Rudolf Müller Mediengruppe übernimmt den Verlagsbereich Fachtechnik des Verlagshauses Wohlfarth</w:t>
      </w:r>
    </w:p>
    <w:p w:rsidR="00704747" w:rsidRPr="00C94298" w:rsidRDefault="00704747" w:rsidP="00C873B4">
      <w:pPr>
        <w:spacing w:line="280" w:lineRule="exact"/>
      </w:pPr>
    </w:p>
    <w:p w:rsidR="0088546B" w:rsidRPr="000E3211" w:rsidRDefault="00704747" w:rsidP="00C873B4">
      <w:pPr>
        <w:pStyle w:val="Text"/>
        <w:spacing w:line="280" w:lineRule="exact"/>
        <w:rPr>
          <w:rFonts w:ascii="Arial" w:hAnsi="Arial" w:cs="Arial"/>
          <w:sz w:val="20"/>
          <w:szCs w:val="20"/>
        </w:rPr>
      </w:pPr>
      <w:r w:rsidRPr="000E3211">
        <w:rPr>
          <w:rFonts w:ascii="Arial" w:hAnsi="Arial" w:cs="Arial"/>
          <w:sz w:val="20"/>
          <w:szCs w:val="20"/>
        </w:rPr>
        <w:t>Köln</w:t>
      </w:r>
      <w:r w:rsidR="000E3211" w:rsidRPr="000E3211">
        <w:rPr>
          <w:rFonts w:ascii="Arial" w:hAnsi="Arial" w:cs="Arial"/>
          <w:sz w:val="20"/>
          <w:szCs w:val="20"/>
        </w:rPr>
        <w:t>/Duisburg</w:t>
      </w:r>
      <w:r w:rsidRPr="000E3211">
        <w:rPr>
          <w:rFonts w:ascii="Arial" w:hAnsi="Arial" w:cs="Arial"/>
          <w:sz w:val="20"/>
          <w:szCs w:val="20"/>
        </w:rPr>
        <w:t>, 2</w:t>
      </w:r>
      <w:r w:rsidR="00B41F5A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Pr="000E3211">
        <w:rPr>
          <w:rFonts w:ascii="Arial" w:hAnsi="Arial" w:cs="Arial"/>
          <w:sz w:val="20"/>
          <w:szCs w:val="20"/>
        </w:rPr>
        <w:t xml:space="preserve">. November 2016 – </w:t>
      </w:r>
      <w:r w:rsidR="000E3211" w:rsidRPr="000E3211">
        <w:rPr>
          <w:rFonts w:ascii="Arial" w:hAnsi="Arial" w:cs="Arial"/>
          <w:sz w:val="20"/>
          <w:szCs w:val="20"/>
        </w:rPr>
        <w:t xml:space="preserve">Die Kölner Rudolf Müller Mediengruppe übernimmt zum 1. Januar 2017 den Verlagsbereich Fachtechnik des auf Bautechnik spezialisierten Verlagshauses Wohlfarth aus Duisburg. </w:t>
      </w:r>
      <w:r w:rsidR="0088546B">
        <w:rPr>
          <w:rFonts w:ascii="Arial" w:hAnsi="Arial" w:cs="Arial"/>
          <w:sz w:val="20"/>
          <w:szCs w:val="20"/>
        </w:rPr>
        <w:t xml:space="preserve">Die sechs Medientitel </w:t>
      </w:r>
      <w:proofErr w:type="spellStart"/>
      <w:r w:rsidR="0088546B">
        <w:rPr>
          <w:rFonts w:ascii="Arial" w:hAnsi="Arial" w:cs="Arial"/>
          <w:sz w:val="20"/>
          <w:szCs w:val="20"/>
        </w:rPr>
        <w:t>baustoffmarkt</w:t>
      </w:r>
      <w:proofErr w:type="spellEnd"/>
      <w:r w:rsidR="0088546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8546B">
        <w:rPr>
          <w:rFonts w:ascii="Arial" w:hAnsi="Arial" w:cs="Arial"/>
          <w:sz w:val="20"/>
          <w:szCs w:val="20"/>
        </w:rPr>
        <w:t>baustoffpraxis</w:t>
      </w:r>
      <w:proofErr w:type="spellEnd"/>
      <w:r w:rsidR="0088546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8546B" w:rsidRPr="000E3211">
        <w:rPr>
          <w:rFonts w:ascii="Arial" w:hAnsi="Arial" w:cs="Arial"/>
          <w:sz w:val="20"/>
          <w:szCs w:val="20"/>
        </w:rPr>
        <w:t>schloss+beschlag-markt</w:t>
      </w:r>
      <w:proofErr w:type="spellEnd"/>
      <w:r w:rsidR="0088546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8546B" w:rsidRPr="000E3211">
        <w:rPr>
          <w:rFonts w:ascii="Arial" w:hAnsi="Arial" w:cs="Arial"/>
          <w:sz w:val="20"/>
          <w:szCs w:val="20"/>
        </w:rPr>
        <w:t>bauelement+technik</w:t>
      </w:r>
      <w:proofErr w:type="spellEnd"/>
      <w:r w:rsidR="0088546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8546B">
        <w:rPr>
          <w:rFonts w:ascii="Arial" w:hAnsi="Arial" w:cs="Arial"/>
          <w:sz w:val="20"/>
          <w:szCs w:val="20"/>
        </w:rPr>
        <w:t>sicherheitsmagazin</w:t>
      </w:r>
      <w:proofErr w:type="spellEnd"/>
      <w:r w:rsidR="0088546B">
        <w:rPr>
          <w:rFonts w:ascii="Arial" w:hAnsi="Arial" w:cs="Arial"/>
          <w:sz w:val="20"/>
          <w:szCs w:val="20"/>
        </w:rPr>
        <w:t xml:space="preserve"> sowie</w:t>
      </w:r>
      <w:r w:rsidR="0088546B" w:rsidRPr="000E32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546B" w:rsidRPr="000E3211">
        <w:rPr>
          <w:rFonts w:ascii="Arial" w:hAnsi="Arial" w:cs="Arial"/>
          <w:sz w:val="20"/>
          <w:szCs w:val="20"/>
        </w:rPr>
        <w:t>homesecurity</w:t>
      </w:r>
      <w:proofErr w:type="spellEnd"/>
      <w:r w:rsidR="0088546B">
        <w:rPr>
          <w:rFonts w:ascii="Arial" w:hAnsi="Arial" w:cs="Arial"/>
          <w:sz w:val="20"/>
          <w:szCs w:val="20"/>
        </w:rPr>
        <w:t xml:space="preserve"> werden</w:t>
      </w:r>
      <w:r w:rsidR="0088546B" w:rsidRPr="000E3211">
        <w:rPr>
          <w:rFonts w:ascii="Arial" w:hAnsi="Arial" w:cs="Arial"/>
          <w:sz w:val="20"/>
          <w:szCs w:val="20"/>
        </w:rPr>
        <w:t xml:space="preserve"> mit dem auf Handelsmedien fokussierten Verlag Siegfried Rohn </w:t>
      </w:r>
      <w:r w:rsidR="0088546B">
        <w:rPr>
          <w:rFonts w:ascii="Arial" w:hAnsi="Arial" w:cs="Arial"/>
          <w:sz w:val="20"/>
          <w:szCs w:val="20"/>
        </w:rPr>
        <w:t>–</w:t>
      </w:r>
      <w:r w:rsidR="0088546B" w:rsidRPr="000E3211">
        <w:rPr>
          <w:rFonts w:ascii="Arial" w:hAnsi="Arial" w:cs="Arial"/>
          <w:sz w:val="20"/>
          <w:szCs w:val="20"/>
        </w:rPr>
        <w:t xml:space="preserve"> einem Unternehmen der Rudolf Müller Mediengruppe </w:t>
      </w:r>
      <w:r w:rsidR="0088546B">
        <w:rPr>
          <w:rFonts w:ascii="Arial" w:hAnsi="Arial" w:cs="Arial"/>
          <w:sz w:val="20"/>
          <w:szCs w:val="20"/>
        </w:rPr>
        <w:t xml:space="preserve">– </w:t>
      </w:r>
      <w:r w:rsidR="0088546B" w:rsidRPr="000E3211">
        <w:rPr>
          <w:rFonts w:ascii="Arial" w:hAnsi="Arial" w:cs="Arial"/>
          <w:sz w:val="20"/>
          <w:szCs w:val="20"/>
        </w:rPr>
        <w:t>zusammengelegt.</w:t>
      </w:r>
      <w:r w:rsidR="0088546B" w:rsidRPr="0088546B">
        <w:rPr>
          <w:rFonts w:ascii="Arial" w:hAnsi="Arial" w:cs="Arial"/>
          <w:sz w:val="20"/>
          <w:szCs w:val="20"/>
        </w:rPr>
        <w:t xml:space="preserve"> </w:t>
      </w:r>
      <w:r w:rsidR="0088546B" w:rsidRPr="000E3211">
        <w:rPr>
          <w:rFonts w:ascii="Arial" w:hAnsi="Arial" w:cs="Arial"/>
          <w:sz w:val="20"/>
          <w:szCs w:val="20"/>
        </w:rPr>
        <w:t xml:space="preserve">Im Rohn Verlag erscheinen </w:t>
      </w:r>
      <w:r w:rsidR="0088546B">
        <w:rPr>
          <w:rFonts w:ascii="Arial" w:hAnsi="Arial" w:cs="Arial"/>
          <w:sz w:val="20"/>
          <w:szCs w:val="20"/>
        </w:rPr>
        <w:t xml:space="preserve">bereits </w:t>
      </w:r>
      <w:r w:rsidR="0088546B" w:rsidRPr="000E3211">
        <w:rPr>
          <w:rFonts w:ascii="Arial" w:hAnsi="Arial" w:cs="Arial"/>
          <w:sz w:val="20"/>
          <w:szCs w:val="20"/>
        </w:rPr>
        <w:t xml:space="preserve">die Objekte </w:t>
      </w:r>
      <w:proofErr w:type="spellStart"/>
      <w:r w:rsidR="0088546B" w:rsidRPr="000E3211">
        <w:rPr>
          <w:rFonts w:ascii="Arial" w:hAnsi="Arial" w:cs="Arial"/>
          <w:sz w:val="20"/>
          <w:szCs w:val="20"/>
        </w:rPr>
        <w:t>baumarktmanager</w:t>
      </w:r>
      <w:proofErr w:type="spellEnd"/>
      <w:r w:rsidR="0088546B" w:rsidRPr="000E3211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88546B" w:rsidRPr="000E3211">
        <w:rPr>
          <w:rFonts w:ascii="Arial" w:hAnsi="Arial" w:cs="Arial"/>
          <w:sz w:val="20"/>
          <w:szCs w:val="20"/>
        </w:rPr>
        <w:t>markt</w:t>
      </w:r>
      <w:proofErr w:type="gramEnd"/>
      <w:r w:rsidR="0088546B" w:rsidRPr="000E3211">
        <w:rPr>
          <w:rFonts w:ascii="Arial" w:hAnsi="Arial" w:cs="Arial"/>
          <w:sz w:val="20"/>
          <w:szCs w:val="20"/>
        </w:rPr>
        <w:t xml:space="preserve"> in Grün sowie </w:t>
      </w:r>
      <w:proofErr w:type="spellStart"/>
      <w:r w:rsidR="0088546B" w:rsidRPr="000E3211">
        <w:rPr>
          <w:rFonts w:ascii="Arial" w:hAnsi="Arial" w:cs="Arial"/>
          <w:sz w:val="20"/>
          <w:szCs w:val="20"/>
        </w:rPr>
        <w:t>Motorist</w:t>
      </w:r>
      <w:proofErr w:type="spellEnd"/>
      <w:r w:rsidR="0088546B" w:rsidRPr="000E3211">
        <w:rPr>
          <w:rFonts w:ascii="Arial" w:hAnsi="Arial" w:cs="Arial"/>
          <w:sz w:val="20"/>
          <w:szCs w:val="20"/>
        </w:rPr>
        <w:t xml:space="preserve">. Die neue Einheit wird den Namen RM </w:t>
      </w:r>
      <w:proofErr w:type="spellStart"/>
      <w:r w:rsidR="0088546B" w:rsidRPr="000E3211">
        <w:rPr>
          <w:rFonts w:ascii="Arial" w:hAnsi="Arial" w:cs="Arial"/>
          <w:sz w:val="20"/>
          <w:szCs w:val="20"/>
        </w:rPr>
        <w:t>Handelsmedien</w:t>
      </w:r>
      <w:proofErr w:type="spellEnd"/>
      <w:r w:rsidR="0088546B" w:rsidRPr="000E3211">
        <w:rPr>
          <w:rFonts w:ascii="Arial" w:hAnsi="Arial" w:cs="Arial"/>
          <w:sz w:val="20"/>
          <w:szCs w:val="20"/>
        </w:rPr>
        <w:t xml:space="preserve"> GmbH &amp; Co. KG tragen.</w:t>
      </w:r>
    </w:p>
    <w:p w:rsidR="0088546B" w:rsidRDefault="0088546B" w:rsidP="00C873B4">
      <w:pPr>
        <w:pStyle w:val="Text"/>
        <w:spacing w:line="280" w:lineRule="exact"/>
        <w:rPr>
          <w:rFonts w:ascii="Arial" w:hAnsi="Arial" w:cs="Arial"/>
          <w:sz w:val="20"/>
          <w:szCs w:val="20"/>
        </w:rPr>
      </w:pPr>
    </w:p>
    <w:p w:rsidR="000E3211" w:rsidRPr="000E3211" w:rsidRDefault="000E3211" w:rsidP="00C873B4">
      <w:pPr>
        <w:pStyle w:val="Text"/>
        <w:spacing w:line="280" w:lineRule="exact"/>
        <w:rPr>
          <w:rFonts w:ascii="Arial" w:hAnsi="Arial" w:cs="Arial"/>
          <w:sz w:val="20"/>
          <w:szCs w:val="20"/>
        </w:rPr>
      </w:pPr>
      <w:r w:rsidRPr="000E3211">
        <w:rPr>
          <w:rFonts w:ascii="Arial" w:hAnsi="Arial" w:cs="Arial"/>
          <w:sz w:val="20"/>
          <w:szCs w:val="20"/>
        </w:rPr>
        <w:t>Die Rudolf Müller Mediengruppe ist einer der führenden Fachinformationsanbieter in den Bereichen Planen, Bauen, Immobilien und Handelsmarketing.</w:t>
      </w:r>
      <w:r w:rsidR="00D110B5">
        <w:rPr>
          <w:rFonts w:ascii="Arial" w:hAnsi="Arial" w:cs="Arial"/>
          <w:sz w:val="20"/>
          <w:szCs w:val="20"/>
        </w:rPr>
        <w:t xml:space="preserve"> </w:t>
      </w:r>
      <w:r w:rsidR="00D110B5">
        <w:rPr>
          <w:rFonts w:ascii="Arial" w:hAnsi="Arial" w:cs="Arial"/>
          <w:sz w:val="20"/>
          <w:szCs w:val="20"/>
        </w:rPr>
        <w:br/>
      </w:r>
      <w:r w:rsidRPr="000E3211">
        <w:rPr>
          <w:rFonts w:ascii="Arial" w:hAnsi="Arial" w:cs="Arial"/>
          <w:sz w:val="20"/>
          <w:szCs w:val="20"/>
        </w:rPr>
        <w:t>Das Verlagshaus Wohlfarth gibt etablierte und marktführende Titel im Bere</w:t>
      </w:r>
      <w:r w:rsidR="0088546B">
        <w:rPr>
          <w:rFonts w:ascii="Arial" w:hAnsi="Arial" w:cs="Arial"/>
          <w:sz w:val="20"/>
          <w:szCs w:val="20"/>
        </w:rPr>
        <w:t xml:space="preserve">ich Baustoffhandel, </w:t>
      </w:r>
      <w:r w:rsidRPr="000E3211">
        <w:rPr>
          <w:rFonts w:ascii="Arial" w:hAnsi="Arial" w:cs="Arial"/>
          <w:sz w:val="20"/>
          <w:szCs w:val="20"/>
        </w:rPr>
        <w:t xml:space="preserve">Bautechnik sowie Sicherheitstechnik heraus. Das Unternehmen wird in zweiter Generation von Frank Wohlfarth geleitet. </w:t>
      </w:r>
    </w:p>
    <w:p w:rsidR="000E3211" w:rsidRPr="000E3211" w:rsidRDefault="00583DA8" w:rsidP="00C873B4">
      <w:pPr>
        <w:pStyle w:val="Text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0E3211" w:rsidRPr="000E3211">
        <w:rPr>
          <w:rFonts w:ascii="Arial" w:hAnsi="Arial" w:cs="Arial"/>
          <w:sz w:val="20"/>
          <w:szCs w:val="20"/>
        </w:rPr>
        <w:t>Als  Familienunternehmer bin ich sehr froh, mit der Rudolf Müller Mediengruppe ein zukunftsorientiertes Familienunternehmen gefunden zu haben, dass unsere erfolgreiche publizistische Tradition fortsetzt</w:t>
      </w:r>
      <w:r>
        <w:rPr>
          <w:rFonts w:ascii="Arial" w:hAnsi="Arial" w:cs="Arial"/>
          <w:sz w:val="20"/>
          <w:szCs w:val="20"/>
        </w:rPr>
        <w:t>“</w:t>
      </w:r>
      <w:r w:rsidR="000E3211" w:rsidRPr="000E3211">
        <w:rPr>
          <w:rFonts w:ascii="Arial" w:hAnsi="Arial" w:cs="Arial"/>
          <w:sz w:val="20"/>
          <w:szCs w:val="20"/>
        </w:rPr>
        <w:t>, so der Duisburger Verleger.</w:t>
      </w:r>
    </w:p>
    <w:p w:rsidR="000E3211" w:rsidRDefault="000E3211" w:rsidP="00C873B4">
      <w:pPr>
        <w:pStyle w:val="Text"/>
        <w:spacing w:line="280" w:lineRule="exact"/>
        <w:rPr>
          <w:rFonts w:ascii="Arial" w:hAnsi="Arial" w:cs="Arial"/>
          <w:sz w:val="20"/>
          <w:szCs w:val="20"/>
        </w:rPr>
      </w:pPr>
      <w:r w:rsidRPr="000E3211">
        <w:rPr>
          <w:rFonts w:ascii="Arial" w:hAnsi="Arial" w:cs="Arial"/>
          <w:sz w:val="20"/>
          <w:szCs w:val="20"/>
        </w:rPr>
        <w:t>Dr. Christoph Müller, ge</w:t>
      </w:r>
      <w:r w:rsidR="004375B9">
        <w:rPr>
          <w:rFonts w:ascii="Arial" w:hAnsi="Arial" w:cs="Arial"/>
          <w:sz w:val="20"/>
          <w:szCs w:val="20"/>
        </w:rPr>
        <w:t>schäftsführender Gesellschafter</w:t>
      </w:r>
      <w:r w:rsidRPr="000E3211">
        <w:rPr>
          <w:rFonts w:ascii="Arial" w:hAnsi="Arial" w:cs="Arial"/>
          <w:sz w:val="20"/>
          <w:szCs w:val="20"/>
        </w:rPr>
        <w:t xml:space="preserve"> der Mediengruppe: </w:t>
      </w:r>
      <w:r w:rsidR="00034713">
        <w:rPr>
          <w:rFonts w:ascii="Arial" w:hAnsi="Arial" w:cs="Arial"/>
          <w:sz w:val="20"/>
          <w:szCs w:val="20"/>
        </w:rPr>
        <w:br/>
      </w:r>
      <w:r w:rsidR="00583DA8">
        <w:rPr>
          <w:rFonts w:ascii="Arial" w:hAnsi="Arial" w:cs="Arial"/>
          <w:sz w:val="20"/>
          <w:szCs w:val="20"/>
        </w:rPr>
        <w:t>„</w:t>
      </w:r>
      <w:r w:rsidRPr="000E3211">
        <w:rPr>
          <w:rFonts w:ascii="Arial" w:hAnsi="Arial" w:cs="Arial"/>
          <w:sz w:val="20"/>
          <w:szCs w:val="20"/>
        </w:rPr>
        <w:t>Die übernommenen</w:t>
      </w:r>
      <w:r w:rsidR="00034713">
        <w:rPr>
          <w:rFonts w:ascii="Arial" w:hAnsi="Arial" w:cs="Arial"/>
          <w:sz w:val="20"/>
          <w:szCs w:val="20"/>
        </w:rPr>
        <w:t xml:space="preserve"> </w:t>
      </w:r>
      <w:r w:rsidRPr="000E3211">
        <w:rPr>
          <w:rFonts w:ascii="Arial" w:hAnsi="Arial" w:cs="Arial"/>
          <w:sz w:val="20"/>
          <w:szCs w:val="20"/>
        </w:rPr>
        <w:t>Titel des Wohlfarth Verlages passen strategisch und inhaltlich sehr gut zu unseren Fachinformations-Angeboten. Gemeinsam können wir den Bau-Handelsmarkt künftig noch besser mit publ</w:t>
      </w:r>
      <w:r w:rsidR="00583DA8">
        <w:rPr>
          <w:rFonts w:ascii="Arial" w:hAnsi="Arial" w:cs="Arial"/>
          <w:sz w:val="20"/>
          <w:szCs w:val="20"/>
        </w:rPr>
        <w:t>izistischen Angeboten bedienen.“</w:t>
      </w:r>
    </w:p>
    <w:p w:rsidR="00583DA8" w:rsidRPr="000E3211" w:rsidRDefault="00583DA8" w:rsidP="00C873B4">
      <w:pPr>
        <w:pStyle w:val="Text"/>
        <w:spacing w:line="280" w:lineRule="exact"/>
        <w:rPr>
          <w:rFonts w:ascii="Arial" w:hAnsi="Arial" w:cs="Arial"/>
          <w:sz w:val="20"/>
          <w:szCs w:val="20"/>
        </w:rPr>
      </w:pPr>
    </w:p>
    <w:p w:rsidR="000E3211" w:rsidRPr="000E3211" w:rsidRDefault="000E3211" w:rsidP="00C873B4">
      <w:pPr>
        <w:pStyle w:val="Text"/>
        <w:spacing w:line="280" w:lineRule="exact"/>
        <w:rPr>
          <w:rFonts w:ascii="Arial" w:hAnsi="Arial" w:cs="Arial"/>
          <w:sz w:val="20"/>
          <w:szCs w:val="20"/>
        </w:rPr>
      </w:pPr>
      <w:r w:rsidRPr="000E3211">
        <w:rPr>
          <w:rFonts w:ascii="Arial" w:hAnsi="Arial" w:cs="Arial"/>
          <w:sz w:val="20"/>
          <w:szCs w:val="20"/>
        </w:rPr>
        <w:t xml:space="preserve">Mit den sechs Medientiteln übernimmt die Rudolf Müller </w:t>
      </w:r>
      <w:r w:rsidR="004375B9">
        <w:rPr>
          <w:rFonts w:ascii="Arial" w:hAnsi="Arial" w:cs="Arial"/>
          <w:sz w:val="20"/>
          <w:szCs w:val="20"/>
        </w:rPr>
        <w:t>Medieng</w:t>
      </w:r>
      <w:r w:rsidRPr="000E3211">
        <w:rPr>
          <w:rFonts w:ascii="Arial" w:hAnsi="Arial" w:cs="Arial"/>
          <w:sz w:val="20"/>
          <w:szCs w:val="20"/>
        </w:rPr>
        <w:t xml:space="preserve">ruppe auch alle Mitarbeiter des Verlagsbereiches Fachtechnik. Der Standort Duisburg wird als Niederlassung der neuen RM </w:t>
      </w:r>
      <w:proofErr w:type="spellStart"/>
      <w:r w:rsidRPr="000E3211">
        <w:rPr>
          <w:rFonts w:ascii="Arial" w:hAnsi="Arial" w:cs="Arial"/>
          <w:sz w:val="20"/>
          <w:szCs w:val="20"/>
        </w:rPr>
        <w:t>Handelsmedien</w:t>
      </w:r>
      <w:proofErr w:type="spellEnd"/>
      <w:r w:rsidRPr="000E3211">
        <w:rPr>
          <w:rFonts w:ascii="Arial" w:hAnsi="Arial" w:cs="Arial"/>
          <w:sz w:val="20"/>
          <w:szCs w:val="20"/>
        </w:rPr>
        <w:t xml:space="preserve"> fortgeführt. Als Geschäftsführer der neuen Einheit fungieren die bisherigen Geschäftsführer Holger Externbrink und Dr. Christoph Müller.</w:t>
      </w:r>
    </w:p>
    <w:p w:rsidR="000E3211" w:rsidRDefault="000E3211" w:rsidP="00C873B4">
      <w:pPr>
        <w:pStyle w:val="Text"/>
        <w:spacing w:line="280" w:lineRule="exact"/>
      </w:pPr>
    </w:p>
    <w:p w:rsidR="00DC3A74" w:rsidRPr="00DC3A74" w:rsidRDefault="00DC3A74" w:rsidP="00C873B4">
      <w:pPr>
        <w:spacing w:line="280" w:lineRule="exact"/>
        <w:rPr>
          <w:rFonts w:ascii="Arial" w:hAnsi="Arial" w:cs="Arial"/>
        </w:rPr>
      </w:pPr>
      <w:r w:rsidRPr="00DC3A74">
        <w:rPr>
          <w:rFonts w:ascii="Arial" w:hAnsi="Arial" w:cs="Arial"/>
        </w:rPr>
        <w:t xml:space="preserve">Kontakt: </w:t>
      </w:r>
      <w:r w:rsidRPr="00DC3A74">
        <w:rPr>
          <w:rFonts w:ascii="Arial" w:hAnsi="Arial" w:cs="Arial"/>
        </w:rPr>
        <w:br/>
        <w:t xml:space="preserve">Holger Externbrink, Geschäftsführung </w:t>
      </w:r>
      <w:r>
        <w:rPr>
          <w:rFonts w:ascii="Arial" w:hAnsi="Arial" w:cs="Arial"/>
        </w:rPr>
        <w:br/>
      </w:r>
      <w:r w:rsidRPr="00DC3A74">
        <w:rPr>
          <w:rFonts w:ascii="Arial" w:hAnsi="Arial" w:cs="Arial"/>
        </w:rPr>
        <w:t>Verlag Siegfried Rohn</w:t>
      </w:r>
      <w:r>
        <w:rPr>
          <w:rFonts w:ascii="Arial" w:hAnsi="Arial" w:cs="Arial"/>
        </w:rPr>
        <w:t xml:space="preserve"> GmbH &amp; Co. KG</w:t>
      </w:r>
      <w:r w:rsidRPr="00DC3A74">
        <w:rPr>
          <w:rFonts w:ascii="Arial" w:hAnsi="Arial" w:cs="Arial"/>
        </w:rPr>
        <w:br/>
        <w:t xml:space="preserve">Telefon: 0221-5497-328, E-Mail: </w:t>
      </w:r>
      <w:hyperlink r:id="rId7" w:history="1">
        <w:r w:rsidRPr="00591F50">
          <w:rPr>
            <w:rStyle w:val="Hyperlink"/>
            <w:rFonts w:ascii="Arial" w:hAnsi="Arial" w:cs="Arial"/>
            <w:color w:val="auto"/>
            <w:u w:val="none"/>
          </w:rPr>
          <w:t>h.externbrink@rohn.de</w:t>
        </w:r>
      </w:hyperlink>
      <w:r w:rsidRPr="00591F50">
        <w:rPr>
          <w:rFonts w:ascii="Arial" w:hAnsi="Arial" w:cs="Arial"/>
        </w:rPr>
        <w:t>.</w:t>
      </w:r>
    </w:p>
    <w:p w:rsidR="006002D5" w:rsidRPr="005F5B16" w:rsidRDefault="006002D5" w:rsidP="00034713">
      <w:pPr>
        <w:spacing w:line="260" w:lineRule="exact"/>
        <w:rPr>
          <w:sz w:val="16"/>
          <w:szCs w:val="16"/>
        </w:rPr>
      </w:pPr>
    </w:p>
    <w:sectPr w:rsidR="006002D5" w:rsidRPr="005F5B16" w:rsidSect="004946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3119" w:bottom="2349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D9" w:rsidRDefault="001836D9">
      <w:pPr>
        <w:spacing w:line="240" w:lineRule="auto"/>
      </w:pPr>
      <w:r>
        <w:separator/>
      </w:r>
    </w:p>
  </w:endnote>
  <w:endnote w:type="continuationSeparator" w:id="0">
    <w:p w:rsidR="001836D9" w:rsidRDefault="001836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B41F5A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CD641C" w:rsidRPr="0021464A" w:rsidRDefault="00B41F5A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B41F5A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B41F5A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  <w:p w:rsidR="00CD641C" w:rsidRPr="0021464A" w:rsidRDefault="00B41F5A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B41F5A" w:rsidP="00A537C1">
    <w:pPr>
      <w:pStyle w:val="Fuzeile"/>
      <w:tabs>
        <w:tab w:val="clear" w:pos="4536"/>
        <w:tab w:val="clear" w:pos="9072"/>
        <w:tab w:val="left" w:pos="0"/>
      </w:tabs>
    </w:pPr>
    <w:bookmarkStart w:id="8" w:name="TelefonErsteSeite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D9" w:rsidRDefault="001836D9">
      <w:pPr>
        <w:spacing w:line="240" w:lineRule="auto"/>
      </w:pPr>
      <w:r>
        <w:separator/>
      </w:r>
    </w:p>
  </w:footnote>
  <w:footnote w:type="continuationSeparator" w:id="0">
    <w:p w:rsidR="001836D9" w:rsidRDefault="001836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412982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Default="00B41F5A" w:rsidP="001727BF">
    <w:pPr>
      <w:pStyle w:val="Kopfzeile"/>
      <w:spacing w:after="1760"/>
    </w:pPr>
  </w:p>
  <w:p w:rsidR="00CD641C" w:rsidRPr="007166F1" w:rsidRDefault="00412982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88546B">
      <w:rPr>
        <w:rStyle w:val="Seitenzahl"/>
        <w:noProof/>
      </w:rPr>
      <w:t>2</w:t>
    </w:r>
    <w:r w:rsidRPr="007166F1">
      <w:rPr>
        <w:rStyle w:val="Seitenzahl"/>
      </w:rPr>
      <w:fldChar w:fldCharType="end"/>
    </w:r>
  </w:p>
  <w:p w:rsidR="00CD641C" w:rsidRPr="007166F1" w:rsidRDefault="00AF29E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>
      <w:rPr>
        <w:rStyle w:val="Seitenzahl"/>
      </w:rPr>
      <w:t>22. November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412982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>
      <w:instrText>@Ausgabeart@1</w:instrText>
    </w:r>
    <w:bookmarkEnd w:id="4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9421DC" w:rsidRPr="005747B8" w:rsidRDefault="00412982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>
      <w:instrText>@ErsteSeite@5004</w:instrText>
    </w:r>
    <w:bookmarkEnd w:id="5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Pr="005747B8" w:rsidRDefault="00412982" w:rsidP="00AA0FB5">
    <w:pPr>
      <w:pStyle w:val="Kopfzeile"/>
      <w:spacing w:after="1760"/>
    </w:pPr>
    <w:r w:rsidRPr="005747B8">
      <w:fldChar w:fldCharType="begin"/>
    </w:r>
    <w:r w:rsidRPr="005747B8">
      <w:instrText xml:space="preserve"> PRINT </w:instrText>
    </w:r>
    <w:bookmarkStart w:id="6" w:name="PrintCode2"/>
    <w:r>
      <w:instrText>@FolgeSeiten@5004</w:instrText>
    </w:r>
    <w:bookmarkEnd w:id="6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21"/>
    <w:rsid w:val="0000256A"/>
    <w:rsid w:val="00034713"/>
    <w:rsid w:val="00036122"/>
    <w:rsid w:val="00040F61"/>
    <w:rsid w:val="00091CE5"/>
    <w:rsid w:val="000E3211"/>
    <w:rsid w:val="000F1987"/>
    <w:rsid w:val="000F3DC1"/>
    <w:rsid w:val="00124096"/>
    <w:rsid w:val="001836D9"/>
    <w:rsid w:val="001A5E4C"/>
    <w:rsid w:val="00252CD6"/>
    <w:rsid w:val="002600D0"/>
    <w:rsid w:val="0026397E"/>
    <w:rsid w:val="002960E5"/>
    <w:rsid w:val="002A0165"/>
    <w:rsid w:val="002C2121"/>
    <w:rsid w:val="0038582D"/>
    <w:rsid w:val="003869E4"/>
    <w:rsid w:val="003B5F95"/>
    <w:rsid w:val="003C2A93"/>
    <w:rsid w:val="00412982"/>
    <w:rsid w:val="004375B9"/>
    <w:rsid w:val="0044703B"/>
    <w:rsid w:val="0049224F"/>
    <w:rsid w:val="004B5E4C"/>
    <w:rsid w:val="004C1FBD"/>
    <w:rsid w:val="00514D33"/>
    <w:rsid w:val="00541F59"/>
    <w:rsid w:val="00583DA8"/>
    <w:rsid w:val="00591F50"/>
    <w:rsid w:val="00596C78"/>
    <w:rsid w:val="005D1400"/>
    <w:rsid w:val="005D3DB6"/>
    <w:rsid w:val="005F5B16"/>
    <w:rsid w:val="006002D5"/>
    <w:rsid w:val="006150A4"/>
    <w:rsid w:val="00625C64"/>
    <w:rsid w:val="0067631B"/>
    <w:rsid w:val="00692CEC"/>
    <w:rsid w:val="006C392E"/>
    <w:rsid w:val="00704747"/>
    <w:rsid w:val="00734C66"/>
    <w:rsid w:val="0074551D"/>
    <w:rsid w:val="0077512A"/>
    <w:rsid w:val="007B1BC0"/>
    <w:rsid w:val="007C4F24"/>
    <w:rsid w:val="007F1928"/>
    <w:rsid w:val="00847E1B"/>
    <w:rsid w:val="008668C8"/>
    <w:rsid w:val="008815C2"/>
    <w:rsid w:val="0088546B"/>
    <w:rsid w:val="008B7CE5"/>
    <w:rsid w:val="00905B45"/>
    <w:rsid w:val="009355C7"/>
    <w:rsid w:val="00993558"/>
    <w:rsid w:val="00A4003C"/>
    <w:rsid w:val="00A50E3C"/>
    <w:rsid w:val="00A75870"/>
    <w:rsid w:val="00AF29EC"/>
    <w:rsid w:val="00B1360A"/>
    <w:rsid w:val="00B24515"/>
    <w:rsid w:val="00B41F5A"/>
    <w:rsid w:val="00BA342F"/>
    <w:rsid w:val="00BA3934"/>
    <w:rsid w:val="00BA7C47"/>
    <w:rsid w:val="00BC6638"/>
    <w:rsid w:val="00BF0B4E"/>
    <w:rsid w:val="00BF46B0"/>
    <w:rsid w:val="00C41FD0"/>
    <w:rsid w:val="00C80F60"/>
    <w:rsid w:val="00C873B4"/>
    <w:rsid w:val="00CA1E16"/>
    <w:rsid w:val="00CA3AED"/>
    <w:rsid w:val="00CA3F2F"/>
    <w:rsid w:val="00CD3BCB"/>
    <w:rsid w:val="00CE6E23"/>
    <w:rsid w:val="00CF4FD2"/>
    <w:rsid w:val="00D110B5"/>
    <w:rsid w:val="00D358B6"/>
    <w:rsid w:val="00DA3447"/>
    <w:rsid w:val="00DB5DB6"/>
    <w:rsid w:val="00DB5E59"/>
    <w:rsid w:val="00DC3A74"/>
    <w:rsid w:val="00E82CCB"/>
    <w:rsid w:val="00EF6521"/>
    <w:rsid w:val="00F25085"/>
    <w:rsid w:val="00F272E6"/>
    <w:rsid w:val="00F371D9"/>
    <w:rsid w:val="00F62B7A"/>
    <w:rsid w:val="00FC6202"/>
    <w:rsid w:val="00FD05C5"/>
    <w:rsid w:val="00FD34F3"/>
    <w:rsid w:val="00FE120E"/>
    <w:rsid w:val="00FE3197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2121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C21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C212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2C21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C2121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2C2121"/>
  </w:style>
  <w:style w:type="character" w:styleId="Hyperlink">
    <w:name w:val="Hyperlink"/>
    <w:rsid w:val="002C212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75870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5E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5E4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5E4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5E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5E4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E4C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CA3F2F"/>
    <w:rPr>
      <w:b/>
      <w:bCs/>
    </w:rPr>
  </w:style>
  <w:style w:type="paragraph" w:styleId="StandardWeb">
    <w:name w:val="Normal (Web)"/>
    <w:basedOn w:val="Standard"/>
    <w:uiPriority w:val="99"/>
    <w:unhideWhenUsed/>
    <w:rsid w:val="0070474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xt">
    <w:name w:val="Text"/>
    <w:rsid w:val="000E3211"/>
    <w:pPr>
      <w:spacing w:after="0" w:line="240" w:lineRule="auto"/>
    </w:pPr>
    <w:rPr>
      <w:rFonts w:ascii="Helvetica" w:eastAsia="Arial Unicode MS" w:hAnsi="Helvetica" w:cs="Arial Unicode MS"/>
      <w:color w:val="00000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2121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C21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C212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2C21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C2121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2C2121"/>
  </w:style>
  <w:style w:type="character" w:styleId="Hyperlink">
    <w:name w:val="Hyperlink"/>
    <w:rsid w:val="002C212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75870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5E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5E4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5E4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5E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5E4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E4C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CA3F2F"/>
    <w:rPr>
      <w:b/>
      <w:bCs/>
    </w:rPr>
  </w:style>
  <w:style w:type="paragraph" w:styleId="StandardWeb">
    <w:name w:val="Normal (Web)"/>
    <w:basedOn w:val="Standard"/>
    <w:uiPriority w:val="99"/>
    <w:unhideWhenUsed/>
    <w:rsid w:val="0070474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xt">
    <w:name w:val="Text"/>
    <w:rsid w:val="000E3211"/>
    <w:pPr>
      <w:spacing w:after="0" w:line="240" w:lineRule="auto"/>
    </w:pPr>
    <w:rPr>
      <w:rFonts w:ascii="Helvetica" w:eastAsia="Arial Unicode MS" w:hAnsi="Helvetica" w:cs="Arial Unicode MS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.externbrink@rohn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Verlagsgesellschaft Rudolf Müller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Messer, Johannes</dc:creator>
  <cp:lastModifiedBy>Kroliczek, Justina </cp:lastModifiedBy>
  <cp:revision>5</cp:revision>
  <cp:lastPrinted>2016-01-18T16:18:00Z</cp:lastPrinted>
  <dcterms:created xsi:type="dcterms:W3CDTF">2016-11-22T09:00:00Z</dcterms:created>
  <dcterms:modified xsi:type="dcterms:W3CDTF">2016-11-24T13:55:00Z</dcterms:modified>
</cp:coreProperties>
</file>