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20AFF00D" w:rsidR="005828E2" w:rsidRPr="005828E2" w:rsidRDefault="005828E2" w:rsidP="005828E2">
      <w:pPr>
        <w:rPr>
          <w:rStyle w:val="normaltextrun"/>
          <w:rFonts w:ascii="Calibri Light" w:eastAsia="Times New Roman" w:hAnsi="Calibri Light" w:cs="Calibri Light"/>
          <w:b/>
          <w:bCs/>
          <w:sz w:val="28"/>
          <w:szCs w:val="28"/>
          <w:lang w:val="en-US"/>
        </w:rPr>
      </w:pPr>
      <w:r w:rsidRPr="005828E2">
        <w:rPr>
          <w:rStyle w:val="normaltextrun"/>
          <w:rFonts w:ascii="Calibri Light" w:eastAsia="Times New Roman" w:hAnsi="Calibri Light" w:cs="Calibri Light"/>
          <w:b/>
          <w:bCs/>
          <w:sz w:val="28"/>
          <w:szCs w:val="28"/>
          <w:lang w:val="en-US"/>
        </w:rPr>
        <w:t>RED BEE</w:t>
      </w:r>
      <w:r w:rsidR="003D3FF0">
        <w:rPr>
          <w:rStyle w:val="normaltextrun"/>
          <w:rFonts w:ascii="Calibri Light" w:eastAsia="Times New Roman" w:hAnsi="Calibri Light" w:cs="Calibri Light"/>
          <w:b/>
          <w:bCs/>
          <w:sz w:val="28"/>
          <w:szCs w:val="28"/>
          <w:lang w:val="en-US"/>
        </w:rPr>
        <w:t>’S</w:t>
      </w:r>
      <w:r w:rsidR="009275D6">
        <w:rPr>
          <w:rStyle w:val="normaltextrun"/>
          <w:rFonts w:ascii="Calibri Light" w:eastAsia="Times New Roman" w:hAnsi="Calibri Light" w:cs="Calibri Light"/>
          <w:b/>
          <w:bCs/>
          <w:sz w:val="28"/>
          <w:szCs w:val="28"/>
          <w:lang w:val="en-US"/>
        </w:rPr>
        <w:t xml:space="preserve"> </w:t>
      </w:r>
      <w:r w:rsidR="003D3FF0">
        <w:rPr>
          <w:rStyle w:val="normaltextrun"/>
          <w:rFonts w:ascii="Calibri Light" w:eastAsia="Times New Roman" w:hAnsi="Calibri Light" w:cs="Calibri Light"/>
          <w:b/>
          <w:bCs/>
          <w:sz w:val="28"/>
          <w:szCs w:val="28"/>
          <w:lang w:val="en-US"/>
        </w:rPr>
        <w:t>OTT PLATFORM</w:t>
      </w:r>
      <w:r w:rsidR="00CA794D">
        <w:rPr>
          <w:rStyle w:val="normaltextrun"/>
          <w:rFonts w:ascii="Calibri Light" w:eastAsia="Times New Roman" w:hAnsi="Calibri Light" w:cs="Calibri Light"/>
          <w:b/>
          <w:bCs/>
          <w:sz w:val="28"/>
          <w:szCs w:val="28"/>
          <w:lang w:val="en-US"/>
        </w:rPr>
        <w:t xml:space="preserve"> </w:t>
      </w:r>
      <w:r w:rsidR="00DF78BF">
        <w:rPr>
          <w:rStyle w:val="normaltextrun"/>
          <w:rFonts w:ascii="Calibri Light" w:eastAsia="Times New Roman" w:hAnsi="Calibri Light" w:cs="Calibri Light"/>
          <w:b/>
          <w:bCs/>
          <w:sz w:val="28"/>
          <w:szCs w:val="28"/>
          <w:lang w:val="en-US"/>
        </w:rPr>
        <w:t xml:space="preserve">ENABLES </w:t>
      </w:r>
      <w:r w:rsidR="00540093">
        <w:rPr>
          <w:rStyle w:val="normaltextrun"/>
          <w:rFonts w:ascii="Calibri Light" w:eastAsia="Times New Roman" w:hAnsi="Calibri Light" w:cs="Calibri Light"/>
          <w:b/>
          <w:bCs/>
          <w:sz w:val="28"/>
          <w:szCs w:val="28"/>
          <w:lang w:val="en-US"/>
        </w:rPr>
        <w:t>NEW PARTNERSHIP BETWEEN</w:t>
      </w:r>
      <w:r w:rsidR="00FD5350">
        <w:rPr>
          <w:rStyle w:val="normaltextrun"/>
          <w:rFonts w:ascii="Calibri Light" w:eastAsia="Times New Roman" w:hAnsi="Calibri Light" w:cs="Calibri Light"/>
          <w:b/>
          <w:bCs/>
          <w:sz w:val="28"/>
          <w:szCs w:val="28"/>
          <w:lang w:val="en-US"/>
        </w:rPr>
        <w:t xml:space="preserve"> SVENSKA SPEL AND</w:t>
      </w:r>
      <w:r w:rsidR="00797EB3">
        <w:rPr>
          <w:rStyle w:val="normaltextrun"/>
          <w:rFonts w:ascii="Calibri Light" w:eastAsia="Times New Roman" w:hAnsi="Calibri Light" w:cs="Calibri Light"/>
          <w:b/>
          <w:bCs/>
          <w:sz w:val="28"/>
          <w:szCs w:val="28"/>
          <w:lang w:val="en-US"/>
        </w:rPr>
        <w:t xml:space="preserve"> </w:t>
      </w:r>
      <w:r w:rsidR="00FD5350">
        <w:rPr>
          <w:rStyle w:val="normaltextrun"/>
          <w:rFonts w:ascii="Calibri Light" w:eastAsia="Times New Roman" w:hAnsi="Calibri Light" w:cs="Calibri Light"/>
          <w:b/>
          <w:bCs/>
          <w:sz w:val="28"/>
          <w:szCs w:val="28"/>
          <w:lang w:val="en-US"/>
        </w:rPr>
        <w:t>PMU</w:t>
      </w:r>
      <w:r w:rsidR="00C4638F">
        <w:rPr>
          <w:rStyle w:val="normaltextrun"/>
          <w:rFonts w:ascii="Calibri Light" w:eastAsia="Times New Roman" w:hAnsi="Calibri Light" w:cs="Calibri Light"/>
          <w:b/>
          <w:bCs/>
          <w:sz w:val="28"/>
          <w:szCs w:val="28"/>
          <w:lang w:val="en-US"/>
        </w:rPr>
        <w:t xml:space="preserve"> – DELIVERING LIVE HORSE RACING</w:t>
      </w:r>
      <w:r w:rsidR="00A66144">
        <w:rPr>
          <w:rStyle w:val="normaltextrun"/>
          <w:rFonts w:ascii="Calibri Light" w:eastAsia="Times New Roman" w:hAnsi="Calibri Light" w:cs="Calibri Light"/>
          <w:b/>
          <w:bCs/>
          <w:sz w:val="28"/>
          <w:szCs w:val="28"/>
          <w:lang w:val="en-US"/>
        </w:rPr>
        <w:t xml:space="preserve"> FROM FRANCE</w:t>
      </w:r>
      <w:r w:rsidR="00CA794D">
        <w:rPr>
          <w:rStyle w:val="normaltextrun"/>
          <w:rFonts w:ascii="Calibri Light" w:eastAsia="Times New Roman" w:hAnsi="Calibri Light" w:cs="Calibri Light"/>
          <w:b/>
          <w:bCs/>
          <w:sz w:val="28"/>
          <w:szCs w:val="28"/>
          <w:lang w:val="en-US"/>
        </w:rPr>
        <w:t xml:space="preserve"> ALL ACROSS</w:t>
      </w:r>
      <w:r w:rsidR="00A66144">
        <w:rPr>
          <w:rStyle w:val="normaltextrun"/>
          <w:rFonts w:ascii="Calibri Light" w:eastAsia="Times New Roman" w:hAnsi="Calibri Light" w:cs="Calibri Light"/>
          <w:b/>
          <w:bCs/>
          <w:sz w:val="28"/>
          <w:szCs w:val="28"/>
          <w:lang w:val="en-US"/>
        </w:rPr>
        <w:t xml:space="preserve"> SWEDEN</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40E2574" w14:textId="11E63613" w:rsidR="00CD7C1A" w:rsidRPr="00CD7C1A" w:rsidRDefault="00CD7C1A" w:rsidP="00CD7C1A">
      <w:pPr>
        <w:rPr>
          <w:rFonts w:ascii="Calibri Light" w:hAnsi="Calibri Light" w:cs="Calibri Light"/>
          <w:b/>
          <w:bCs/>
          <w:sz w:val="22"/>
          <w:szCs w:val="22"/>
          <w:shd w:val="clear" w:color="auto" w:fill="FFFFFF"/>
          <w:lang w:val="en-US"/>
        </w:rPr>
      </w:pPr>
      <w:r w:rsidRPr="00CD7C1A">
        <w:rPr>
          <w:rFonts w:ascii="Calibri Light" w:hAnsi="Calibri Light" w:cs="Calibri Light"/>
          <w:b/>
          <w:bCs/>
          <w:sz w:val="22"/>
          <w:szCs w:val="22"/>
          <w:shd w:val="clear" w:color="auto" w:fill="FFFFFF"/>
          <w:lang w:val="en-US"/>
        </w:rPr>
        <w:t xml:space="preserve">Red Bee Media is now delivering OTT services for a new partnership between the state-owned Swedish casino operator and gaming company Svenska </w:t>
      </w:r>
      <w:proofErr w:type="spellStart"/>
      <w:r w:rsidRPr="00CD7C1A">
        <w:rPr>
          <w:rFonts w:ascii="Calibri Light" w:hAnsi="Calibri Light" w:cs="Calibri Light"/>
          <w:b/>
          <w:bCs/>
          <w:sz w:val="22"/>
          <w:szCs w:val="22"/>
          <w:shd w:val="clear" w:color="auto" w:fill="FFFFFF"/>
          <w:lang w:val="en-US"/>
        </w:rPr>
        <w:t>Spel</w:t>
      </w:r>
      <w:proofErr w:type="spellEnd"/>
      <w:r w:rsidRPr="00CD7C1A">
        <w:rPr>
          <w:rFonts w:ascii="Calibri Light" w:hAnsi="Calibri Light" w:cs="Calibri Light"/>
          <w:b/>
          <w:bCs/>
          <w:sz w:val="22"/>
          <w:szCs w:val="22"/>
          <w:shd w:val="clear" w:color="auto" w:fill="FFFFFF"/>
          <w:lang w:val="en-US"/>
        </w:rPr>
        <w:t xml:space="preserve"> Sport &amp; Casino and French sports and horse betting company Pari </w:t>
      </w:r>
      <w:proofErr w:type="spellStart"/>
      <w:r w:rsidRPr="00CD7C1A">
        <w:rPr>
          <w:rFonts w:ascii="Calibri Light" w:hAnsi="Calibri Light" w:cs="Calibri Light"/>
          <w:b/>
          <w:bCs/>
          <w:sz w:val="22"/>
          <w:szCs w:val="22"/>
          <w:shd w:val="clear" w:color="auto" w:fill="FFFFFF"/>
          <w:lang w:val="en-US"/>
        </w:rPr>
        <w:t>Mutuel</w:t>
      </w:r>
      <w:proofErr w:type="spellEnd"/>
      <w:r w:rsidRPr="00CD7C1A">
        <w:rPr>
          <w:rFonts w:ascii="Calibri Light" w:hAnsi="Calibri Light" w:cs="Calibri Light"/>
          <w:b/>
          <w:bCs/>
          <w:sz w:val="22"/>
          <w:szCs w:val="22"/>
          <w:shd w:val="clear" w:color="auto" w:fill="FFFFFF"/>
          <w:lang w:val="en-US"/>
        </w:rPr>
        <w:t xml:space="preserve"> </w:t>
      </w:r>
      <w:proofErr w:type="spellStart"/>
      <w:r w:rsidRPr="00CD7C1A">
        <w:rPr>
          <w:rFonts w:ascii="Calibri Light" w:hAnsi="Calibri Light" w:cs="Calibri Light"/>
          <w:b/>
          <w:bCs/>
          <w:sz w:val="22"/>
          <w:szCs w:val="22"/>
          <w:shd w:val="clear" w:color="auto" w:fill="FFFFFF"/>
          <w:lang w:val="en-US"/>
        </w:rPr>
        <w:t>Urbain</w:t>
      </w:r>
      <w:proofErr w:type="spellEnd"/>
      <w:r w:rsidRPr="00CD7C1A">
        <w:rPr>
          <w:rFonts w:ascii="Calibri Light" w:hAnsi="Calibri Light" w:cs="Calibri Light"/>
          <w:b/>
          <w:bCs/>
          <w:sz w:val="22"/>
          <w:szCs w:val="22"/>
          <w:shd w:val="clear" w:color="auto" w:fill="FFFFFF"/>
          <w:lang w:val="en-US"/>
        </w:rPr>
        <w:t xml:space="preserve"> (PMU). Through the partnership and by using Red Bee’s OTT platform, Svenska </w:t>
      </w:r>
      <w:proofErr w:type="spellStart"/>
      <w:r w:rsidRPr="00CD7C1A">
        <w:rPr>
          <w:rFonts w:ascii="Calibri Light" w:hAnsi="Calibri Light" w:cs="Calibri Light"/>
          <w:b/>
          <w:bCs/>
          <w:sz w:val="22"/>
          <w:szCs w:val="22"/>
          <w:shd w:val="clear" w:color="auto" w:fill="FFFFFF"/>
          <w:lang w:val="en-US"/>
        </w:rPr>
        <w:t>Spel</w:t>
      </w:r>
      <w:proofErr w:type="spellEnd"/>
      <w:r w:rsidRPr="00CD7C1A">
        <w:rPr>
          <w:rFonts w:ascii="Calibri Light" w:hAnsi="Calibri Light" w:cs="Calibri Light"/>
          <w:b/>
          <w:bCs/>
          <w:sz w:val="22"/>
          <w:szCs w:val="22"/>
          <w:shd w:val="clear" w:color="auto" w:fill="FFFFFF"/>
          <w:lang w:val="en-US"/>
        </w:rPr>
        <w:t xml:space="preserve"> Sport &amp; Casino </w:t>
      </w:r>
      <w:r>
        <w:rPr>
          <w:rFonts w:ascii="Calibri Light" w:hAnsi="Calibri Light" w:cs="Calibri Light"/>
          <w:b/>
          <w:bCs/>
          <w:sz w:val="22"/>
          <w:szCs w:val="22"/>
          <w:shd w:val="clear" w:color="auto" w:fill="FFFFFF"/>
          <w:lang w:val="en-US"/>
        </w:rPr>
        <w:t>is</w:t>
      </w:r>
      <w:r w:rsidRPr="00CD7C1A">
        <w:rPr>
          <w:rFonts w:ascii="Calibri Light" w:hAnsi="Calibri Light" w:cs="Calibri Light"/>
          <w:b/>
          <w:bCs/>
          <w:sz w:val="22"/>
          <w:szCs w:val="22"/>
          <w:shd w:val="clear" w:color="auto" w:fill="FFFFFF"/>
          <w:lang w:val="en-US"/>
        </w:rPr>
        <w:t xml:space="preserve"> now able to deliver French horse racing from PMU as live streams on their website, in their apps and to TV sets in retail outlets at partner locations across Sweden. Red Bee will also manage Svenska </w:t>
      </w:r>
      <w:proofErr w:type="spellStart"/>
      <w:r w:rsidRPr="00CD7C1A">
        <w:rPr>
          <w:rFonts w:ascii="Calibri Light" w:hAnsi="Calibri Light" w:cs="Calibri Light"/>
          <w:b/>
          <w:bCs/>
          <w:sz w:val="22"/>
          <w:szCs w:val="22"/>
          <w:shd w:val="clear" w:color="auto" w:fill="FFFFFF"/>
          <w:lang w:val="en-US"/>
        </w:rPr>
        <w:t>Spel</w:t>
      </w:r>
      <w:proofErr w:type="spellEnd"/>
      <w:r w:rsidRPr="00CD7C1A">
        <w:rPr>
          <w:rFonts w:ascii="Calibri Light" w:hAnsi="Calibri Light" w:cs="Calibri Light"/>
          <w:b/>
          <w:bCs/>
          <w:sz w:val="22"/>
          <w:szCs w:val="22"/>
          <w:shd w:val="clear" w:color="auto" w:fill="FFFFFF"/>
          <w:lang w:val="en-US"/>
        </w:rPr>
        <w:t xml:space="preserve"> Sport &amp; Casino’s VOD archive wit</w:t>
      </w:r>
      <w:bookmarkStart w:id="0" w:name="_GoBack"/>
      <w:bookmarkEnd w:id="0"/>
      <w:r w:rsidRPr="00CD7C1A">
        <w:rPr>
          <w:rFonts w:ascii="Calibri Light" w:hAnsi="Calibri Light" w:cs="Calibri Light"/>
          <w:b/>
          <w:bCs/>
          <w:sz w:val="22"/>
          <w:szCs w:val="22"/>
          <w:shd w:val="clear" w:color="auto" w:fill="FFFFFF"/>
          <w:lang w:val="en-US"/>
        </w:rPr>
        <w:t>h content from PMU.</w:t>
      </w:r>
    </w:p>
    <w:p w14:paraId="561C3A15" w14:textId="77777777" w:rsidR="00C403CB" w:rsidRDefault="00C403CB" w:rsidP="005828E2">
      <w:pPr>
        <w:rPr>
          <w:rFonts w:ascii="Calibri Light" w:hAnsi="Calibri Light" w:cs="Calibri Light"/>
          <w:b/>
          <w:sz w:val="20"/>
          <w:szCs w:val="20"/>
          <w:shd w:val="clear" w:color="auto" w:fill="FFFFFF"/>
        </w:rPr>
      </w:pPr>
    </w:p>
    <w:p w14:paraId="17AA5864" w14:textId="35EF2D10" w:rsidR="00262212" w:rsidRDefault="00E9275D" w:rsidP="00E9275D">
      <w:pPr>
        <w:rPr>
          <w:rFonts w:ascii="Calibri Light" w:hAnsi="Calibri Light" w:cs="Calibri Light"/>
          <w:sz w:val="22"/>
          <w:szCs w:val="22"/>
          <w:shd w:val="clear" w:color="auto" w:fill="FFFFFF"/>
          <w:lang w:val="en-US"/>
        </w:rPr>
      </w:pPr>
      <w:r w:rsidRPr="00236ADA">
        <w:rPr>
          <w:rFonts w:ascii="Calibri Light" w:hAnsi="Calibri Light" w:cs="Calibri Light"/>
          <w:sz w:val="22"/>
          <w:szCs w:val="22"/>
          <w:shd w:val="clear" w:color="auto" w:fill="FFFFFF"/>
          <w:lang w:val="en-US"/>
        </w:rPr>
        <w:t xml:space="preserve">“Working with Red Bee has been </w:t>
      </w:r>
      <w:r w:rsidR="001B7378">
        <w:rPr>
          <w:rFonts w:ascii="Calibri Light" w:hAnsi="Calibri Light" w:cs="Calibri Light"/>
          <w:sz w:val="22"/>
          <w:szCs w:val="22"/>
          <w:shd w:val="clear" w:color="auto" w:fill="FFFFFF"/>
          <w:lang w:val="en-US"/>
        </w:rPr>
        <w:t xml:space="preserve">a key </w:t>
      </w:r>
      <w:r w:rsidR="00C54B5D">
        <w:rPr>
          <w:rFonts w:ascii="Calibri Light" w:hAnsi="Calibri Light" w:cs="Calibri Light"/>
          <w:sz w:val="22"/>
          <w:szCs w:val="22"/>
          <w:shd w:val="clear" w:color="auto" w:fill="FFFFFF"/>
          <w:lang w:val="en-US"/>
        </w:rPr>
        <w:t>aspect</w:t>
      </w:r>
      <w:r w:rsidR="001B7378">
        <w:rPr>
          <w:rFonts w:ascii="Calibri Light" w:hAnsi="Calibri Light" w:cs="Calibri Light"/>
          <w:sz w:val="22"/>
          <w:szCs w:val="22"/>
          <w:shd w:val="clear" w:color="auto" w:fill="FFFFFF"/>
          <w:lang w:val="en-US"/>
        </w:rPr>
        <w:t xml:space="preserve"> for us </w:t>
      </w:r>
      <w:r w:rsidR="00B64F59">
        <w:rPr>
          <w:rFonts w:ascii="Calibri Light" w:hAnsi="Calibri Light" w:cs="Calibri Light"/>
          <w:sz w:val="22"/>
          <w:szCs w:val="22"/>
          <w:shd w:val="clear" w:color="auto" w:fill="FFFFFF"/>
          <w:lang w:val="en-US"/>
        </w:rPr>
        <w:t>in developing</w:t>
      </w:r>
      <w:r w:rsidR="001B7378">
        <w:rPr>
          <w:rFonts w:ascii="Calibri Light" w:hAnsi="Calibri Light" w:cs="Calibri Light"/>
          <w:sz w:val="22"/>
          <w:szCs w:val="22"/>
          <w:shd w:val="clear" w:color="auto" w:fill="FFFFFF"/>
          <w:lang w:val="en-US"/>
        </w:rPr>
        <w:t xml:space="preserve"> </w:t>
      </w:r>
      <w:r w:rsidR="00124298" w:rsidRPr="00236ADA">
        <w:rPr>
          <w:rFonts w:ascii="Calibri Light" w:hAnsi="Calibri Light" w:cs="Calibri Light"/>
          <w:sz w:val="22"/>
          <w:szCs w:val="22"/>
          <w:shd w:val="clear" w:color="auto" w:fill="FFFFFF"/>
          <w:lang w:val="en-US"/>
        </w:rPr>
        <w:t>a rich customer experience for</w:t>
      </w:r>
      <w:r w:rsidR="00A63DE7">
        <w:rPr>
          <w:rFonts w:ascii="Calibri Light" w:hAnsi="Calibri Light" w:cs="Calibri Light"/>
          <w:sz w:val="22"/>
          <w:szCs w:val="22"/>
          <w:shd w:val="clear" w:color="auto" w:fill="FFFFFF"/>
          <w:lang w:val="en-US"/>
        </w:rPr>
        <w:t xml:space="preserve"> </w:t>
      </w:r>
      <w:r w:rsidR="00795C9C">
        <w:rPr>
          <w:rFonts w:ascii="Calibri Light" w:hAnsi="Calibri Light" w:cs="Calibri Light"/>
          <w:sz w:val="22"/>
          <w:szCs w:val="22"/>
          <w:shd w:val="clear" w:color="auto" w:fill="FFFFFF"/>
          <w:lang w:val="en-US"/>
        </w:rPr>
        <w:t>betting</w:t>
      </w:r>
      <w:r w:rsidR="00EA5885">
        <w:rPr>
          <w:rFonts w:ascii="Calibri Light" w:hAnsi="Calibri Light" w:cs="Calibri Light"/>
          <w:sz w:val="22"/>
          <w:szCs w:val="22"/>
          <w:shd w:val="clear" w:color="auto" w:fill="FFFFFF"/>
          <w:lang w:val="en-US"/>
        </w:rPr>
        <w:t xml:space="preserve"> on </w:t>
      </w:r>
      <w:r w:rsidR="00124298" w:rsidRPr="00236ADA">
        <w:rPr>
          <w:rFonts w:ascii="Calibri Light" w:hAnsi="Calibri Light" w:cs="Calibri Light"/>
          <w:sz w:val="22"/>
          <w:szCs w:val="22"/>
          <w:shd w:val="clear" w:color="auto" w:fill="FFFFFF"/>
          <w:lang w:val="en-US"/>
        </w:rPr>
        <w:t>horse rac</w:t>
      </w:r>
      <w:r w:rsidR="00B9661C">
        <w:rPr>
          <w:rFonts w:ascii="Calibri Light" w:hAnsi="Calibri Light" w:cs="Calibri Light"/>
          <w:sz w:val="22"/>
          <w:szCs w:val="22"/>
          <w:shd w:val="clear" w:color="auto" w:fill="FFFFFF"/>
          <w:lang w:val="en-US"/>
        </w:rPr>
        <w:t>es</w:t>
      </w:r>
      <w:r w:rsidR="00124298" w:rsidRPr="00236ADA">
        <w:rPr>
          <w:rFonts w:ascii="Calibri Light" w:hAnsi="Calibri Light" w:cs="Calibri Light"/>
          <w:sz w:val="22"/>
          <w:szCs w:val="22"/>
          <w:shd w:val="clear" w:color="auto" w:fill="FFFFFF"/>
          <w:lang w:val="en-US"/>
        </w:rPr>
        <w:t xml:space="preserve"> </w:t>
      </w:r>
      <w:r w:rsidR="00151169" w:rsidRPr="00236ADA">
        <w:rPr>
          <w:rFonts w:ascii="Calibri Light" w:hAnsi="Calibri Light" w:cs="Calibri Light"/>
          <w:sz w:val="22"/>
          <w:szCs w:val="22"/>
          <w:shd w:val="clear" w:color="auto" w:fill="FFFFFF"/>
          <w:lang w:val="en-US"/>
        </w:rPr>
        <w:t>in Sweden</w:t>
      </w:r>
      <w:r w:rsidRPr="00236ADA">
        <w:rPr>
          <w:rFonts w:ascii="Calibri Light" w:hAnsi="Calibri Light" w:cs="Calibri Light"/>
          <w:sz w:val="22"/>
          <w:szCs w:val="22"/>
          <w:shd w:val="clear" w:color="auto" w:fill="FFFFFF"/>
          <w:lang w:val="en-US"/>
        </w:rPr>
        <w:t>”</w:t>
      </w:r>
      <w:r w:rsidR="00151169" w:rsidRPr="00236ADA">
        <w:rPr>
          <w:rFonts w:ascii="Calibri Light" w:hAnsi="Calibri Light" w:cs="Calibri Light"/>
          <w:sz w:val="22"/>
          <w:szCs w:val="22"/>
          <w:shd w:val="clear" w:color="auto" w:fill="FFFFFF"/>
          <w:lang w:val="en-US"/>
        </w:rPr>
        <w:t xml:space="preserve">, says Rickard Gyllgårde, </w:t>
      </w:r>
      <w:r w:rsidR="00236ADA" w:rsidRPr="00236ADA">
        <w:rPr>
          <w:rFonts w:ascii="Calibri Light" w:hAnsi="Calibri Light" w:cs="Calibri Light"/>
          <w:sz w:val="22"/>
          <w:szCs w:val="22"/>
          <w:shd w:val="clear" w:color="auto" w:fill="FFFFFF"/>
          <w:lang w:val="en-US"/>
        </w:rPr>
        <w:t>Head of</w:t>
      </w:r>
      <w:r w:rsidR="00236ADA">
        <w:rPr>
          <w:rFonts w:ascii="Calibri Light" w:hAnsi="Calibri Light" w:cs="Calibri Light"/>
          <w:sz w:val="22"/>
          <w:szCs w:val="22"/>
          <w:shd w:val="clear" w:color="auto" w:fill="FFFFFF"/>
          <w:lang w:val="en-US"/>
        </w:rPr>
        <w:t xml:space="preserve"> Business Development and Services</w:t>
      </w:r>
      <w:r w:rsidR="00262212">
        <w:rPr>
          <w:rFonts w:ascii="Calibri Light" w:hAnsi="Calibri Light" w:cs="Calibri Light"/>
          <w:sz w:val="22"/>
          <w:szCs w:val="22"/>
          <w:shd w:val="clear" w:color="auto" w:fill="FFFFFF"/>
          <w:lang w:val="en-US"/>
        </w:rPr>
        <w:t xml:space="preserve">, Svenska </w:t>
      </w:r>
      <w:proofErr w:type="spellStart"/>
      <w:r w:rsidR="00262212">
        <w:rPr>
          <w:rFonts w:ascii="Calibri Light" w:hAnsi="Calibri Light" w:cs="Calibri Light"/>
          <w:sz w:val="22"/>
          <w:szCs w:val="22"/>
          <w:shd w:val="clear" w:color="auto" w:fill="FFFFFF"/>
          <w:lang w:val="en-US"/>
        </w:rPr>
        <w:t>Spel</w:t>
      </w:r>
      <w:proofErr w:type="spellEnd"/>
      <w:r w:rsidR="00262212">
        <w:rPr>
          <w:rFonts w:ascii="Calibri Light" w:hAnsi="Calibri Light" w:cs="Calibri Light"/>
          <w:sz w:val="22"/>
          <w:szCs w:val="22"/>
          <w:shd w:val="clear" w:color="auto" w:fill="FFFFFF"/>
          <w:lang w:val="en-US"/>
        </w:rPr>
        <w:t xml:space="preserve"> Sport &amp; Casino</w:t>
      </w:r>
      <w:r w:rsidR="00D12FF7">
        <w:rPr>
          <w:rFonts w:ascii="Calibri Light" w:hAnsi="Calibri Light" w:cs="Calibri Light"/>
          <w:sz w:val="22"/>
          <w:szCs w:val="22"/>
          <w:shd w:val="clear" w:color="auto" w:fill="FFFFFF"/>
          <w:lang w:val="en-US"/>
        </w:rPr>
        <w:t>.</w:t>
      </w:r>
      <w:r w:rsidR="00151169" w:rsidRPr="00236ADA">
        <w:rPr>
          <w:rFonts w:ascii="Calibri Light" w:hAnsi="Calibri Light" w:cs="Calibri Light"/>
          <w:sz w:val="22"/>
          <w:szCs w:val="22"/>
          <w:shd w:val="clear" w:color="auto" w:fill="FFFFFF"/>
          <w:lang w:val="en-US"/>
        </w:rPr>
        <w:t xml:space="preserve"> </w:t>
      </w:r>
      <w:r w:rsidR="00262212">
        <w:rPr>
          <w:rFonts w:ascii="Calibri Light" w:hAnsi="Calibri Light" w:cs="Calibri Light"/>
          <w:sz w:val="22"/>
          <w:szCs w:val="22"/>
          <w:shd w:val="clear" w:color="auto" w:fill="FFFFFF"/>
          <w:lang w:val="en-US"/>
        </w:rPr>
        <w:t>“</w:t>
      </w:r>
      <w:r w:rsidR="008B15CD">
        <w:rPr>
          <w:rFonts w:ascii="Calibri Light" w:hAnsi="Calibri Light" w:cs="Calibri Light"/>
          <w:sz w:val="22"/>
          <w:szCs w:val="22"/>
          <w:shd w:val="clear" w:color="auto" w:fill="FFFFFF"/>
          <w:lang w:val="en-US"/>
        </w:rPr>
        <w:t>Red Bee’s</w:t>
      </w:r>
      <w:r w:rsidR="009A0DB6">
        <w:rPr>
          <w:rFonts w:ascii="Calibri Light" w:hAnsi="Calibri Light" w:cs="Calibri Light"/>
          <w:sz w:val="22"/>
          <w:szCs w:val="22"/>
          <w:shd w:val="clear" w:color="auto" w:fill="FFFFFF"/>
          <w:lang w:val="en-US"/>
        </w:rPr>
        <w:t xml:space="preserve"> OTT platform and </w:t>
      </w:r>
      <w:r w:rsidR="008B15CD">
        <w:rPr>
          <w:rFonts w:ascii="Calibri Light" w:hAnsi="Calibri Light" w:cs="Calibri Light"/>
          <w:sz w:val="22"/>
          <w:szCs w:val="22"/>
          <w:shd w:val="clear" w:color="auto" w:fill="FFFFFF"/>
          <w:lang w:val="en-US"/>
        </w:rPr>
        <w:t xml:space="preserve">their </w:t>
      </w:r>
      <w:r w:rsidR="00007797">
        <w:rPr>
          <w:rFonts w:ascii="Calibri Light" w:hAnsi="Calibri Light" w:cs="Calibri Light"/>
          <w:sz w:val="22"/>
          <w:szCs w:val="22"/>
          <w:shd w:val="clear" w:color="auto" w:fill="FFFFFF"/>
          <w:lang w:val="en-US"/>
        </w:rPr>
        <w:t>extensive</w:t>
      </w:r>
      <w:r w:rsidR="009A0DB6">
        <w:rPr>
          <w:rFonts w:ascii="Calibri Light" w:hAnsi="Calibri Light" w:cs="Calibri Light"/>
          <w:sz w:val="22"/>
          <w:szCs w:val="22"/>
          <w:shd w:val="clear" w:color="auto" w:fill="FFFFFF"/>
          <w:lang w:val="en-US"/>
        </w:rPr>
        <w:t xml:space="preserve"> </w:t>
      </w:r>
      <w:r w:rsidR="008B15CD">
        <w:rPr>
          <w:rFonts w:ascii="Calibri Light" w:hAnsi="Calibri Light" w:cs="Calibri Light"/>
          <w:sz w:val="22"/>
          <w:szCs w:val="22"/>
          <w:shd w:val="clear" w:color="auto" w:fill="FFFFFF"/>
          <w:lang w:val="en-US"/>
        </w:rPr>
        <w:t>competence in</w:t>
      </w:r>
      <w:r w:rsidR="00046BA2">
        <w:rPr>
          <w:rFonts w:ascii="Calibri Light" w:hAnsi="Calibri Light" w:cs="Calibri Light"/>
          <w:sz w:val="22"/>
          <w:szCs w:val="22"/>
          <w:shd w:val="clear" w:color="auto" w:fill="FFFFFF"/>
          <w:lang w:val="en-US"/>
        </w:rPr>
        <w:t xml:space="preserve"> streaming</w:t>
      </w:r>
      <w:r w:rsidR="00BF1750">
        <w:rPr>
          <w:rFonts w:ascii="Calibri Light" w:hAnsi="Calibri Light" w:cs="Calibri Light"/>
          <w:sz w:val="22"/>
          <w:szCs w:val="22"/>
          <w:shd w:val="clear" w:color="auto" w:fill="FFFFFF"/>
          <w:lang w:val="en-US"/>
        </w:rPr>
        <w:t xml:space="preserve"> </w:t>
      </w:r>
      <w:r w:rsidR="00EA5885">
        <w:rPr>
          <w:rFonts w:ascii="Calibri Light" w:hAnsi="Calibri Light" w:cs="Calibri Light"/>
          <w:sz w:val="22"/>
          <w:szCs w:val="22"/>
          <w:shd w:val="clear" w:color="auto" w:fill="FFFFFF"/>
          <w:lang w:val="en-US"/>
        </w:rPr>
        <w:t>is</w:t>
      </w:r>
      <w:r w:rsidR="004152C1">
        <w:rPr>
          <w:rFonts w:ascii="Calibri Light" w:hAnsi="Calibri Light" w:cs="Calibri Light"/>
          <w:sz w:val="22"/>
          <w:szCs w:val="22"/>
          <w:shd w:val="clear" w:color="auto" w:fill="FFFFFF"/>
          <w:lang w:val="en-US"/>
        </w:rPr>
        <w:t xml:space="preserve"> crucial</w:t>
      </w:r>
      <w:r w:rsidR="00096735">
        <w:rPr>
          <w:rFonts w:ascii="Calibri Light" w:hAnsi="Calibri Light" w:cs="Calibri Light"/>
          <w:sz w:val="22"/>
          <w:szCs w:val="22"/>
          <w:shd w:val="clear" w:color="auto" w:fill="FFFFFF"/>
          <w:lang w:val="en-US"/>
        </w:rPr>
        <w:t xml:space="preserve"> for our long-term </w:t>
      </w:r>
      <w:r w:rsidR="00F57DDE">
        <w:rPr>
          <w:rFonts w:ascii="Calibri Light" w:hAnsi="Calibri Light" w:cs="Calibri Light"/>
          <w:sz w:val="22"/>
          <w:szCs w:val="22"/>
          <w:shd w:val="clear" w:color="auto" w:fill="FFFFFF"/>
          <w:lang w:val="en-US"/>
        </w:rPr>
        <w:t xml:space="preserve">investment </w:t>
      </w:r>
      <w:r w:rsidR="002814F2">
        <w:rPr>
          <w:rFonts w:ascii="Calibri Light" w:hAnsi="Calibri Light" w:cs="Calibri Light"/>
          <w:sz w:val="22"/>
          <w:szCs w:val="22"/>
          <w:shd w:val="clear" w:color="auto" w:fill="FFFFFF"/>
          <w:lang w:val="en-US"/>
        </w:rPr>
        <w:t>on horse racing</w:t>
      </w:r>
      <w:r w:rsidR="000F5871">
        <w:rPr>
          <w:rFonts w:ascii="Calibri Light" w:hAnsi="Calibri Light" w:cs="Calibri Light"/>
          <w:sz w:val="22"/>
          <w:szCs w:val="22"/>
          <w:shd w:val="clear" w:color="auto" w:fill="FFFFFF"/>
          <w:lang w:val="en-US"/>
        </w:rPr>
        <w:t>.</w:t>
      </w:r>
      <w:r w:rsidR="00262212">
        <w:rPr>
          <w:rFonts w:ascii="Calibri Light" w:hAnsi="Calibri Light" w:cs="Calibri Light"/>
          <w:sz w:val="22"/>
          <w:szCs w:val="22"/>
          <w:shd w:val="clear" w:color="auto" w:fill="FFFFFF"/>
          <w:lang w:val="en-US"/>
        </w:rPr>
        <w:t>”</w:t>
      </w:r>
    </w:p>
    <w:p w14:paraId="0764BD4E" w14:textId="3EBF1DBF" w:rsidR="004B4C06" w:rsidRDefault="004B4C06" w:rsidP="00E9275D">
      <w:pPr>
        <w:rPr>
          <w:rFonts w:ascii="Calibri Light" w:hAnsi="Calibri Light" w:cs="Calibri Light"/>
          <w:sz w:val="22"/>
          <w:szCs w:val="22"/>
          <w:shd w:val="clear" w:color="auto" w:fill="FFFFFF"/>
          <w:lang w:val="en-US"/>
        </w:rPr>
      </w:pPr>
    </w:p>
    <w:p w14:paraId="44E4FC02" w14:textId="109E18CA" w:rsidR="004B4C06" w:rsidRDefault="004B4C06" w:rsidP="00E9275D">
      <w:p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 xml:space="preserve">Red Bee is </w:t>
      </w:r>
      <w:r w:rsidR="00E67334">
        <w:rPr>
          <w:rFonts w:ascii="Calibri Light" w:hAnsi="Calibri Light" w:cs="Calibri Light"/>
          <w:sz w:val="22"/>
          <w:szCs w:val="22"/>
          <w:shd w:val="clear" w:color="auto" w:fill="FFFFFF"/>
          <w:lang w:val="en-US"/>
        </w:rPr>
        <w:t xml:space="preserve">delivering </w:t>
      </w:r>
      <w:r w:rsidR="00916CDB">
        <w:rPr>
          <w:rFonts w:ascii="Calibri Light" w:hAnsi="Calibri Light" w:cs="Calibri Light"/>
          <w:sz w:val="22"/>
          <w:szCs w:val="22"/>
          <w:shd w:val="clear" w:color="auto" w:fill="FFFFFF"/>
          <w:lang w:val="en-US"/>
        </w:rPr>
        <w:t>all PMU content through their managed OTT offering.</w:t>
      </w:r>
      <w:r w:rsidR="00194B5A">
        <w:rPr>
          <w:rFonts w:ascii="Calibri Light" w:hAnsi="Calibri Light" w:cs="Calibri Light"/>
          <w:sz w:val="22"/>
          <w:szCs w:val="22"/>
          <w:shd w:val="clear" w:color="auto" w:fill="FFFFFF"/>
          <w:lang w:val="en-US"/>
        </w:rPr>
        <w:t xml:space="preserve"> The</w:t>
      </w:r>
      <w:r w:rsidR="00507448">
        <w:rPr>
          <w:rFonts w:ascii="Calibri Light" w:hAnsi="Calibri Light" w:cs="Calibri Light"/>
          <w:sz w:val="22"/>
          <w:szCs w:val="22"/>
          <w:shd w:val="clear" w:color="auto" w:fill="FFFFFF"/>
          <w:lang w:val="en-US"/>
        </w:rPr>
        <w:t xml:space="preserve"> live</w:t>
      </w:r>
      <w:r w:rsidR="00194B5A">
        <w:rPr>
          <w:rFonts w:ascii="Calibri Light" w:hAnsi="Calibri Light" w:cs="Calibri Light"/>
          <w:sz w:val="22"/>
          <w:szCs w:val="22"/>
          <w:shd w:val="clear" w:color="auto" w:fill="FFFFFF"/>
          <w:lang w:val="en-US"/>
        </w:rPr>
        <w:t xml:space="preserve"> signals</w:t>
      </w:r>
      <w:r w:rsidR="0080518A">
        <w:rPr>
          <w:rFonts w:ascii="Calibri Light" w:hAnsi="Calibri Light" w:cs="Calibri Light"/>
          <w:sz w:val="22"/>
          <w:szCs w:val="22"/>
          <w:shd w:val="clear" w:color="auto" w:fill="FFFFFF"/>
          <w:lang w:val="en-US"/>
        </w:rPr>
        <w:t xml:space="preserve"> from PMU</w:t>
      </w:r>
      <w:r w:rsidR="00194B5A">
        <w:rPr>
          <w:rFonts w:ascii="Calibri Light" w:hAnsi="Calibri Light" w:cs="Calibri Light"/>
          <w:sz w:val="22"/>
          <w:szCs w:val="22"/>
          <w:shd w:val="clear" w:color="auto" w:fill="FFFFFF"/>
          <w:lang w:val="en-US"/>
        </w:rPr>
        <w:t xml:space="preserve"> are received</w:t>
      </w:r>
      <w:r w:rsidR="00A2692B">
        <w:rPr>
          <w:rFonts w:ascii="Calibri Light" w:hAnsi="Calibri Light" w:cs="Calibri Light"/>
          <w:sz w:val="22"/>
          <w:szCs w:val="22"/>
          <w:shd w:val="clear" w:color="auto" w:fill="FFFFFF"/>
          <w:lang w:val="en-US"/>
        </w:rPr>
        <w:t>,</w:t>
      </w:r>
      <w:r w:rsidR="0080518A">
        <w:rPr>
          <w:rFonts w:ascii="Calibri Light" w:hAnsi="Calibri Light" w:cs="Calibri Light"/>
          <w:sz w:val="22"/>
          <w:szCs w:val="22"/>
          <w:shd w:val="clear" w:color="auto" w:fill="FFFFFF"/>
          <w:lang w:val="en-US"/>
        </w:rPr>
        <w:t xml:space="preserve"> encoded </w:t>
      </w:r>
      <w:r w:rsidR="00A627AF">
        <w:rPr>
          <w:rFonts w:ascii="Calibri Light" w:hAnsi="Calibri Light" w:cs="Calibri Light"/>
          <w:sz w:val="22"/>
          <w:szCs w:val="22"/>
          <w:shd w:val="clear" w:color="auto" w:fill="FFFFFF"/>
          <w:lang w:val="en-US"/>
        </w:rPr>
        <w:t>and transcoded through the Red Bee Channel Store in Hilversum, before they are tra</w:t>
      </w:r>
      <w:r w:rsidR="00AB2558">
        <w:rPr>
          <w:rFonts w:ascii="Calibri Light" w:hAnsi="Calibri Light" w:cs="Calibri Light"/>
          <w:sz w:val="22"/>
          <w:szCs w:val="22"/>
          <w:shd w:val="clear" w:color="auto" w:fill="FFFFFF"/>
          <w:lang w:val="en-US"/>
        </w:rPr>
        <w:t>nsported</w:t>
      </w:r>
      <w:r w:rsidR="0082494B">
        <w:rPr>
          <w:rFonts w:ascii="Calibri Light" w:hAnsi="Calibri Light" w:cs="Calibri Light"/>
          <w:sz w:val="22"/>
          <w:szCs w:val="22"/>
          <w:shd w:val="clear" w:color="auto" w:fill="FFFFFF"/>
          <w:lang w:val="en-US"/>
        </w:rPr>
        <w:t xml:space="preserve"> to </w:t>
      </w:r>
      <w:r w:rsidR="0092086E">
        <w:rPr>
          <w:rFonts w:ascii="Calibri Light" w:hAnsi="Calibri Light" w:cs="Calibri Light"/>
          <w:sz w:val="22"/>
          <w:szCs w:val="22"/>
          <w:shd w:val="clear" w:color="auto" w:fill="FFFFFF"/>
          <w:lang w:val="en-US"/>
        </w:rPr>
        <w:t xml:space="preserve">Svenska </w:t>
      </w:r>
      <w:proofErr w:type="spellStart"/>
      <w:r w:rsidR="0092086E">
        <w:rPr>
          <w:rFonts w:ascii="Calibri Light" w:hAnsi="Calibri Light" w:cs="Calibri Light"/>
          <w:sz w:val="22"/>
          <w:szCs w:val="22"/>
          <w:shd w:val="clear" w:color="auto" w:fill="FFFFFF"/>
          <w:lang w:val="en-US"/>
        </w:rPr>
        <w:t>Spel</w:t>
      </w:r>
      <w:proofErr w:type="spellEnd"/>
      <w:r w:rsidR="0092086E">
        <w:rPr>
          <w:rFonts w:ascii="Calibri Light" w:hAnsi="Calibri Light" w:cs="Calibri Light"/>
          <w:sz w:val="22"/>
          <w:szCs w:val="22"/>
          <w:shd w:val="clear" w:color="auto" w:fill="FFFFFF"/>
          <w:lang w:val="en-US"/>
        </w:rPr>
        <w:t xml:space="preserve"> Sport &amp; Casino’</w:t>
      </w:r>
      <w:r w:rsidR="00557EFE">
        <w:rPr>
          <w:rFonts w:ascii="Calibri Light" w:hAnsi="Calibri Light" w:cs="Calibri Light"/>
          <w:sz w:val="22"/>
          <w:szCs w:val="22"/>
          <w:shd w:val="clear" w:color="auto" w:fill="FFFFFF"/>
          <w:lang w:val="en-US"/>
        </w:rPr>
        <w:t xml:space="preserve">s </w:t>
      </w:r>
      <w:r w:rsidR="004D3934">
        <w:rPr>
          <w:rFonts w:ascii="Calibri Light" w:hAnsi="Calibri Light" w:cs="Calibri Light"/>
          <w:sz w:val="22"/>
          <w:szCs w:val="22"/>
          <w:shd w:val="clear" w:color="auto" w:fill="FFFFFF"/>
          <w:lang w:val="en-US"/>
        </w:rPr>
        <w:t>website, apps</w:t>
      </w:r>
      <w:r w:rsidR="00557EFE">
        <w:rPr>
          <w:rFonts w:ascii="Calibri Light" w:hAnsi="Calibri Light" w:cs="Calibri Light"/>
          <w:sz w:val="22"/>
          <w:szCs w:val="22"/>
          <w:shd w:val="clear" w:color="auto" w:fill="FFFFFF"/>
          <w:lang w:val="en-US"/>
        </w:rPr>
        <w:t xml:space="preserve"> and retailers</w:t>
      </w:r>
      <w:r w:rsidR="004D3934">
        <w:rPr>
          <w:rFonts w:ascii="Calibri Light" w:hAnsi="Calibri Light" w:cs="Calibri Light"/>
          <w:sz w:val="22"/>
          <w:szCs w:val="22"/>
          <w:shd w:val="clear" w:color="auto" w:fill="FFFFFF"/>
          <w:lang w:val="en-US"/>
        </w:rPr>
        <w:t xml:space="preserve">. </w:t>
      </w:r>
      <w:r w:rsidR="004D332E">
        <w:rPr>
          <w:rFonts w:ascii="Calibri Light" w:hAnsi="Calibri Light" w:cs="Calibri Light"/>
          <w:sz w:val="22"/>
          <w:szCs w:val="22"/>
          <w:shd w:val="clear" w:color="auto" w:fill="FFFFFF"/>
          <w:lang w:val="en-US"/>
        </w:rPr>
        <w:t>Red Bee</w:t>
      </w:r>
      <w:r w:rsidR="00445220">
        <w:rPr>
          <w:rFonts w:ascii="Calibri Light" w:hAnsi="Calibri Light" w:cs="Calibri Light"/>
          <w:sz w:val="22"/>
          <w:szCs w:val="22"/>
          <w:shd w:val="clear" w:color="auto" w:fill="FFFFFF"/>
          <w:lang w:val="en-US"/>
        </w:rPr>
        <w:t xml:space="preserve">’s DRM </w:t>
      </w:r>
      <w:r w:rsidR="00834F6B">
        <w:rPr>
          <w:rFonts w:ascii="Calibri Light" w:hAnsi="Calibri Light" w:cs="Calibri Light"/>
          <w:sz w:val="22"/>
          <w:szCs w:val="22"/>
          <w:shd w:val="clear" w:color="auto" w:fill="FFFFFF"/>
          <w:lang w:val="en-US"/>
        </w:rPr>
        <w:t xml:space="preserve">functionality </w:t>
      </w:r>
      <w:r w:rsidR="003139D2">
        <w:rPr>
          <w:rFonts w:ascii="Calibri Light" w:hAnsi="Calibri Light" w:cs="Calibri Light"/>
          <w:sz w:val="22"/>
          <w:szCs w:val="22"/>
          <w:shd w:val="clear" w:color="auto" w:fill="FFFFFF"/>
          <w:lang w:val="en-US"/>
        </w:rPr>
        <w:t xml:space="preserve">makes sure that the </w:t>
      </w:r>
      <w:r w:rsidR="004D3934">
        <w:rPr>
          <w:rFonts w:ascii="Calibri Light" w:hAnsi="Calibri Light" w:cs="Calibri Light"/>
          <w:sz w:val="22"/>
          <w:szCs w:val="22"/>
          <w:shd w:val="clear" w:color="auto" w:fill="FFFFFF"/>
          <w:lang w:val="en-US"/>
        </w:rPr>
        <w:t xml:space="preserve">content is geo-blocked </w:t>
      </w:r>
      <w:r w:rsidR="003139D2">
        <w:rPr>
          <w:rFonts w:ascii="Calibri Light" w:hAnsi="Calibri Light" w:cs="Calibri Light"/>
          <w:sz w:val="22"/>
          <w:szCs w:val="22"/>
          <w:shd w:val="clear" w:color="auto" w:fill="FFFFFF"/>
          <w:lang w:val="en-US"/>
        </w:rPr>
        <w:t xml:space="preserve">to only </w:t>
      </w:r>
      <w:r w:rsidR="00897823">
        <w:rPr>
          <w:rFonts w:ascii="Calibri Light" w:hAnsi="Calibri Light" w:cs="Calibri Light"/>
          <w:sz w:val="22"/>
          <w:szCs w:val="22"/>
          <w:shd w:val="clear" w:color="auto" w:fill="FFFFFF"/>
          <w:lang w:val="en-US"/>
        </w:rPr>
        <w:t>be available in</w:t>
      </w:r>
      <w:r w:rsidR="004D3934">
        <w:rPr>
          <w:rFonts w:ascii="Calibri Light" w:hAnsi="Calibri Light" w:cs="Calibri Light"/>
          <w:sz w:val="22"/>
          <w:szCs w:val="22"/>
          <w:shd w:val="clear" w:color="auto" w:fill="FFFFFF"/>
          <w:lang w:val="en-US"/>
        </w:rPr>
        <w:t xml:space="preserve"> Swed</w:t>
      </w:r>
      <w:r w:rsidR="003139D2">
        <w:rPr>
          <w:rFonts w:ascii="Calibri Light" w:hAnsi="Calibri Light" w:cs="Calibri Light"/>
          <w:sz w:val="22"/>
          <w:szCs w:val="22"/>
          <w:shd w:val="clear" w:color="auto" w:fill="FFFFFF"/>
          <w:lang w:val="en-US"/>
        </w:rPr>
        <w:t xml:space="preserve">en. </w:t>
      </w:r>
      <w:r w:rsidR="004D332E">
        <w:rPr>
          <w:rFonts w:ascii="Calibri Light" w:hAnsi="Calibri Light" w:cs="Calibri Light"/>
          <w:sz w:val="22"/>
          <w:szCs w:val="22"/>
          <w:shd w:val="clear" w:color="auto" w:fill="FFFFFF"/>
          <w:lang w:val="en-US"/>
        </w:rPr>
        <w:t xml:space="preserve"> </w:t>
      </w:r>
    </w:p>
    <w:p w14:paraId="19520707" w14:textId="70C2853B" w:rsidR="00E9275D" w:rsidRDefault="00E9275D" w:rsidP="005828E2">
      <w:pPr>
        <w:rPr>
          <w:rFonts w:ascii="Calibri Light" w:hAnsi="Calibri Light" w:cs="Calibri Light"/>
          <w:sz w:val="22"/>
          <w:szCs w:val="22"/>
          <w:shd w:val="clear" w:color="auto" w:fill="FFFFFF"/>
          <w:lang w:val="en-US"/>
        </w:rPr>
      </w:pPr>
    </w:p>
    <w:p w14:paraId="4D8E7D34" w14:textId="39FA55F9" w:rsidR="00DD27A8" w:rsidRPr="00DD27A8" w:rsidRDefault="00DD27A8" w:rsidP="00DD27A8">
      <w:pPr>
        <w:rPr>
          <w:rFonts w:ascii="Calibri Light" w:hAnsi="Calibri Light" w:cs="Calibri Light"/>
          <w:sz w:val="22"/>
          <w:szCs w:val="22"/>
          <w:shd w:val="clear" w:color="auto" w:fill="FFFFFF"/>
          <w:lang w:val="en-US"/>
        </w:rPr>
      </w:pPr>
      <w:r w:rsidRPr="00DD27A8">
        <w:rPr>
          <w:rFonts w:ascii="Calibri Light" w:hAnsi="Calibri Light" w:cs="Calibri Light"/>
          <w:sz w:val="22"/>
          <w:szCs w:val="22"/>
          <w:shd w:val="clear" w:color="auto" w:fill="FFFFFF"/>
          <w:lang w:val="en-US"/>
        </w:rPr>
        <w:t xml:space="preserve">“We are very happy that Svenska </w:t>
      </w:r>
      <w:proofErr w:type="spellStart"/>
      <w:r w:rsidRPr="00DD27A8">
        <w:rPr>
          <w:rFonts w:ascii="Calibri Light" w:hAnsi="Calibri Light" w:cs="Calibri Light"/>
          <w:sz w:val="22"/>
          <w:szCs w:val="22"/>
          <w:shd w:val="clear" w:color="auto" w:fill="FFFFFF"/>
          <w:lang w:val="en-US"/>
        </w:rPr>
        <w:t>Spel</w:t>
      </w:r>
      <w:proofErr w:type="spellEnd"/>
      <w:r w:rsidRPr="00DD27A8">
        <w:rPr>
          <w:rFonts w:ascii="Calibri Light" w:hAnsi="Calibri Light" w:cs="Calibri Light"/>
          <w:sz w:val="22"/>
          <w:szCs w:val="22"/>
          <w:shd w:val="clear" w:color="auto" w:fill="FFFFFF"/>
          <w:lang w:val="en-US"/>
        </w:rPr>
        <w:t xml:space="preserve"> Sport &amp; Casino chose Red Bee to make this partnership happen and deliver live content directly to horse racing enthusiasts all across Sweden”, says Thomas Andrén, Chief Operating Officer and Head of Market Area Nordics, Red Bee Media “This is another great example how our OTT platform and distributions services can be used</w:t>
      </w:r>
      <w:r w:rsidR="00BC3189">
        <w:rPr>
          <w:rFonts w:ascii="Calibri Light" w:hAnsi="Calibri Light" w:cs="Calibri Light"/>
          <w:sz w:val="22"/>
          <w:szCs w:val="22"/>
          <w:shd w:val="clear" w:color="auto" w:fill="FFFFFF"/>
          <w:lang w:val="en-US"/>
        </w:rPr>
        <w:t xml:space="preserve"> to</w:t>
      </w:r>
      <w:r w:rsidRPr="00DD27A8">
        <w:rPr>
          <w:rFonts w:ascii="Calibri Light" w:hAnsi="Calibri Light" w:cs="Calibri Light"/>
          <w:sz w:val="22"/>
          <w:szCs w:val="22"/>
          <w:shd w:val="clear" w:color="auto" w:fill="FFFFFF"/>
          <w:lang w:val="en-US"/>
        </w:rPr>
        <w:t xml:space="preserve"> deliver content to audiences, on a wide range of devices, anywhere in the world with secure, high quality streaming.” </w:t>
      </w:r>
    </w:p>
    <w:p w14:paraId="1BD21486" w14:textId="656A27A7" w:rsidR="00000AAC" w:rsidRPr="00364AB4" w:rsidRDefault="00000AAC" w:rsidP="005828E2">
      <w:pPr>
        <w:rPr>
          <w:rFonts w:ascii="Calibri Light" w:hAnsi="Calibri Light" w:cs="Calibri Light"/>
          <w:sz w:val="22"/>
          <w:szCs w:val="22"/>
          <w:shd w:val="clear" w:color="auto" w:fill="FFFFFF"/>
          <w:lang w:val="en-US"/>
        </w:rPr>
      </w:pPr>
    </w:p>
    <w:p w14:paraId="31DB6E28" w14:textId="77777777" w:rsidR="00000AAC" w:rsidRPr="00000AAC" w:rsidRDefault="00000AAC" w:rsidP="00000AAC">
      <w:pPr>
        <w:rPr>
          <w:rFonts w:eastAsia="Times New Roman"/>
          <w:sz w:val="22"/>
          <w:szCs w:val="22"/>
        </w:rPr>
      </w:pPr>
      <w:r w:rsidRPr="00000AAC">
        <w:rPr>
          <w:rFonts w:ascii="Calibri Light" w:hAnsi="Calibri Light" w:cs="Calibri Light"/>
          <w:sz w:val="22"/>
          <w:szCs w:val="22"/>
          <w:shd w:val="clear" w:color="auto" w:fill="FFFFFF"/>
        </w:rPr>
        <w:t xml:space="preserve">Red Bee’s comprehensive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 </w:t>
      </w: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2F65DF"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453BE0">
          <w:rPr>
            <w:rStyle w:val="Hyperlink"/>
            <w:rFonts w:ascii="Calibri Light" w:hAnsi="Calibri Light" w:cs="Calibri Light"/>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6695A6A8"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4055C">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2FFB0EF8" w14:textId="50FE3E05" w:rsidR="00923AC0" w:rsidRPr="0087711E" w:rsidRDefault="005828E2" w:rsidP="0087711E">
      <w:pPr>
        <w:pStyle w:val="NormalWeb"/>
        <w:shd w:val="clear" w:color="auto" w:fill="FFFFFF"/>
        <w:spacing w:before="0" w:beforeAutospacing="0" w:after="0" w:afterAutospacing="0"/>
        <w:textAlignment w:val="baseline"/>
        <w:rPr>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1"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2" w:history="1">
        <w:r w:rsidRPr="00477251">
          <w:rPr>
            <w:rStyle w:val="Hyperlink"/>
            <w:rFonts w:ascii="Calibri Light" w:hAnsi="Calibri Light" w:cs="Calibri Light"/>
            <w:color w:val="DD2A26"/>
            <w:sz w:val="16"/>
            <w:szCs w:val="16"/>
            <w:bdr w:val="none" w:sz="0" w:space="0" w:color="auto" w:frame="1"/>
            <w:lang w:val="en-GB"/>
          </w:rPr>
          <w:t>@</w:t>
        </w:r>
        <w:proofErr w:type="spellStart"/>
        <w:r w:rsidRPr="00477251">
          <w:rPr>
            <w:rStyle w:val="Hyperlink"/>
            <w:rFonts w:ascii="Calibri Light" w:hAnsi="Calibri Light" w:cs="Calibri Light"/>
            <w:color w:val="DD2A26"/>
            <w:sz w:val="16"/>
            <w:szCs w:val="16"/>
            <w:bdr w:val="none" w:sz="0" w:space="0" w:color="auto" w:frame="1"/>
            <w:lang w:val="en-GB"/>
          </w:rPr>
          <w:t>redbeemedia</w:t>
        </w:r>
        <w:proofErr w:type="spellEnd"/>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Red Bee Media</w:t>
        </w:r>
      </w:hyperlink>
    </w:p>
    <w:sectPr w:rsidR="00923AC0" w:rsidRPr="008771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E6BE" w14:textId="77777777" w:rsidR="002F65DF" w:rsidRDefault="002F65DF" w:rsidP="005828E2">
      <w:r>
        <w:separator/>
      </w:r>
    </w:p>
  </w:endnote>
  <w:endnote w:type="continuationSeparator" w:id="0">
    <w:p w14:paraId="5B7366B8" w14:textId="77777777" w:rsidR="002F65DF" w:rsidRDefault="002F65DF"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A25F" w14:textId="77777777" w:rsidR="002F65DF" w:rsidRDefault="002F65DF" w:rsidP="005828E2">
      <w:r>
        <w:separator/>
      </w:r>
    </w:p>
  </w:footnote>
  <w:footnote w:type="continuationSeparator" w:id="0">
    <w:p w14:paraId="61FAF9C4" w14:textId="77777777" w:rsidR="002F65DF" w:rsidRDefault="002F65DF"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7A1B25A9"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00DA3365">
      <w:rPr>
        <w:rFonts w:ascii="Calibri Light" w:hAnsi="Calibri Light" w:cs="Calibri Light"/>
      </w:rPr>
      <w:t>September 21</w:t>
    </w:r>
    <w:r w:rsidR="00DA3365" w:rsidRPr="00DA3365">
      <w:rPr>
        <w:rFonts w:ascii="Calibri Light" w:hAnsi="Calibri Light" w:cs="Calibri Light"/>
        <w:vertAlign w:val="superscript"/>
      </w:rPr>
      <w:t>st</w:t>
    </w:r>
    <w:r w:rsidRPr="00477251">
      <w:rPr>
        <w:rFonts w:ascii="Calibri Light" w:hAnsi="Calibri Light" w:cs="Calibri Light"/>
      </w:rPr>
      <w:t>, 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B2A30"/>
    <w:multiLevelType w:val="hybridMultilevel"/>
    <w:tmpl w:val="8AAA2F14"/>
    <w:lvl w:ilvl="0" w:tplc="3CF4C4C6">
      <w:start w:val="1"/>
      <w:numFmt w:val="bullet"/>
      <w:lvlText w:val="-"/>
      <w:lvlJc w:val="left"/>
      <w:pPr>
        <w:ind w:left="720" w:hanging="360"/>
      </w:pPr>
      <w:rPr>
        <w:rFonts w:ascii="Calibri" w:eastAsia="Calibri" w:hAnsi="Calibri" w:cs="Calibri" w:hint="default"/>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0AAC"/>
    <w:rsid w:val="00007797"/>
    <w:rsid w:val="00046BA2"/>
    <w:rsid w:val="00055410"/>
    <w:rsid w:val="00070F0E"/>
    <w:rsid w:val="00096735"/>
    <w:rsid w:val="000F5871"/>
    <w:rsid w:val="00124298"/>
    <w:rsid w:val="00125E0A"/>
    <w:rsid w:val="001341E8"/>
    <w:rsid w:val="001422E3"/>
    <w:rsid w:val="0015058B"/>
    <w:rsid w:val="00151169"/>
    <w:rsid w:val="00173C58"/>
    <w:rsid w:val="00194B5A"/>
    <w:rsid w:val="001B7378"/>
    <w:rsid w:val="00223173"/>
    <w:rsid w:val="00230295"/>
    <w:rsid w:val="00233473"/>
    <w:rsid w:val="00236ADA"/>
    <w:rsid w:val="00262212"/>
    <w:rsid w:val="002814F2"/>
    <w:rsid w:val="002B2840"/>
    <w:rsid w:val="002D4E25"/>
    <w:rsid w:val="002F2DF4"/>
    <w:rsid w:val="002F5902"/>
    <w:rsid w:val="002F65DF"/>
    <w:rsid w:val="003139D2"/>
    <w:rsid w:val="00322020"/>
    <w:rsid w:val="00361D80"/>
    <w:rsid w:val="00364AB4"/>
    <w:rsid w:val="00374536"/>
    <w:rsid w:val="003869D8"/>
    <w:rsid w:val="00386EBB"/>
    <w:rsid w:val="003B7F1A"/>
    <w:rsid w:val="003C52C1"/>
    <w:rsid w:val="003D3FF0"/>
    <w:rsid w:val="003E5BF0"/>
    <w:rsid w:val="00406BFF"/>
    <w:rsid w:val="00413F8F"/>
    <w:rsid w:val="004152C1"/>
    <w:rsid w:val="00433C93"/>
    <w:rsid w:val="00445220"/>
    <w:rsid w:val="004B4C06"/>
    <w:rsid w:val="004B68DD"/>
    <w:rsid w:val="004D332E"/>
    <w:rsid w:val="004D3934"/>
    <w:rsid w:val="004D790E"/>
    <w:rsid w:val="004F2C96"/>
    <w:rsid w:val="00507448"/>
    <w:rsid w:val="00510BC1"/>
    <w:rsid w:val="00533D4D"/>
    <w:rsid w:val="00540093"/>
    <w:rsid w:val="00543373"/>
    <w:rsid w:val="005539C1"/>
    <w:rsid w:val="00557EFE"/>
    <w:rsid w:val="005828E2"/>
    <w:rsid w:val="006279D6"/>
    <w:rsid w:val="0063368E"/>
    <w:rsid w:val="00663D73"/>
    <w:rsid w:val="00677117"/>
    <w:rsid w:val="006A21B5"/>
    <w:rsid w:val="007249E6"/>
    <w:rsid w:val="00740238"/>
    <w:rsid w:val="007535C5"/>
    <w:rsid w:val="0075737F"/>
    <w:rsid w:val="007648E3"/>
    <w:rsid w:val="00795C9C"/>
    <w:rsid w:val="00797EB3"/>
    <w:rsid w:val="0080518A"/>
    <w:rsid w:val="00820174"/>
    <w:rsid w:val="0082494B"/>
    <w:rsid w:val="00834F6B"/>
    <w:rsid w:val="00861A9B"/>
    <w:rsid w:val="0087711E"/>
    <w:rsid w:val="00897823"/>
    <w:rsid w:val="008B15CD"/>
    <w:rsid w:val="008D1953"/>
    <w:rsid w:val="00916CDB"/>
    <w:rsid w:val="0092086E"/>
    <w:rsid w:val="009275D6"/>
    <w:rsid w:val="00937418"/>
    <w:rsid w:val="009832DB"/>
    <w:rsid w:val="009A0DB6"/>
    <w:rsid w:val="009B1E87"/>
    <w:rsid w:val="00A1313A"/>
    <w:rsid w:val="00A2692B"/>
    <w:rsid w:val="00A627AF"/>
    <w:rsid w:val="00A63DE7"/>
    <w:rsid w:val="00A644E1"/>
    <w:rsid w:val="00A66144"/>
    <w:rsid w:val="00A834FF"/>
    <w:rsid w:val="00A91F13"/>
    <w:rsid w:val="00AB2558"/>
    <w:rsid w:val="00AC1029"/>
    <w:rsid w:val="00AD3167"/>
    <w:rsid w:val="00AE538F"/>
    <w:rsid w:val="00AF09F7"/>
    <w:rsid w:val="00B37359"/>
    <w:rsid w:val="00B64F59"/>
    <w:rsid w:val="00B77EF4"/>
    <w:rsid w:val="00B9661C"/>
    <w:rsid w:val="00BC3189"/>
    <w:rsid w:val="00BF1750"/>
    <w:rsid w:val="00C403CB"/>
    <w:rsid w:val="00C4638F"/>
    <w:rsid w:val="00C53D69"/>
    <w:rsid w:val="00C54B5D"/>
    <w:rsid w:val="00C60D59"/>
    <w:rsid w:val="00C6571D"/>
    <w:rsid w:val="00C75708"/>
    <w:rsid w:val="00CA414E"/>
    <w:rsid w:val="00CA794D"/>
    <w:rsid w:val="00CD4203"/>
    <w:rsid w:val="00CD6F45"/>
    <w:rsid w:val="00CD7C1A"/>
    <w:rsid w:val="00CE1296"/>
    <w:rsid w:val="00D00956"/>
    <w:rsid w:val="00D12FF7"/>
    <w:rsid w:val="00DA3365"/>
    <w:rsid w:val="00DC4885"/>
    <w:rsid w:val="00DD27A8"/>
    <w:rsid w:val="00DF78BF"/>
    <w:rsid w:val="00E00C51"/>
    <w:rsid w:val="00E67334"/>
    <w:rsid w:val="00E9275D"/>
    <w:rsid w:val="00EA5885"/>
    <w:rsid w:val="00EB6D24"/>
    <w:rsid w:val="00EC20B2"/>
    <w:rsid w:val="00EC5834"/>
    <w:rsid w:val="00ED21EB"/>
    <w:rsid w:val="00F4055C"/>
    <w:rsid w:val="00F442D3"/>
    <w:rsid w:val="00F57DDE"/>
    <w:rsid w:val="00F62EA1"/>
    <w:rsid w:val="00FD44F3"/>
    <w:rsid w:val="00FD5350"/>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E9275D"/>
    <w:pPr>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210">
      <w:bodyDiv w:val="1"/>
      <w:marLeft w:val="0"/>
      <w:marRight w:val="0"/>
      <w:marTop w:val="0"/>
      <w:marBottom w:val="0"/>
      <w:divBdr>
        <w:top w:val="none" w:sz="0" w:space="0" w:color="auto"/>
        <w:left w:val="none" w:sz="0" w:space="0" w:color="auto"/>
        <w:bottom w:val="none" w:sz="0" w:space="0" w:color="auto"/>
        <w:right w:val="none" w:sz="0" w:space="0" w:color="auto"/>
      </w:divBdr>
    </w:div>
    <w:div w:id="228536260">
      <w:bodyDiv w:val="1"/>
      <w:marLeft w:val="0"/>
      <w:marRight w:val="0"/>
      <w:marTop w:val="0"/>
      <w:marBottom w:val="0"/>
      <w:divBdr>
        <w:top w:val="none" w:sz="0" w:space="0" w:color="auto"/>
        <w:left w:val="none" w:sz="0" w:space="0" w:color="auto"/>
        <w:bottom w:val="none" w:sz="0" w:space="0" w:color="auto"/>
        <w:right w:val="none" w:sz="0" w:space="0" w:color="auto"/>
      </w:divBdr>
    </w:div>
    <w:div w:id="446388368">
      <w:bodyDiv w:val="1"/>
      <w:marLeft w:val="0"/>
      <w:marRight w:val="0"/>
      <w:marTop w:val="0"/>
      <w:marBottom w:val="0"/>
      <w:divBdr>
        <w:top w:val="none" w:sz="0" w:space="0" w:color="auto"/>
        <w:left w:val="none" w:sz="0" w:space="0" w:color="auto"/>
        <w:bottom w:val="none" w:sz="0" w:space="0" w:color="auto"/>
        <w:right w:val="none" w:sz="0" w:space="0" w:color="auto"/>
      </w:divBdr>
    </w:div>
    <w:div w:id="1044018059">
      <w:bodyDiv w:val="1"/>
      <w:marLeft w:val="0"/>
      <w:marRight w:val="0"/>
      <w:marTop w:val="0"/>
      <w:marBottom w:val="0"/>
      <w:divBdr>
        <w:top w:val="none" w:sz="0" w:space="0" w:color="auto"/>
        <w:left w:val="none" w:sz="0" w:space="0" w:color="auto"/>
        <w:bottom w:val="none" w:sz="0" w:space="0" w:color="auto"/>
        <w:right w:val="none" w:sz="0" w:space="0" w:color="auto"/>
      </w:divBdr>
    </w:div>
    <w:div w:id="12211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134</cp:revision>
  <dcterms:created xsi:type="dcterms:W3CDTF">2020-09-16T07:23:00Z</dcterms:created>
  <dcterms:modified xsi:type="dcterms:W3CDTF">2020-09-18T10:29:00Z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