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791B8" w14:textId="2D2C2555" w:rsidR="007F3DDB" w:rsidRPr="007F3DDB" w:rsidRDefault="007F3DDB" w:rsidP="001F30E9">
      <w:pPr>
        <w:tabs>
          <w:tab w:val="right" w:pos="9214"/>
        </w:tabs>
        <w:ind w:right="-292"/>
        <w:jc w:val="both"/>
        <w:rPr>
          <w:rFonts w:ascii="Calibri" w:hAnsi="Calibri" w:cs="Calibri"/>
          <w:b/>
          <w:bCs/>
          <w:sz w:val="32"/>
          <w:szCs w:val="32"/>
        </w:rPr>
      </w:pPr>
      <w:r w:rsidRPr="007F3DDB">
        <w:rPr>
          <w:rFonts w:ascii="Calibri" w:hAnsi="Calibri" w:cs="Calibri"/>
          <w:b/>
          <w:bCs/>
          <w:sz w:val="32"/>
          <w:szCs w:val="32"/>
        </w:rPr>
        <w:t>Pressemitteilung</w:t>
      </w:r>
      <w:r w:rsidR="001F30E9" w:rsidRPr="001F30E9">
        <w:rPr>
          <w:rFonts w:ascii="Calibri" w:hAnsi="Calibri" w:cs="Calibri"/>
          <w:sz w:val="22"/>
          <w:szCs w:val="22"/>
        </w:rPr>
        <w:tab/>
        <w:t>Kiel, 04.03.2021</w:t>
      </w:r>
    </w:p>
    <w:p w14:paraId="1232D9D7" w14:textId="77777777" w:rsidR="007F3DDB" w:rsidRPr="007F3DDB" w:rsidRDefault="007F3DDB" w:rsidP="007F3DDB">
      <w:pPr>
        <w:jc w:val="both"/>
        <w:rPr>
          <w:rFonts w:ascii="Calibri" w:hAnsi="Calibri" w:cs="Calibri"/>
          <w:b/>
          <w:bCs/>
        </w:rPr>
      </w:pPr>
    </w:p>
    <w:p w14:paraId="1CBE9A72" w14:textId="1ACAA7E6" w:rsidR="007F3DDB" w:rsidRPr="007F3DDB" w:rsidRDefault="007F3DDB" w:rsidP="007F3DDB">
      <w:pPr>
        <w:ind w:right="-292"/>
        <w:jc w:val="both"/>
        <w:rPr>
          <w:rFonts w:ascii="Calibri" w:hAnsi="Calibri" w:cs="Calibri"/>
          <w:b/>
          <w:bCs/>
          <w:sz w:val="28"/>
          <w:szCs w:val="28"/>
        </w:rPr>
      </w:pPr>
      <w:r w:rsidRPr="007F3DDB">
        <w:rPr>
          <w:rFonts w:ascii="Calibri" w:hAnsi="Calibri" w:cs="Calibri"/>
          <w:b/>
          <w:bCs/>
          <w:sz w:val="28"/>
          <w:szCs w:val="28"/>
        </w:rPr>
        <w:t>Buchungsstart im Camp 24/7 - Volle Fahrt voraus in eine sichere 19. Segelsaison!</w:t>
      </w:r>
    </w:p>
    <w:p w14:paraId="5737C77A" w14:textId="77777777" w:rsidR="007F3DDB" w:rsidRPr="007F3DDB" w:rsidRDefault="007F3DDB" w:rsidP="007F3DDB">
      <w:pPr>
        <w:ind w:right="-292"/>
        <w:jc w:val="both"/>
        <w:rPr>
          <w:rFonts w:ascii="Calibri" w:hAnsi="Calibri" w:cs="Calibri"/>
          <w:b/>
          <w:bCs/>
          <w:sz w:val="22"/>
          <w:szCs w:val="22"/>
        </w:rPr>
      </w:pPr>
    </w:p>
    <w:p w14:paraId="11EC78C7" w14:textId="171F83F1" w:rsidR="007F3DDB" w:rsidRPr="007F3DDB" w:rsidRDefault="007F3DDB" w:rsidP="007F3DDB">
      <w:pPr>
        <w:ind w:right="-292"/>
        <w:jc w:val="both"/>
        <w:rPr>
          <w:rFonts w:ascii="Calibri" w:hAnsi="Calibri" w:cs="Calibri"/>
          <w:sz w:val="22"/>
          <w:szCs w:val="22"/>
        </w:rPr>
      </w:pPr>
      <w:r w:rsidRPr="007F3DDB">
        <w:rPr>
          <w:rFonts w:ascii="Calibri" w:hAnsi="Calibri" w:cs="Calibri"/>
          <w:sz w:val="22"/>
          <w:szCs w:val="22"/>
        </w:rPr>
        <w:t>Das Segelprojekt Camp 24/7 kann in dieser Saison wieder wie gewohnt stattfinden und startet sogar zwei Wochen früher in die Saison als sonst: Bereits am Samstag, 1. Mai 2021</w:t>
      </w:r>
      <w:r w:rsidR="001F30E9">
        <w:rPr>
          <w:rFonts w:ascii="Calibri" w:hAnsi="Calibri" w:cs="Calibri"/>
          <w:sz w:val="22"/>
          <w:szCs w:val="22"/>
        </w:rPr>
        <w:t>,</w:t>
      </w:r>
      <w:r w:rsidRPr="007F3DDB">
        <w:rPr>
          <w:rFonts w:ascii="Calibri" w:hAnsi="Calibri" w:cs="Calibri"/>
          <w:sz w:val="22"/>
          <w:szCs w:val="22"/>
        </w:rPr>
        <w:t xml:space="preserve"> eröffnet das Camp 24/7 an der </w:t>
      </w:r>
      <w:proofErr w:type="spellStart"/>
      <w:r w:rsidRPr="007F3DDB">
        <w:rPr>
          <w:rFonts w:ascii="Calibri" w:hAnsi="Calibri" w:cs="Calibri"/>
          <w:sz w:val="22"/>
          <w:szCs w:val="22"/>
        </w:rPr>
        <w:t>Reventlouwiese</w:t>
      </w:r>
      <w:proofErr w:type="spellEnd"/>
      <w:r w:rsidRPr="007F3DDB">
        <w:rPr>
          <w:rFonts w:ascii="Calibri" w:hAnsi="Calibri" w:cs="Calibri"/>
          <w:sz w:val="22"/>
          <w:szCs w:val="22"/>
        </w:rPr>
        <w:t xml:space="preserve"> seine 19. Segelsaison. Das Gemeinschaftsprojekt der Landeshauptstadt Kiel, der Stadtwerke Kiel AG und Kiel-Marketing bildet von Mai bis September den Ankerpunkt für alle kleinen und großen Segelfans an der Kieler Förde. Vom Schnupperkurs</w:t>
      </w:r>
      <w:r w:rsidR="001F30E9">
        <w:rPr>
          <w:rFonts w:ascii="Calibri" w:hAnsi="Calibri" w:cs="Calibri"/>
          <w:sz w:val="22"/>
          <w:szCs w:val="22"/>
        </w:rPr>
        <w:t>us</w:t>
      </w:r>
      <w:r w:rsidRPr="007F3DDB">
        <w:rPr>
          <w:rFonts w:ascii="Calibri" w:hAnsi="Calibri" w:cs="Calibri"/>
          <w:sz w:val="22"/>
          <w:szCs w:val="22"/>
        </w:rPr>
        <w:t xml:space="preserve"> im Optimisten für die Kleinsten über den Familientörn bis zum Sunset </w:t>
      </w:r>
      <w:proofErr w:type="spellStart"/>
      <w:r w:rsidRPr="007F3DDB">
        <w:rPr>
          <w:rFonts w:ascii="Calibri" w:hAnsi="Calibri" w:cs="Calibri"/>
          <w:sz w:val="22"/>
          <w:szCs w:val="22"/>
        </w:rPr>
        <w:t>Sailing</w:t>
      </w:r>
      <w:proofErr w:type="spellEnd"/>
      <w:r w:rsidRPr="007F3DDB">
        <w:rPr>
          <w:rFonts w:ascii="Calibri" w:hAnsi="Calibri" w:cs="Calibri"/>
          <w:sz w:val="22"/>
          <w:szCs w:val="22"/>
        </w:rPr>
        <w:t xml:space="preserve"> mit Freunden reicht das Angebot. Stets begleitet von erfahrenen Segeltrainern, sodass besondere Vorkenntnisse nicht notwendig sind!</w:t>
      </w:r>
    </w:p>
    <w:p w14:paraId="6A21EFDA" w14:textId="77777777" w:rsidR="007F3DDB" w:rsidRPr="007F3DDB" w:rsidRDefault="007F3DDB" w:rsidP="007F3DDB">
      <w:pPr>
        <w:ind w:right="-292"/>
        <w:jc w:val="both"/>
        <w:rPr>
          <w:rFonts w:ascii="Calibri" w:hAnsi="Calibri" w:cs="Calibri"/>
          <w:sz w:val="22"/>
          <w:szCs w:val="22"/>
        </w:rPr>
      </w:pPr>
    </w:p>
    <w:p w14:paraId="37E21B86" w14:textId="2BA00FB4" w:rsidR="007F3DDB" w:rsidRPr="007F3DDB" w:rsidRDefault="007F3DDB" w:rsidP="007F3DDB">
      <w:pPr>
        <w:ind w:right="-292"/>
        <w:jc w:val="both"/>
        <w:rPr>
          <w:rFonts w:ascii="Calibri" w:hAnsi="Calibri" w:cs="Calibri"/>
          <w:sz w:val="22"/>
          <w:szCs w:val="22"/>
        </w:rPr>
      </w:pPr>
      <w:r w:rsidRPr="007F3DDB">
        <w:rPr>
          <w:rFonts w:ascii="Calibri" w:hAnsi="Calibri" w:cs="Calibri"/>
          <w:sz w:val="22"/>
          <w:szCs w:val="22"/>
        </w:rPr>
        <w:t>Segelbegeisterte haben ab Mittwoch,</w:t>
      </w:r>
      <w:r w:rsidRPr="007F3DDB">
        <w:rPr>
          <w:rFonts w:ascii="Calibri" w:hAnsi="Calibri" w:cs="Calibri"/>
          <w:b/>
          <w:bCs/>
          <w:sz w:val="22"/>
          <w:szCs w:val="22"/>
        </w:rPr>
        <w:t xml:space="preserve"> 10. März 2021</w:t>
      </w:r>
      <w:r w:rsidR="001F30E9">
        <w:rPr>
          <w:rFonts w:ascii="Calibri" w:hAnsi="Calibri" w:cs="Calibri"/>
          <w:b/>
          <w:bCs/>
          <w:sz w:val="22"/>
          <w:szCs w:val="22"/>
        </w:rPr>
        <w:t>,</w:t>
      </w:r>
      <w:r w:rsidRPr="007F3DDB">
        <w:rPr>
          <w:rFonts w:ascii="Calibri" w:hAnsi="Calibri" w:cs="Calibri"/>
          <w:sz w:val="22"/>
          <w:szCs w:val="22"/>
        </w:rPr>
        <w:t xml:space="preserve"> die Chance, </w:t>
      </w:r>
      <w:r w:rsidR="00F06D93" w:rsidRPr="007F3DDB">
        <w:rPr>
          <w:rFonts w:ascii="Calibri" w:hAnsi="Calibri" w:cs="Calibri"/>
          <w:sz w:val="22"/>
          <w:szCs w:val="22"/>
        </w:rPr>
        <w:t xml:space="preserve">über </w:t>
      </w:r>
      <w:hyperlink r:id="rId11" w:history="1">
        <w:r w:rsidR="00F06D93" w:rsidRPr="007F3DDB">
          <w:rPr>
            <w:rStyle w:val="Hyperlink"/>
            <w:rFonts w:ascii="Calibri" w:hAnsi="Calibri" w:cs="Calibri"/>
            <w:sz w:val="22"/>
            <w:szCs w:val="22"/>
          </w:rPr>
          <w:t>www.camp24-7.de</w:t>
        </w:r>
      </w:hyperlink>
      <w:r w:rsidR="00F06D93" w:rsidRPr="007F3DDB">
        <w:rPr>
          <w:rFonts w:ascii="Calibri" w:hAnsi="Calibri" w:cs="Calibri"/>
          <w:sz w:val="22"/>
          <w:szCs w:val="22"/>
        </w:rPr>
        <w:t xml:space="preserve"> </w:t>
      </w:r>
      <w:r w:rsidRPr="007F3DDB">
        <w:rPr>
          <w:rFonts w:ascii="Calibri" w:hAnsi="Calibri" w:cs="Calibri"/>
          <w:sz w:val="22"/>
          <w:szCs w:val="22"/>
        </w:rPr>
        <w:t>sich und ihre Kinder für ihre favorisierten Kurse anzumelden. Wie im letzten Jahr erfolgt die Anmeldung über die neue Online-Buchungsplattform, die mit der Camp</w:t>
      </w:r>
      <w:r w:rsidR="002C5395">
        <w:rPr>
          <w:rFonts w:ascii="Calibri" w:hAnsi="Calibri" w:cs="Calibri"/>
          <w:sz w:val="22"/>
          <w:szCs w:val="22"/>
        </w:rPr>
        <w:t>-</w:t>
      </w:r>
      <w:r w:rsidRPr="007F3DDB">
        <w:rPr>
          <w:rFonts w:ascii="Calibri" w:hAnsi="Calibri" w:cs="Calibri"/>
          <w:sz w:val="22"/>
          <w:szCs w:val="22"/>
        </w:rPr>
        <w:t>24/7</w:t>
      </w:r>
      <w:r w:rsidR="002C5395">
        <w:rPr>
          <w:rFonts w:ascii="Calibri" w:hAnsi="Calibri" w:cs="Calibri"/>
          <w:sz w:val="22"/>
          <w:szCs w:val="22"/>
        </w:rPr>
        <w:t>-</w:t>
      </w:r>
      <w:r w:rsidRPr="007F3DDB">
        <w:rPr>
          <w:rFonts w:ascii="Calibri" w:hAnsi="Calibri" w:cs="Calibri"/>
          <w:sz w:val="22"/>
          <w:szCs w:val="22"/>
        </w:rPr>
        <w:t xml:space="preserve">Webseite verknüpft ist. Alle Informationen zu den Kursen sind rechtzeitig </w:t>
      </w:r>
      <w:r w:rsidR="001F30E9">
        <w:rPr>
          <w:rFonts w:ascii="Calibri" w:hAnsi="Calibri" w:cs="Calibri"/>
          <w:sz w:val="22"/>
          <w:szCs w:val="22"/>
        </w:rPr>
        <w:t>dort</w:t>
      </w:r>
      <w:r w:rsidRPr="007F3DDB">
        <w:rPr>
          <w:rFonts w:ascii="Calibri" w:hAnsi="Calibri" w:cs="Calibri"/>
          <w:sz w:val="22"/>
          <w:szCs w:val="22"/>
        </w:rPr>
        <w:t xml:space="preserve"> einsehbar. Die Online-Buchung wird direkt bequem per </w:t>
      </w:r>
      <w:proofErr w:type="spellStart"/>
      <w:r w:rsidRPr="007F3DDB">
        <w:rPr>
          <w:rFonts w:ascii="Calibri" w:hAnsi="Calibri" w:cs="Calibri"/>
          <w:sz w:val="22"/>
          <w:szCs w:val="22"/>
        </w:rPr>
        <w:t>Paypal</w:t>
      </w:r>
      <w:proofErr w:type="spellEnd"/>
      <w:r w:rsidRPr="007F3DDB">
        <w:rPr>
          <w:rFonts w:ascii="Calibri" w:hAnsi="Calibri" w:cs="Calibri"/>
          <w:sz w:val="22"/>
          <w:szCs w:val="22"/>
        </w:rPr>
        <w:t>, Kreditkarte oder Lastschrift bezahlt.</w:t>
      </w:r>
    </w:p>
    <w:p w14:paraId="70811686" w14:textId="77777777" w:rsidR="007F3DDB" w:rsidRPr="007F3DDB" w:rsidRDefault="007F3DDB" w:rsidP="007F3DDB">
      <w:pPr>
        <w:ind w:right="-292"/>
        <w:jc w:val="both"/>
        <w:rPr>
          <w:rFonts w:ascii="Calibri" w:hAnsi="Calibri" w:cs="Calibri"/>
          <w:sz w:val="22"/>
          <w:szCs w:val="22"/>
        </w:rPr>
      </w:pPr>
    </w:p>
    <w:p w14:paraId="4912F4D4" w14:textId="0536089E" w:rsidR="007F3DDB" w:rsidRPr="007F3DDB" w:rsidRDefault="007F3DDB" w:rsidP="007F3DDB">
      <w:pPr>
        <w:ind w:right="-292"/>
        <w:jc w:val="both"/>
        <w:rPr>
          <w:rFonts w:ascii="Calibri" w:hAnsi="Calibri" w:cs="Calibri"/>
          <w:sz w:val="22"/>
          <w:szCs w:val="22"/>
        </w:rPr>
      </w:pPr>
      <w:r w:rsidRPr="007F3DDB">
        <w:rPr>
          <w:rFonts w:ascii="Calibri" w:hAnsi="Calibri" w:cs="Calibri"/>
          <w:b/>
          <w:bCs/>
          <w:sz w:val="22"/>
          <w:szCs w:val="22"/>
        </w:rPr>
        <w:t>Schulklassen und Gruppen</w:t>
      </w:r>
      <w:r w:rsidRPr="007F3DDB">
        <w:rPr>
          <w:rFonts w:ascii="Calibri" w:hAnsi="Calibri" w:cs="Calibri"/>
          <w:sz w:val="22"/>
          <w:szCs w:val="22"/>
        </w:rPr>
        <w:t xml:space="preserve"> bietet sich ab Montag, </w:t>
      </w:r>
      <w:r w:rsidRPr="007F3DDB">
        <w:rPr>
          <w:rFonts w:ascii="Calibri" w:hAnsi="Calibri" w:cs="Calibri"/>
          <w:b/>
          <w:bCs/>
          <w:sz w:val="22"/>
          <w:szCs w:val="22"/>
        </w:rPr>
        <w:t>15. März 2021</w:t>
      </w:r>
      <w:r w:rsidR="001F30E9">
        <w:rPr>
          <w:rFonts w:ascii="Calibri" w:hAnsi="Calibri" w:cs="Calibri"/>
          <w:b/>
          <w:bCs/>
          <w:sz w:val="22"/>
          <w:szCs w:val="22"/>
        </w:rPr>
        <w:t>,</w:t>
      </w:r>
      <w:r w:rsidRPr="007F3DDB">
        <w:rPr>
          <w:rFonts w:ascii="Calibri" w:hAnsi="Calibri" w:cs="Calibri"/>
          <w:sz w:val="22"/>
          <w:szCs w:val="22"/>
        </w:rPr>
        <w:t xml:space="preserve"> die Gelegenheit, sich in Segelkurse einzubuchen. Auch diese Anmeldung erfolgt über die Online-Buchungsplattform auf der Camp</w:t>
      </w:r>
      <w:r w:rsidR="00C83F9E">
        <w:rPr>
          <w:rFonts w:ascii="Calibri" w:hAnsi="Calibri" w:cs="Calibri"/>
          <w:sz w:val="22"/>
          <w:szCs w:val="22"/>
        </w:rPr>
        <w:t>-</w:t>
      </w:r>
      <w:r w:rsidRPr="007F3DDB">
        <w:rPr>
          <w:rFonts w:ascii="Calibri" w:hAnsi="Calibri" w:cs="Calibri"/>
          <w:sz w:val="22"/>
          <w:szCs w:val="22"/>
        </w:rPr>
        <w:t>24/7</w:t>
      </w:r>
      <w:r w:rsidR="00C83F9E">
        <w:rPr>
          <w:rFonts w:ascii="Calibri" w:hAnsi="Calibri" w:cs="Calibri"/>
          <w:sz w:val="22"/>
          <w:szCs w:val="22"/>
        </w:rPr>
        <w:t>-</w:t>
      </w:r>
      <w:r w:rsidRPr="007F3DDB">
        <w:rPr>
          <w:rFonts w:ascii="Calibri" w:hAnsi="Calibri" w:cs="Calibri"/>
          <w:sz w:val="22"/>
          <w:szCs w:val="22"/>
        </w:rPr>
        <w:t>Webseite.</w:t>
      </w:r>
      <w:r w:rsidR="004C054B">
        <w:rPr>
          <w:rFonts w:ascii="Calibri" w:hAnsi="Calibri" w:cs="Calibri"/>
          <w:sz w:val="22"/>
          <w:szCs w:val="22"/>
        </w:rPr>
        <w:t xml:space="preserve"> </w:t>
      </w:r>
      <w:r w:rsidRPr="007F3DDB">
        <w:rPr>
          <w:rFonts w:ascii="Calibri" w:hAnsi="Calibri" w:cs="Calibri"/>
          <w:sz w:val="22"/>
          <w:szCs w:val="22"/>
        </w:rPr>
        <w:t>Nachhaltigkeit und Meeresschutz stehen weiterhin im Fo</w:t>
      </w:r>
      <w:r w:rsidR="002C5395">
        <w:rPr>
          <w:rFonts w:ascii="Calibri" w:hAnsi="Calibri" w:cs="Calibri"/>
          <w:sz w:val="22"/>
          <w:szCs w:val="22"/>
        </w:rPr>
        <w:t>k</w:t>
      </w:r>
      <w:r w:rsidRPr="007F3DDB">
        <w:rPr>
          <w:rFonts w:ascii="Calibri" w:hAnsi="Calibri" w:cs="Calibri"/>
          <w:sz w:val="22"/>
          <w:szCs w:val="22"/>
        </w:rPr>
        <w:t>us der Kurse und Inhalte. Ein besonderes Highlight sind auch in diesem Jahr die Workshops zum Thema „Ökosystem Ozean“. Für weitere Überraschungen sorgen neue kreative Schlechtwetter-Ideen, wenn es einmal nicht aufs Wasser gehen kann, sowie nachhaltige Kindergeburtstagsdekoration aus eigener Kreation.</w:t>
      </w:r>
    </w:p>
    <w:p w14:paraId="5870923F" w14:textId="77777777" w:rsidR="007F3DDB" w:rsidRPr="007F3DDB" w:rsidRDefault="007F3DDB" w:rsidP="007F3DDB">
      <w:pPr>
        <w:ind w:right="-292"/>
        <w:jc w:val="both"/>
        <w:rPr>
          <w:rFonts w:ascii="Calibri" w:hAnsi="Calibri" w:cs="Calibri"/>
          <w:sz w:val="22"/>
          <w:szCs w:val="22"/>
        </w:rPr>
      </w:pPr>
    </w:p>
    <w:p w14:paraId="0CC4F6BD" w14:textId="74616BAD" w:rsidR="007F3DDB" w:rsidRDefault="007F3DDB" w:rsidP="007F3DDB">
      <w:pPr>
        <w:ind w:right="-292"/>
        <w:jc w:val="both"/>
        <w:rPr>
          <w:rFonts w:ascii="Calibri" w:hAnsi="Calibri" w:cs="Calibri"/>
          <w:sz w:val="22"/>
          <w:szCs w:val="22"/>
        </w:rPr>
      </w:pPr>
      <w:r w:rsidRPr="007F3DDB">
        <w:rPr>
          <w:rFonts w:ascii="Calibri" w:hAnsi="Calibri" w:cs="Calibri"/>
          <w:b/>
          <w:bCs/>
          <w:sz w:val="22"/>
          <w:szCs w:val="22"/>
        </w:rPr>
        <w:t>Jonathan Hartmann</w:t>
      </w:r>
      <w:r w:rsidRPr="007F3DDB">
        <w:rPr>
          <w:rFonts w:ascii="Calibri" w:hAnsi="Calibri" w:cs="Calibri"/>
          <w:sz w:val="22"/>
          <w:szCs w:val="22"/>
        </w:rPr>
        <w:t xml:space="preserve">, Geschäftsbereichsleiter </w:t>
      </w:r>
      <w:proofErr w:type="spellStart"/>
      <w:r w:rsidRPr="007F3DDB">
        <w:rPr>
          <w:rFonts w:ascii="Calibri" w:hAnsi="Calibri" w:cs="Calibri"/>
          <w:sz w:val="22"/>
          <w:szCs w:val="22"/>
        </w:rPr>
        <w:t>Sailing</w:t>
      </w:r>
      <w:proofErr w:type="spellEnd"/>
      <w:r w:rsidRPr="007F3DDB">
        <w:rPr>
          <w:rFonts w:ascii="Calibri" w:hAnsi="Calibri" w:cs="Calibri"/>
          <w:sz w:val="22"/>
          <w:szCs w:val="22"/>
        </w:rPr>
        <w:t xml:space="preserve"> bei Kiel-Marketing</w:t>
      </w:r>
      <w:r w:rsidR="002C5395">
        <w:rPr>
          <w:rFonts w:ascii="Calibri" w:hAnsi="Calibri" w:cs="Calibri"/>
          <w:sz w:val="22"/>
          <w:szCs w:val="22"/>
        </w:rPr>
        <w:t>,</w:t>
      </w:r>
      <w:r w:rsidRPr="007F3DDB">
        <w:rPr>
          <w:rFonts w:ascii="Calibri" w:hAnsi="Calibri" w:cs="Calibri"/>
          <w:sz w:val="22"/>
          <w:szCs w:val="22"/>
        </w:rPr>
        <w:t xml:space="preserve"> betont: „Auch in der 19. Saison wird der Segelspaß durch das bewährte Hygienekonzept sicher ermöglicht. Das Konzept wird stetig an die aktuelle Situation angepasst und sowohl auf der Website als auch direkt vor Ort im Segelcamp kommuniziert. Trotz der umfassenden Maßnahmen führt die Corona-Pandemie jedoch zu einigen Einschränkung im Programm. So muss leider auch in diesem Jahr der Kurs </w:t>
      </w:r>
      <w:r w:rsidR="002C5395">
        <w:rPr>
          <w:rFonts w:ascii="Calibri" w:hAnsi="Calibri" w:cs="Calibri"/>
          <w:sz w:val="22"/>
          <w:szCs w:val="22"/>
        </w:rPr>
        <w:t>‚</w:t>
      </w:r>
      <w:r w:rsidRPr="007F3DDB">
        <w:rPr>
          <w:rFonts w:ascii="Calibri" w:hAnsi="Calibri" w:cs="Calibri"/>
          <w:sz w:val="22"/>
          <w:szCs w:val="22"/>
        </w:rPr>
        <w:t>Bootsgewöhnung</w:t>
      </w:r>
      <w:r w:rsidR="002C5395">
        <w:rPr>
          <w:rFonts w:ascii="Calibri" w:hAnsi="Calibri" w:cs="Calibri"/>
          <w:sz w:val="22"/>
          <w:szCs w:val="22"/>
        </w:rPr>
        <w:t>‘</w:t>
      </w:r>
      <w:r w:rsidRPr="007F3DDB">
        <w:rPr>
          <w:rFonts w:ascii="Calibri" w:hAnsi="Calibri" w:cs="Calibri"/>
          <w:sz w:val="22"/>
          <w:szCs w:val="22"/>
        </w:rPr>
        <w:t xml:space="preserve"> entfallen. Zudem wird auf eine reduzierte </w:t>
      </w:r>
      <w:r w:rsidR="002C5395">
        <w:rPr>
          <w:rFonts w:ascii="Calibri" w:hAnsi="Calibri" w:cs="Calibri"/>
          <w:sz w:val="22"/>
          <w:szCs w:val="22"/>
        </w:rPr>
        <w:t>Z</w:t>
      </w:r>
      <w:r w:rsidRPr="007F3DDB">
        <w:rPr>
          <w:rFonts w:ascii="Calibri" w:hAnsi="Calibri" w:cs="Calibri"/>
          <w:sz w:val="22"/>
          <w:szCs w:val="22"/>
        </w:rPr>
        <w:t xml:space="preserve">ahl der Kinder in den jeweiligen Kursen geachtet, um die Abstands- und Hygieneregeln auch in den Booten einhalten zu können.“ </w:t>
      </w:r>
      <w:bookmarkStart w:id="0" w:name="_Hlk65579699"/>
    </w:p>
    <w:p w14:paraId="20FB94F1" w14:textId="77777777" w:rsidR="007F3DDB" w:rsidRPr="007F3DDB" w:rsidRDefault="007F3DDB" w:rsidP="007F3DDB">
      <w:pPr>
        <w:ind w:right="-292"/>
        <w:jc w:val="both"/>
        <w:rPr>
          <w:rFonts w:ascii="Calibri" w:hAnsi="Calibri" w:cs="Calibri"/>
          <w:sz w:val="22"/>
          <w:szCs w:val="22"/>
        </w:rPr>
      </w:pPr>
    </w:p>
    <w:p w14:paraId="7E2D6177" w14:textId="29527C82" w:rsidR="007F3DDB" w:rsidRPr="007F3DDB" w:rsidRDefault="007F3DDB" w:rsidP="007F3DDB">
      <w:pPr>
        <w:ind w:right="-292"/>
        <w:jc w:val="both"/>
        <w:rPr>
          <w:rFonts w:ascii="Calibri" w:hAnsi="Calibri" w:cs="Calibri"/>
          <w:sz w:val="22"/>
          <w:szCs w:val="22"/>
        </w:rPr>
      </w:pPr>
      <w:r w:rsidRPr="007F3DDB">
        <w:rPr>
          <w:rFonts w:ascii="Calibri" w:hAnsi="Calibri" w:cs="Calibri"/>
          <w:b/>
          <w:bCs/>
          <w:sz w:val="22"/>
          <w:szCs w:val="22"/>
        </w:rPr>
        <w:t>Sönke Schuster</w:t>
      </w:r>
      <w:r w:rsidRPr="007F3DDB">
        <w:rPr>
          <w:rFonts w:ascii="Calibri" w:hAnsi="Calibri" w:cs="Calibri"/>
          <w:sz w:val="22"/>
          <w:szCs w:val="22"/>
        </w:rPr>
        <w:t>, Sprecher der Stadtwerke Kiel, fügt an: „Sicherheit hat bei uns stets höchste Priorität. Das steckt schon in unserer DNA als Energieversorger. Aufgrund des bewährten Hygienekonzepts steht für uns einer sicheren Segelsaison an der frischen Kieler Meeresluft nichts im Wege.“</w:t>
      </w:r>
      <w:bookmarkEnd w:id="0"/>
      <w:r w:rsidRPr="007F3DDB">
        <w:rPr>
          <w:rFonts w:ascii="Calibri" w:hAnsi="Calibri" w:cs="Calibri"/>
          <w:sz w:val="22"/>
          <w:szCs w:val="22"/>
        </w:rPr>
        <w:t xml:space="preserve"> </w:t>
      </w:r>
    </w:p>
    <w:p w14:paraId="7B9A0DB8" w14:textId="77777777" w:rsidR="007F3DDB" w:rsidRPr="007F3DDB" w:rsidRDefault="007F3DDB" w:rsidP="007F3DDB">
      <w:pPr>
        <w:ind w:right="-292"/>
        <w:jc w:val="both"/>
        <w:rPr>
          <w:rFonts w:ascii="Calibri" w:hAnsi="Calibri" w:cs="Calibri"/>
          <w:sz w:val="22"/>
          <w:szCs w:val="22"/>
        </w:rPr>
      </w:pPr>
    </w:p>
    <w:p w14:paraId="06328256" w14:textId="5F787081" w:rsidR="007F3DDB" w:rsidRDefault="007F3DDB" w:rsidP="007F3DDB">
      <w:pPr>
        <w:ind w:right="-292"/>
        <w:jc w:val="both"/>
        <w:rPr>
          <w:rFonts w:ascii="Calibri" w:eastAsia="Times New Roman" w:hAnsi="Calibri" w:cs="Calibri"/>
          <w:sz w:val="22"/>
          <w:szCs w:val="22"/>
        </w:rPr>
      </w:pPr>
      <w:r w:rsidRPr="007F3DDB">
        <w:rPr>
          <w:rFonts w:ascii="Calibri" w:eastAsia="Times New Roman" w:hAnsi="Calibri" w:cs="Calibri"/>
          <w:sz w:val="22"/>
          <w:szCs w:val="22"/>
        </w:rPr>
        <w:t>Seit 2003 präsentiert die Landeshauptstadt Kiel mit Unterstützung der Kieler Stadtwerke und einer Vielzahl an Partnern und Unterstützern das Segelprojekt Camp 24/7 und ermöglicht jedes Jahr insbesondere Kindern und Jugendlichen</w:t>
      </w:r>
      <w:r w:rsidR="002C5395">
        <w:rPr>
          <w:rFonts w:ascii="Calibri" w:eastAsia="Times New Roman" w:hAnsi="Calibri" w:cs="Calibri"/>
          <w:sz w:val="22"/>
          <w:szCs w:val="22"/>
        </w:rPr>
        <w:t>,</w:t>
      </w:r>
      <w:r w:rsidRPr="007F3DDB">
        <w:rPr>
          <w:rFonts w:ascii="Calibri" w:eastAsia="Times New Roman" w:hAnsi="Calibri" w:cs="Calibri"/>
          <w:sz w:val="22"/>
          <w:szCs w:val="22"/>
        </w:rPr>
        <w:t xml:space="preserve"> auf soziale Weise und für kleines Geld Segeln zu lernen. Zudem werden wichtige Werte wie Teamgeist, Kommunikation und das Umweltverständnis geprägt. Veranstalter des Segelcamps ist die Kiel-Marketing GmbH.</w:t>
      </w:r>
    </w:p>
    <w:p w14:paraId="42BBD2AD" w14:textId="77777777" w:rsidR="00FE3A57" w:rsidRPr="007F3DDB" w:rsidRDefault="00FE3A57" w:rsidP="007F3DDB">
      <w:pPr>
        <w:ind w:right="-292"/>
        <w:jc w:val="both"/>
        <w:rPr>
          <w:rFonts w:ascii="Calibri" w:eastAsia="Times New Roman" w:hAnsi="Calibri" w:cs="Calibri"/>
          <w:sz w:val="22"/>
          <w:szCs w:val="22"/>
        </w:rPr>
      </w:pPr>
    </w:p>
    <w:p w14:paraId="5ABEC33B" w14:textId="77777777" w:rsidR="007F3DDB" w:rsidRPr="007F3DDB" w:rsidRDefault="007F3DDB" w:rsidP="007F3DDB">
      <w:pPr>
        <w:ind w:right="-292"/>
        <w:jc w:val="both"/>
        <w:rPr>
          <w:rFonts w:ascii="Calibri" w:eastAsia="Times New Roman" w:hAnsi="Calibri" w:cs="Calibri"/>
          <w:sz w:val="22"/>
          <w:szCs w:val="22"/>
        </w:rPr>
      </w:pPr>
      <w:r w:rsidRPr="007F3DDB">
        <w:rPr>
          <w:rFonts w:ascii="Calibri" w:eastAsia="Times New Roman" w:hAnsi="Calibri" w:cs="Calibri"/>
          <w:sz w:val="22"/>
          <w:szCs w:val="22"/>
        </w:rPr>
        <w:t xml:space="preserve">Weitere Informationen zum Segelcamp und den Kursen erhalten Interessierte unter der Rufnummer 0431 - 901-2573. Mehr über die zahlreichen Aktivitäten in </w:t>
      </w:r>
      <w:proofErr w:type="spellStart"/>
      <w:proofErr w:type="gramStart"/>
      <w:r w:rsidRPr="007F3DDB">
        <w:rPr>
          <w:rFonts w:ascii="Calibri" w:eastAsia="Times New Roman" w:hAnsi="Calibri" w:cs="Calibri"/>
          <w:sz w:val="22"/>
          <w:szCs w:val="22"/>
        </w:rPr>
        <w:t>Kiel.Sailing.City</w:t>
      </w:r>
      <w:proofErr w:type="spellEnd"/>
      <w:proofErr w:type="gramEnd"/>
      <w:r w:rsidRPr="007F3DDB">
        <w:rPr>
          <w:rFonts w:ascii="Calibri" w:eastAsia="Times New Roman" w:hAnsi="Calibri" w:cs="Calibri"/>
          <w:sz w:val="22"/>
          <w:szCs w:val="22"/>
        </w:rPr>
        <w:t xml:space="preserve"> sind im Internet auf der Seite </w:t>
      </w:r>
      <w:hyperlink r:id="rId12" w:history="1">
        <w:r w:rsidRPr="007F3DDB">
          <w:rPr>
            <w:rStyle w:val="Hyperlink"/>
            <w:rFonts w:ascii="Calibri" w:eastAsia="Times New Roman" w:hAnsi="Calibri" w:cs="Calibri"/>
            <w:sz w:val="22"/>
            <w:szCs w:val="22"/>
          </w:rPr>
          <w:t>www.kiel-sailing-city.de</w:t>
        </w:r>
      </w:hyperlink>
      <w:r w:rsidRPr="007F3DDB">
        <w:rPr>
          <w:rFonts w:ascii="Calibri" w:eastAsia="Times New Roman" w:hAnsi="Calibri" w:cs="Calibri"/>
          <w:sz w:val="22"/>
          <w:szCs w:val="22"/>
        </w:rPr>
        <w:t xml:space="preserve"> zusammengestellt.</w:t>
      </w:r>
    </w:p>
    <w:p w14:paraId="33E3BC48" w14:textId="58AFF986" w:rsidR="007C037C" w:rsidRDefault="007C037C" w:rsidP="007F3DDB">
      <w:pPr>
        <w:ind w:right="-292"/>
        <w:jc w:val="both"/>
        <w:rPr>
          <w:rFonts w:ascii="Calibri" w:hAnsi="Calibri" w:cs="Calibri"/>
          <w:sz w:val="22"/>
          <w:szCs w:val="22"/>
        </w:rPr>
      </w:pPr>
    </w:p>
    <w:p w14:paraId="387363EB" w14:textId="77777777" w:rsidR="00FE3A57" w:rsidRPr="00380629" w:rsidRDefault="00FE3A57" w:rsidP="00FE3A57">
      <w:pPr>
        <w:pBdr>
          <w:top w:val="single" w:sz="4" w:space="1" w:color="auto"/>
          <w:left w:val="single" w:sz="4" w:space="4" w:color="auto"/>
          <w:bottom w:val="single" w:sz="4" w:space="3" w:color="auto"/>
          <w:right w:val="single" w:sz="4" w:space="4" w:color="auto"/>
        </w:pBdr>
        <w:ind w:right="2118"/>
        <w:jc w:val="both"/>
        <w:rPr>
          <w:rFonts w:cstheme="minorHAnsi"/>
          <w:sz w:val="18"/>
          <w:szCs w:val="18"/>
        </w:rPr>
      </w:pPr>
      <w:r w:rsidRPr="00380629">
        <w:rPr>
          <w:rFonts w:cstheme="minorHAnsi"/>
          <w:sz w:val="18"/>
          <w:szCs w:val="18"/>
          <w:u w:val="single"/>
        </w:rPr>
        <w:t>Pressekontakt:</w:t>
      </w:r>
      <w:r w:rsidRPr="00380629">
        <w:rPr>
          <w:rFonts w:cstheme="minorHAnsi"/>
          <w:sz w:val="18"/>
          <w:szCs w:val="18"/>
        </w:rPr>
        <w:t xml:space="preserve"> Eva-Maria Zeiske, Tel.: 0431 – 679 10 26, </w:t>
      </w:r>
      <w:proofErr w:type="spellStart"/>
      <w:r w:rsidRPr="00380629">
        <w:rPr>
          <w:rFonts w:cstheme="minorHAnsi"/>
          <w:sz w:val="18"/>
          <w:szCs w:val="18"/>
        </w:rPr>
        <w:t>E-mail</w:t>
      </w:r>
      <w:proofErr w:type="spellEnd"/>
      <w:r w:rsidRPr="00380629">
        <w:rPr>
          <w:rFonts w:cstheme="minorHAnsi"/>
          <w:sz w:val="18"/>
          <w:szCs w:val="18"/>
        </w:rPr>
        <w:t xml:space="preserve">: </w:t>
      </w:r>
      <w:hyperlink r:id="rId13" w:history="1">
        <w:r w:rsidRPr="00380629">
          <w:rPr>
            <w:rStyle w:val="Hyperlink"/>
            <w:rFonts w:cstheme="minorHAnsi"/>
            <w:color w:val="00B0F0"/>
            <w:sz w:val="18"/>
            <w:szCs w:val="18"/>
          </w:rPr>
          <w:t>e.zeiske@kiel-marketing.de</w:t>
        </w:r>
      </w:hyperlink>
    </w:p>
    <w:p w14:paraId="720465EA" w14:textId="202564B1" w:rsidR="004C054B" w:rsidRPr="00FE3A57" w:rsidRDefault="00FE3A57" w:rsidP="00FE3A57">
      <w:pPr>
        <w:pBdr>
          <w:top w:val="single" w:sz="4" w:space="1" w:color="auto"/>
          <w:left w:val="single" w:sz="4" w:space="4" w:color="auto"/>
          <w:bottom w:val="single" w:sz="4" w:space="3" w:color="auto"/>
          <w:right w:val="single" w:sz="4" w:space="4" w:color="auto"/>
        </w:pBdr>
        <w:ind w:right="2118"/>
        <w:jc w:val="both"/>
        <w:rPr>
          <w:rFonts w:cstheme="minorHAnsi"/>
          <w:sz w:val="18"/>
          <w:szCs w:val="18"/>
        </w:rPr>
      </w:pPr>
      <w:r w:rsidRPr="00380629">
        <w:rPr>
          <w:rFonts w:cstheme="minorHAnsi"/>
          <w:sz w:val="18"/>
          <w:szCs w:val="18"/>
          <w:lang w:val="en-GB"/>
        </w:rPr>
        <w:t>Kiel-Marketing e.V., Andreas-</w:t>
      </w:r>
      <w:proofErr w:type="spellStart"/>
      <w:r w:rsidRPr="00380629">
        <w:rPr>
          <w:rFonts w:cstheme="minorHAnsi"/>
          <w:sz w:val="18"/>
          <w:szCs w:val="18"/>
          <w:lang w:val="en-GB"/>
        </w:rPr>
        <w:t>Gayk</w:t>
      </w:r>
      <w:proofErr w:type="spellEnd"/>
      <w:r w:rsidRPr="00380629">
        <w:rPr>
          <w:rFonts w:cstheme="minorHAnsi"/>
          <w:sz w:val="18"/>
          <w:szCs w:val="18"/>
          <w:lang w:val="en-GB"/>
        </w:rPr>
        <w:t xml:space="preserve">-Str. </w:t>
      </w:r>
      <w:r w:rsidRPr="00380629">
        <w:rPr>
          <w:rFonts w:cstheme="minorHAnsi"/>
          <w:sz w:val="18"/>
          <w:szCs w:val="18"/>
        </w:rPr>
        <w:t xml:space="preserve">31, 24103 Kiel, </w:t>
      </w:r>
      <w:hyperlink r:id="rId14" w:history="1">
        <w:r w:rsidRPr="00380629">
          <w:rPr>
            <w:rStyle w:val="Hyperlink"/>
            <w:rFonts w:cstheme="minorHAnsi"/>
            <w:color w:val="00B0F0"/>
            <w:sz w:val="18"/>
            <w:szCs w:val="18"/>
          </w:rPr>
          <w:t>www.kiel-marketing.de</w:t>
        </w:r>
      </w:hyperlink>
      <w:r w:rsidRPr="00380629">
        <w:rPr>
          <w:rFonts w:cstheme="minorHAnsi"/>
          <w:color w:val="00B0F0"/>
          <w:sz w:val="18"/>
          <w:szCs w:val="18"/>
        </w:rPr>
        <w:t xml:space="preserve"> </w:t>
      </w:r>
    </w:p>
    <w:sectPr w:rsidR="004C054B" w:rsidRPr="00FE3A57" w:rsidSect="00F06D93">
      <w:headerReference w:type="default" r:id="rId15"/>
      <w:headerReference w:type="first" r:id="rId16"/>
      <w:pgSz w:w="11900" w:h="16840"/>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747E" w14:textId="77777777" w:rsidR="00164BA9" w:rsidRDefault="00164BA9" w:rsidP="002F1135">
      <w:r>
        <w:separator/>
      </w:r>
    </w:p>
  </w:endnote>
  <w:endnote w:type="continuationSeparator" w:id="0">
    <w:p w14:paraId="41AA8517" w14:textId="77777777" w:rsidR="00164BA9" w:rsidRDefault="00164BA9"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9549" w14:textId="77777777" w:rsidR="00164BA9" w:rsidRDefault="00164BA9" w:rsidP="002F1135">
      <w:r>
        <w:separator/>
      </w:r>
    </w:p>
  </w:footnote>
  <w:footnote w:type="continuationSeparator" w:id="0">
    <w:p w14:paraId="55BA6702" w14:textId="77777777" w:rsidR="00164BA9" w:rsidRDefault="00164BA9" w:rsidP="002F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BC4D" w14:textId="77777777" w:rsidR="007C037C" w:rsidRDefault="007C037C">
    <w:pPr>
      <w:pStyle w:val="Kopfzeile"/>
    </w:pPr>
  </w:p>
  <w:p w14:paraId="33E3BC4E" w14:textId="77777777" w:rsidR="002F1135" w:rsidRDefault="007C037C">
    <w:pPr>
      <w:pStyle w:val="Kopfzeile"/>
    </w:pPr>
    <w:r>
      <w:rPr>
        <w:b/>
        <w:noProof/>
        <w:lang w:eastAsia="de-DE"/>
      </w:rPr>
      <w:drawing>
        <wp:anchor distT="0" distB="0" distL="114300" distR="114300" simplePos="0" relativeHeight="251668480" behindDoc="0" locked="0" layoutInCell="1" allowOverlap="1" wp14:anchorId="33E3BC51" wp14:editId="33E3BC52">
          <wp:simplePos x="0" y="0"/>
          <wp:positionH relativeFrom="margin">
            <wp:align>left</wp:align>
          </wp:positionH>
          <wp:positionV relativeFrom="paragraph">
            <wp:posOffset>41732</wp:posOffset>
          </wp:positionV>
          <wp:extent cx="1645920" cy="408305"/>
          <wp:effectExtent l="0" t="0" r="0" b="0"/>
          <wp:wrapThrough wrapText="bothSides">
            <wp:wrapPolygon edited="0">
              <wp:start x="0" y="0"/>
              <wp:lineTo x="0" y="20156"/>
              <wp:lineTo x="21250" y="20156"/>
              <wp:lineTo x="21250" y="0"/>
              <wp:lineTo x="0" y="0"/>
            </wp:wrapPolygon>
          </wp:wrapThrough>
          <wp:docPr id="6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08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0" locked="0" layoutInCell="1" allowOverlap="1" wp14:anchorId="33E3BC53" wp14:editId="33E3BC54">
          <wp:simplePos x="0" y="0"/>
          <wp:positionH relativeFrom="column">
            <wp:posOffset>3301187</wp:posOffset>
          </wp:positionH>
          <wp:positionV relativeFrom="paragraph">
            <wp:posOffset>63286</wp:posOffset>
          </wp:positionV>
          <wp:extent cx="1426845" cy="358775"/>
          <wp:effectExtent l="19050" t="0" r="1905" b="0"/>
          <wp:wrapNone/>
          <wp:docPr id="68" name="Bild 4" descr="Stadtwerke_Kiel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tadtwerke_Kiel_Logo_4c"/>
                  <pic:cNvPicPr>
                    <a:picLocks noChangeAspect="1" noChangeArrowheads="1"/>
                  </pic:cNvPicPr>
                </pic:nvPicPr>
                <pic:blipFill>
                  <a:blip r:embed="rId2"/>
                  <a:srcRect/>
                  <a:stretch>
                    <a:fillRect/>
                  </a:stretch>
                </pic:blipFill>
                <pic:spPr bwMode="auto">
                  <a:xfrm>
                    <a:off x="0" y="0"/>
                    <a:ext cx="1426845" cy="358775"/>
                  </a:xfrm>
                  <a:prstGeom prst="rect">
                    <a:avLst/>
                  </a:prstGeom>
                  <a:noFill/>
                </pic:spPr>
              </pic:pic>
            </a:graphicData>
          </a:graphic>
        </wp:anchor>
      </w:drawing>
    </w:r>
    <w:r w:rsidR="00CD5EE9">
      <w:rPr>
        <w:noProof/>
        <w:lang w:eastAsia="de-DE"/>
      </w:rPr>
      <mc:AlternateContent>
        <mc:Choice Requires="wps">
          <w:drawing>
            <wp:anchor distT="0" distB="0" distL="114300" distR="114300" simplePos="0" relativeHeight="251665408" behindDoc="0" locked="0" layoutInCell="1" allowOverlap="1" wp14:anchorId="33E3BC55" wp14:editId="33E3BC56">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25270"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33E3BC57" wp14:editId="33E3BC58">
          <wp:simplePos x="0" y="0"/>
          <wp:positionH relativeFrom="page">
            <wp:align>left</wp:align>
          </wp:positionH>
          <wp:positionV relativeFrom="page">
            <wp:align>top</wp:align>
          </wp:positionV>
          <wp:extent cx="7556400" cy="10692000"/>
          <wp:effectExtent l="0" t="0" r="0" b="1905"/>
          <wp:wrapNone/>
          <wp:docPr id="6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3">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BC4F" w14:textId="77777777"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33E3BC59" wp14:editId="33E3BC5A">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3BC5D"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3BC59"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3E3BC5D"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33E3BC5B" wp14:editId="33E3BC5C">
          <wp:simplePos x="0" y="0"/>
          <wp:positionH relativeFrom="page">
            <wp:align>left</wp:align>
          </wp:positionH>
          <wp:positionV relativeFrom="page">
            <wp:align>top</wp:align>
          </wp:positionV>
          <wp:extent cx="7556400" cy="10692000"/>
          <wp:effectExtent l="0" t="0" r="0" b="1905"/>
          <wp:wrapNone/>
          <wp:docPr id="7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33E3BC50"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35"/>
    <w:rsid w:val="000556B3"/>
    <w:rsid w:val="000F03FD"/>
    <w:rsid w:val="00164BA9"/>
    <w:rsid w:val="0017192F"/>
    <w:rsid w:val="001C44BF"/>
    <w:rsid w:val="001D328E"/>
    <w:rsid w:val="001E122C"/>
    <w:rsid w:val="001E2593"/>
    <w:rsid w:val="001F0332"/>
    <w:rsid w:val="001F30E9"/>
    <w:rsid w:val="0026269C"/>
    <w:rsid w:val="00264ECA"/>
    <w:rsid w:val="00273F4B"/>
    <w:rsid w:val="002C5395"/>
    <w:rsid w:val="002F1135"/>
    <w:rsid w:val="003041A2"/>
    <w:rsid w:val="00325A0B"/>
    <w:rsid w:val="00383A74"/>
    <w:rsid w:val="0039638B"/>
    <w:rsid w:val="003F2363"/>
    <w:rsid w:val="00410BF6"/>
    <w:rsid w:val="00445207"/>
    <w:rsid w:val="004B06AF"/>
    <w:rsid w:val="004C054B"/>
    <w:rsid w:val="005137B9"/>
    <w:rsid w:val="00541FC0"/>
    <w:rsid w:val="0055024A"/>
    <w:rsid w:val="0056646E"/>
    <w:rsid w:val="00577B60"/>
    <w:rsid w:val="005B07E5"/>
    <w:rsid w:val="005C52B2"/>
    <w:rsid w:val="00653CEB"/>
    <w:rsid w:val="006A2217"/>
    <w:rsid w:val="00703EB3"/>
    <w:rsid w:val="0078444B"/>
    <w:rsid w:val="0078554E"/>
    <w:rsid w:val="007B0E66"/>
    <w:rsid w:val="007C037C"/>
    <w:rsid w:val="007F3DDB"/>
    <w:rsid w:val="008338B7"/>
    <w:rsid w:val="00874F58"/>
    <w:rsid w:val="008768B2"/>
    <w:rsid w:val="008F46F5"/>
    <w:rsid w:val="00A508B6"/>
    <w:rsid w:val="00B049BB"/>
    <w:rsid w:val="00B35E58"/>
    <w:rsid w:val="00B85F0E"/>
    <w:rsid w:val="00BB6EB1"/>
    <w:rsid w:val="00C45657"/>
    <w:rsid w:val="00C4656F"/>
    <w:rsid w:val="00C83F9E"/>
    <w:rsid w:val="00CC3338"/>
    <w:rsid w:val="00CD5EE9"/>
    <w:rsid w:val="00D218B4"/>
    <w:rsid w:val="00DB1F6B"/>
    <w:rsid w:val="00DB651A"/>
    <w:rsid w:val="00DC3A7F"/>
    <w:rsid w:val="00DE352E"/>
    <w:rsid w:val="00E43ECA"/>
    <w:rsid w:val="00E51ADF"/>
    <w:rsid w:val="00EB4A78"/>
    <w:rsid w:val="00ED52E4"/>
    <w:rsid w:val="00EE5E18"/>
    <w:rsid w:val="00F06D93"/>
    <w:rsid w:val="00F10381"/>
    <w:rsid w:val="00F12A03"/>
    <w:rsid w:val="00F975EE"/>
    <w:rsid w:val="00FE3A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3BC1F"/>
  <w14:defaultImageDpi w14:val="32767"/>
  <w15:docId w15:val="{5F4CB417-4638-4F69-B4F1-46CA730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paragraph" w:styleId="Kommentartext">
    <w:name w:val="annotation text"/>
    <w:basedOn w:val="Standard"/>
    <w:link w:val="KommentartextZchn"/>
    <w:semiHidden/>
    <w:rsid w:val="007C037C"/>
    <w:rPr>
      <w:rFonts w:ascii="Arial" w:eastAsia="Times New Roman" w:hAnsi="Arial" w:cs="Times New Roman"/>
      <w:sz w:val="20"/>
      <w:szCs w:val="20"/>
      <w:lang w:val="en-US" w:eastAsia="de-DE"/>
    </w:rPr>
  </w:style>
  <w:style w:type="character" w:customStyle="1" w:styleId="KommentartextZchn">
    <w:name w:val="Kommentartext Zchn"/>
    <w:basedOn w:val="Absatz-Standardschriftart"/>
    <w:link w:val="Kommentartext"/>
    <w:semiHidden/>
    <w:rsid w:val="007C037C"/>
    <w:rPr>
      <w:rFonts w:ascii="Arial" w:eastAsia="Times New Roman" w:hAnsi="Arial" w:cs="Times New Roman"/>
      <w:sz w:val="20"/>
      <w:szCs w:val="20"/>
      <w:lang w:val="en-US" w:eastAsia="de-DE"/>
    </w:rPr>
  </w:style>
  <w:style w:type="character" w:styleId="Kommentarzeichen">
    <w:name w:val="annotation reference"/>
    <w:basedOn w:val="Absatz-Standardschriftart"/>
    <w:uiPriority w:val="99"/>
    <w:semiHidden/>
    <w:unhideWhenUsed/>
    <w:rsid w:val="007C037C"/>
    <w:rPr>
      <w:sz w:val="16"/>
      <w:szCs w:val="16"/>
    </w:rPr>
  </w:style>
  <w:style w:type="paragraph" w:styleId="Sprechblasentext">
    <w:name w:val="Balloon Text"/>
    <w:basedOn w:val="Standard"/>
    <w:link w:val="SprechblasentextZchn"/>
    <w:uiPriority w:val="99"/>
    <w:semiHidden/>
    <w:unhideWhenUsed/>
    <w:rsid w:val="007C03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37C"/>
    <w:rPr>
      <w:rFonts w:ascii="Segoe UI" w:hAnsi="Segoe UI" w:cs="Segoe UI"/>
      <w:sz w:val="18"/>
      <w:szCs w:val="18"/>
    </w:rPr>
  </w:style>
  <w:style w:type="paragraph" w:customStyle="1" w:styleId="STAKIFett">
    <w:name w:val="STAKI Fett"/>
    <w:basedOn w:val="Kopfzeile"/>
    <w:rsid w:val="00325A0B"/>
    <w:pPr>
      <w:widowControl w:val="0"/>
      <w:tabs>
        <w:tab w:val="clear" w:pos="4536"/>
        <w:tab w:val="clear" w:pos="9072"/>
      </w:tabs>
      <w:overflowPunct w:val="0"/>
      <w:autoSpaceDE w:val="0"/>
      <w:autoSpaceDN w:val="0"/>
      <w:adjustRightInd w:val="0"/>
      <w:spacing w:line="364" w:lineRule="exact"/>
      <w:textAlignment w:val="baseline"/>
    </w:pPr>
    <w:rPr>
      <w:rFonts w:ascii="Arial" w:eastAsia="Times New Roman" w:hAnsi="Arial" w:cs="Times New Roman"/>
      <w:sz w:val="28"/>
      <w:szCs w:val="20"/>
      <w:lang w:eastAsia="de-DE"/>
    </w:rPr>
  </w:style>
  <w:style w:type="character" w:styleId="BesuchterLink">
    <w:name w:val="FollowedHyperlink"/>
    <w:basedOn w:val="Absatz-Standardschriftart"/>
    <w:uiPriority w:val="99"/>
    <w:semiHidden/>
    <w:unhideWhenUsed/>
    <w:rsid w:val="002C5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zeiske@kiel-marketin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el-sailing-city.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p24-7.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el-marketing.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8B24E-24B4-4D90-A659-12622A997715}">
  <ds:schemaRefs>
    <ds:schemaRef ds:uri="http://schemas.openxmlformats.org/officeDocument/2006/bibliography"/>
  </ds:schemaRefs>
</ds:datastoreItem>
</file>

<file path=customXml/itemProps2.xml><?xml version="1.0" encoding="utf-8"?>
<ds:datastoreItem xmlns:ds="http://schemas.openxmlformats.org/officeDocument/2006/customXml" ds:itemID="{FD873811-B19B-4730-8FB3-5F01529CB9B7}">
  <ds:schemaRefs>
    <ds:schemaRef ds:uri="http://schemas.microsoft.com/office/2006/metadata/properties"/>
    <ds:schemaRef ds:uri="http://schemas.microsoft.com/office/infopath/2007/PartnerControls"/>
    <ds:schemaRef ds:uri="f578c3ac-0e8e-4576-b27d-d9ea149a1f51"/>
  </ds:schemaRefs>
</ds:datastoreItem>
</file>

<file path=customXml/itemProps3.xml><?xml version="1.0" encoding="utf-8"?>
<ds:datastoreItem xmlns:ds="http://schemas.openxmlformats.org/officeDocument/2006/customXml" ds:itemID="{79D91152-6893-43F5-9ACE-D8ADB308BA82}">
  <ds:schemaRefs>
    <ds:schemaRef ds:uri="http://schemas.microsoft.com/sharepoint/v3/contenttype/forms"/>
  </ds:schemaRefs>
</ds:datastoreItem>
</file>

<file path=customXml/itemProps4.xml><?xml version="1.0" encoding="utf-8"?>
<ds:datastoreItem xmlns:ds="http://schemas.openxmlformats.org/officeDocument/2006/customXml" ds:itemID="{3A4AA0B8-BED1-410A-947F-5639CB2E40F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3237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Soluvia GmbH</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Eva Zeiske</cp:lastModifiedBy>
  <cp:revision>2</cp:revision>
  <cp:lastPrinted>2021-03-04T08:29:00Z</cp:lastPrinted>
  <dcterms:created xsi:type="dcterms:W3CDTF">2021-03-04T10:02:00Z</dcterms:created>
  <dcterms:modified xsi:type="dcterms:W3CDTF">2021-03-04T10:02:00Z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