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2941D" w14:textId="718EF54F" w:rsidR="00AB6E8A" w:rsidRPr="00C8140F" w:rsidRDefault="00CD0007" w:rsidP="00C8140F">
      <w:pPr>
        <w:ind w:right="-432"/>
        <w:rPr>
          <w:rFonts w:ascii="Arial" w:hAnsi="Arial"/>
          <w:i/>
          <w:sz w:val="20"/>
          <w:szCs w:val="20"/>
          <w:lang w:val="fi-FI"/>
        </w:rPr>
      </w:pPr>
      <w:r w:rsidRPr="00C8140F">
        <w:rPr>
          <w:rFonts w:ascii="Arial" w:hAnsi="Arial"/>
          <w:i/>
          <w:sz w:val="20"/>
          <w:szCs w:val="20"/>
          <w:lang w:val="fi-FI"/>
        </w:rPr>
        <w:t xml:space="preserve">Lehdistötiedote </w:t>
      </w:r>
      <w:r w:rsidR="0077696E" w:rsidRPr="00C8140F">
        <w:rPr>
          <w:rFonts w:ascii="Arial" w:hAnsi="Arial"/>
          <w:i/>
          <w:sz w:val="20"/>
          <w:szCs w:val="20"/>
          <w:lang w:val="fi-FI"/>
        </w:rPr>
        <w:t>201</w:t>
      </w:r>
      <w:r w:rsidR="0049060B">
        <w:rPr>
          <w:rFonts w:ascii="Arial" w:hAnsi="Arial"/>
          <w:i/>
          <w:sz w:val="20"/>
          <w:szCs w:val="20"/>
          <w:lang w:val="fi-FI"/>
        </w:rPr>
        <w:t>8</w:t>
      </w:r>
      <w:bookmarkStart w:id="0" w:name="_GoBack"/>
      <w:bookmarkEnd w:id="0"/>
      <w:r w:rsidR="00A30B0C" w:rsidRPr="00C8140F">
        <w:rPr>
          <w:rFonts w:ascii="Arial" w:hAnsi="Arial"/>
          <w:i/>
          <w:sz w:val="20"/>
          <w:szCs w:val="20"/>
          <w:lang w:val="fi-FI"/>
        </w:rPr>
        <w:t>-</w:t>
      </w:r>
      <w:r w:rsidR="000F79A9">
        <w:rPr>
          <w:rFonts w:ascii="Arial" w:hAnsi="Arial"/>
          <w:i/>
          <w:sz w:val="20"/>
          <w:szCs w:val="20"/>
          <w:lang w:val="fi-FI"/>
        </w:rPr>
        <w:t>06</w:t>
      </w:r>
      <w:r w:rsidR="00A30B0C" w:rsidRPr="00C8140F">
        <w:rPr>
          <w:rFonts w:ascii="Arial" w:hAnsi="Arial"/>
          <w:i/>
          <w:sz w:val="20"/>
          <w:szCs w:val="20"/>
          <w:lang w:val="fi-FI"/>
        </w:rPr>
        <w:t>-</w:t>
      </w:r>
      <w:r w:rsidR="000F79A9">
        <w:rPr>
          <w:rFonts w:ascii="Arial" w:hAnsi="Arial"/>
          <w:i/>
          <w:sz w:val="20"/>
          <w:szCs w:val="20"/>
          <w:lang w:val="fi-FI"/>
        </w:rPr>
        <w:t>18</w:t>
      </w:r>
    </w:p>
    <w:p w14:paraId="693DD360" w14:textId="77777777" w:rsidR="00F1391C" w:rsidRDefault="00F1391C" w:rsidP="00F1391C">
      <w:pPr>
        <w:pStyle w:val="Normalwebb"/>
        <w:spacing w:before="0" w:beforeAutospacing="0" w:after="0" w:afterAutospacing="0"/>
        <w:rPr>
          <w:rFonts w:ascii="Arial" w:hAnsi="Arial" w:cs="Arial"/>
          <w:b/>
          <w:color w:val="000000" w:themeColor="text1"/>
          <w:sz w:val="32"/>
          <w:szCs w:val="32"/>
          <w:lang w:bidi="fi-FI"/>
        </w:rPr>
      </w:pPr>
    </w:p>
    <w:p w14:paraId="4D46D0C7" w14:textId="77777777" w:rsidR="00F1391C" w:rsidRPr="00EA2BC1" w:rsidRDefault="00F1391C" w:rsidP="00F1391C">
      <w:pPr>
        <w:pStyle w:val="Normalwebb"/>
        <w:spacing w:before="0" w:beforeAutospacing="0" w:after="0" w:afterAutospacing="0"/>
        <w:rPr>
          <w:rFonts w:ascii="Arial" w:hAnsi="Arial" w:cs="Arial"/>
          <w:b/>
          <w:color w:val="000000" w:themeColor="text1"/>
          <w:sz w:val="32"/>
          <w:szCs w:val="32"/>
          <w:lang w:bidi="fi-FI"/>
        </w:rPr>
      </w:pPr>
      <w:r w:rsidRPr="00EA2BC1">
        <w:rPr>
          <w:rFonts w:ascii="Arial" w:hAnsi="Arial" w:cs="Arial"/>
          <w:b/>
          <w:color w:val="000000" w:themeColor="text1"/>
          <w:sz w:val="32"/>
          <w:szCs w:val="32"/>
          <w:lang w:bidi="fi-FI"/>
        </w:rPr>
        <w:t>Knauf Insulationin tutkimus avaa tien kestävälle eurooppalaiselle rakennuslainsäädännölle</w:t>
      </w:r>
    </w:p>
    <w:p w14:paraId="30C45157" w14:textId="77777777" w:rsidR="00F1391C" w:rsidRDefault="00F1391C" w:rsidP="00F1391C">
      <w:pPr>
        <w:pStyle w:val="Normalwebb"/>
        <w:spacing w:before="0" w:beforeAutospacing="0" w:after="0" w:afterAutospacing="0"/>
        <w:rPr>
          <w:color w:val="000000" w:themeColor="text1"/>
        </w:rPr>
      </w:pPr>
    </w:p>
    <w:p w14:paraId="7671316C" w14:textId="77777777" w:rsidR="00F1391C" w:rsidRPr="00EA2BC1" w:rsidRDefault="00F1391C" w:rsidP="00F1391C">
      <w:pPr>
        <w:pStyle w:val="Normalwebb"/>
        <w:spacing w:before="0" w:beforeAutospacing="0" w:after="0" w:afterAutospacing="0"/>
        <w:rPr>
          <w:rFonts w:ascii="Arial" w:hAnsi="Arial" w:cs="Arial"/>
          <w:b/>
          <w:color w:val="000000" w:themeColor="text1"/>
          <w:sz w:val="22"/>
          <w:szCs w:val="22"/>
        </w:rPr>
      </w:pPr>
      <w:r w:rsidRPr="00EA2BC1">
        <w:rPr>
          <w:rFonts w:ascii="Arial" w:hAnsi="Arial" w:cs="Arial"/>
          <w:b/>
          <w:color w:val="000000" w:themeColor="text1"/>
          <w:sz w:val="22"/>
          <w:szCs w:val="22"/>
          <w:lang w:bidi="fi-FI"/>
        </w:rPr>
        <w:t>Knauf Insulationin Sloveniassa tekemä uraauurtava kestävän kehityksen tutkimus voi näkyä tulevassa eurooppalaisessa lainsäädännössä ja elinkaariajatteluun perustuvassa rakennusdirektiivissä.</w:t>
      </w:r>
    </w:p>
    <w:p w14:paraId="6F81ECA0" w14:textId="77777777" w:rsidR="00F1391C" w:rsidRPr="00EA2BC1" w:rsidRDefault="00F1391C" w:rsidP="00F1391C">
      <w:pPr>
        <w:pStyle w:val="Normalwebb"/>
        <w:spacing w:before="0" w:beforeAutospacing="0" w:after="0" w:afterAutospacing="0"/>
        <w:rPr>
          <w:rFonts w:ascii="Arial" w:hAnsi="Arial" w:cs="Arial"/>
          <w:color w:val="000000" w:themeColor="text1"/>
          <w:sz w:val="22"/>
          <w:szCs w:val="22"/>
        </w:rPr>
      </w:pPr>
    </w:p>
    <w:p w14:paraId="7DC929F4" w14:textId="33B95D52" w:rsidR="00F1391C" w:rsidRPr="00EA2BC1" w:rsidRDefault="00F1391C" w:rsidP="00F1391C">
      <w:pPr>
        <w:pStyle w:val="Normalwebb"/>
        <w:spacing w:before="0" w:beforeAutospacing="0" w:after="0" w:afterAutospacing="0"/>
        <w:rPr>
          <w:rFonts w:ascii="Arial" w:hAnsi="Arial" w:cs="Arial"/>
          <w:color w:val="000000" w:themeColor="text1"/>
          <w:sz w:val="22"/>
          <w:szCs w:val="22"/>
        </w:rPr>
      </w:pPr>
      <w:r w:rsidRPr="00EA2BC1">
        <w:rPr>
          <w:rFonts w:ascii="Arial" w:hAnsi="Arial" w:cs="Arial"/>
          <w:color w:val="000000" w:themeColor="text1"/>
          <w:sz w:val="22"/>
          <w:szCs w:val="22"/>
          <w:lang w:bidi="fi-FI"/>
        </w:rPr>
        <w:t>Skofja Lokassa sijaitsevan Knauf Insulationin tutkimuskeskuksen yhteyteen rakennetaan 640 neliömetrin kokoinen testauskeskus uuden eurooppalaisen Level(s)-ohjelman edellyttämiä ratkaisuja varten. Työhön valjastetaan koko yrityksen osaaminen sekä energiaa säästävät ja kestävän kehityksen vaatimukset täyttävän rakentamisen tuotteet.</w:t>
      </w:r>
    </w:p>
    <w:p w14:paraId="295B6EE0" w14:textId="77777777" w:rsidR="00F1391C" w:rsidRPr="00EA2BC1" w:rsidRDefault="00F1391C" w:rsidP="00F1391C">
      <w:pPr>
        <w:pStyle w:val="Normalwebb"/>
        <w:rPr>
          <w:rFonts w:ascii="Arial" w:hAnsi="Arial" w:cs="Arial"/>
          <w:color w:val="000000" w:themeColor="text1"/>
          <w:sz w:val="22"/>
          <w:szCs w:val="22"/>
        </w:rPr>
      </w:pPr>
      <w:r w:rsidRPr="00EA2BC1">
        <w:rPr>
          <w:rFonts w:ascii="Arial" w:hAnsi="Arial" w:cs="Arial"/>
          <w:color w:val="000000" w:themeColor="text1"/>
          <w:sz w:val="22"/>
          <w:szCs w:val="22"/>
          <w:lang w:bidi="fi-FI"/>
        </w:rPr>
        <w:t>– Uusi rakennus on herättänyt Green Building Councilin, DGNB:n, arkkitehtien ja Slovenian viranomaisten huomiota, koska sen avulla halutaan kehittää tunnuslukuja rakennusten ympäristö- ja sosiaalisen vaikutuksen arvioimiseksi koko niiden elinkaaren ajan, kertoo Knauf Insulationin Sustainability and Product Regulatory Affairs Director Vincent Briard.</w:t>
      </w:r>
    </w:p>
    <w:p w14:paraId="1D99FAB5" w14:textId="77777777" w:rsidR="00F84231" w:rsidRPr="00C8140F" w:rsidRDefault="00F84231" w:rsidP="00C8140F">
      <w:pPr>
        <w:ind w:right="-432"/>
        <w:rPr>
          <w:rFonts w:ascii="Arial" w:hAnsi="Arial"/>
          <w:sz w:val="22"/>
          <w:szCs w:val="22"/>
          <w:lang w:val="fi-FI"/>
        </w:rPr>
      </w:pPr>
    </w:p>
    <w:p w14:paraId="616AE7FD" w14:textId="7264D799" w:rsidR="00DD395C" w:rsidRPr="00C8140F" w:rsidRDefault="00DD395C" w:rsidP="00C814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hint="eastAsia"/>
          <w:color w:val="212121"/>
          <w:sz w:val="20"/>
          <w:szCs w:val="20"/>
          <w:lang w:val="fi-FI" w:eastAsia="sv-SE"/>
        </w:rPr>
      </w:pPr>
    </w:p>
    <w:p w14:paraId="2A6232D8" w14:textId="7383DF75" w:rsidR="00994109" w:rsidRPr="00C8140F" w:rsidRDefault="00DD395C" w:rsidP="00C8140F">
      <w:pPr>
        <w:spacing w:line="276" w:lineRule="auto"/>
        <w:ind w:right="-432"/>
        <w:rPr>
          <w:rFonts w:ascii="Arial" w:hAnsi="Arial" w:cs="Arial"/>
          <w:b/>
          <w:sz w:val="20"/>
          <w:szCs w:val="20"/>
          <w:lang w:val="fi-FI"/>
        </w:rPr>
      </w:pPr>
      <w:r w:rsidRPr="00C8140F">
        <w:rPr>
          <w:rFonts w:ascii="Arial" w:hAnsi="Arial" w:cs="Arial"/>
          <w:b/>
          <w:bCs/>
          <w:color w:val="1E1E1E"/>
          <w:sz w:val="20"/>
          <w:szCs w:val="20"/>
          <w:lang w:val="fi-FI"/>
        </w:rPr>
        <w:t>Lisätietoja</w:t>
      </w:r>
      <w:r w:rsidR="007E2A48" w:rsidRPr="00C8140F">
        <w:rPr>
          <w:rFonts w:ascii="Arial" w:hAnsi="Arial" w:cs="Arial"/>
          <w:b/>
          <w:sz w:val="20"/>
          <w:szCs w:val="20"/>
          <w:lang w:val="fi-FI"/>
        </w:rPr>
        <w:t>:</w:t>
      </w:r>
    </w:p>
    <w:p w14:paraId="5558367C" w14:textId="77777777" w:rsidR="00D41A2A" w:rsidRPr="00F1391C" w:rsidRDefault="00D41A2A" w:rsidP="00D41A2A">
      <w:pPr>
        <w:rPr>
          <w:rFonts w:ascii="Arial" w:hAnsi="Arial" w:cs="Arial"/>
          <w:sz w:val="20"/>
          <w:szCs w:val="20"/>
          <w:lang w:val="en-US"/>
        </w:rPr>
      </w:pPr>
      <w:r w:rsidRPr="00F1391C">
        <w:rPr>
          <w:rFonts w:ascii="Arial" w:hAnsi="Arial" w:cs="Arial"/>
          <w:sz w:val="20"/>
          <w:szCs w:val="20"/>
          <w:lang w:val="en-US"/>
        </w:rPr>
        <w:t>Peter Isacsson, Nordic General Manager | +46 (0)706 45 00 06</w:t>
      </w:r>
    </w:p>
    <w:p w14:paraId="5E4E6054" w14:textId="77777777" w:rsidR="00D41A2A" w:rsidRPr="00F1391C" w:rsidRDefault="00D41A2A" w:rsidP="00D41A2A">
      <w:pPr>
        <w:rPr>
          <w:rFonts w:ascii="Arial" w:hAnsi="Arial" w:cs="Arial"/>
          <w:sz w:val="20"/>
          <w:szCs w:val="20"/>
          <w:lang w:val="en-US" w:eastAsia="sv-SE"/>
        </w:rPr>
      </w:pPr>
      <w:r w:rsidRPr="00F1391C">
        <w:rPr>
          <w:rFonts w:ascii="Arial" w:hAnsi="Arial" w:cs="Arial"/>
          <w:sz w:val="20"/>
          <w:szCs w:val="20"/>
          <w:lang w:val="en-US"/>
        </w:rPr>
        <w:t>Elin Gustafsson, Nordic Marketing Coordinator | +46 (0)703 65 66 04</w:t>
      </w:r>
    </w:p>
    <w:p w14:paraId="21F058B7" w14:textId="77777777" w:rsidR="00775953" w:rsidRPr="00F1391C" w:rsidRDefault="00775953" w:rsidP="0043131F">
      <w:pPr>
        <w:widowControl w:val="0"/>
        <w:autoSpaceDE w:val="0"/>
        <w:autoSpaceDN w:val="0"/>
        <w:adjustRightInd w:val="0"/>
        <w:ind w:right="-432"/>
        <w:rPr>
          <w:rFonts w:ascii="Arial" w:hAnsi="Arial" w:cs="Arial"/>
          <w:iCs/>
          <w:sz w:val="20"/>
          <w:szCs w:val="20"/>
          <w:lang w:val="en-US"/>
        </w:rPr>
      </w:pPr>
    </w:p>
    <w:p w14:paraId="1C88193C" w14:textId="58AB1363" w:rsidR="00775953" w:rsidRPr="00F1391C" w:rsidRDefault="00775953" w:rsidP="0043131F">
      <w:pPr>
        <w:widowControl w:val="0"/>
        <w:autoSpaceDE w:val="0"/>
        <w:autoSpaceDN w:val="0"/>
        <w:adjustRightInd w:val="0"/>
        <w:ind w:right="-432"/>
        <w:rPr>
          <w:rFonts w:ascii="Arial" w:hAnsi="Arial" w:cs="Arial"/>
          <w:bCs/>
          <w:sz w:val="20"/>
          <w:szCs w:val="20"/>
          <w:lang w:val="en-US"/>
        </w:rPr>
      </w:pPr>
    </w:p>
    <w:p w14:paraId="1D579FD8" w14:textId="77777777" w:rsidR="0043131F" w:rsidRPr="00F1391C" w:rsidRDefault="0043131F" w:rsidP="0043131F">
      <w:pPr>
        <w:ind w:right="-432"/>
        <w:rPr>
          <w:rFonts w:ascii="Arial" w:hAnsi="Arial" w:cs="Arial"/>
          <w:sz w:val="20"/>
          <w:szCs w:val="20"/>
          <w:lang w:val="en-US"/>
        </w:rPr>
      </w:pPr>
    </w:p>
    <w:p w14:paraId="459BF2C4" w14:textId="3613966E" w:rsidR="00AB6E8A" w:rsidRPr="00994109" w:rsidRDefault="00775953" w:rsidP="0043131F">
      <w:pPr>
        <w:ind w:right="-432"/>
        <w:jc w:val="right"/>
        <w:rPr>
          <w:rFonts w:ascii="Arial" w:hAnsi="Arial"/>
          <w:sz w:val="22"/>
          <w:szCs w:val="22"/>
        </w:rPr>
      </w:pPr>
      <w:r>
        <w:rPr>
          <w:rFonts w:ascii="Arial" w:hAnsi="Arial"/>
          <w:noProof/>
          <w:sz w:val="22"/>
          <w:szCs w:val="22"/>
          <w:lang w:eastAsia="sv-SE"/>
        </w:rPr>
        <mc:AlternateContent>
          <mc:Choice Requires="wps">
            <w:drawing>
              <wp:anchor distT="0" distB="0" distL="114300" distR="114300" simplePos="0" relativeHeight="251659264" behindDoc="1" locked="0" layoutInCell="1" allowOverlap="1" wp14:anchorId="0542803C" wp14:editId="4DF9FAC5">
                <wp:simplePos x="0" y="0"/>
                <wp:positionH relativeFrom="column">
                  <wp:posOffset>-3003</wp:posOffset>
                </wp:positionH>
                <wp:positionV relativeFrom="page">
                  <wp:posOffset>9032240</wp:posOffset>
                </wp:positionV>
                <wp:extent cx="5715000" cy="1543782"/>
                <wp:effectExtent l="0" t="0" r="0" b="5715"/>
                <wp:wrapNone/>
                <wp:docPr id="3" name="Textruta 3"/>
                <wp:cNvGraphicFramePr/>
                <a:graphic xmlns:a="http://schemas.openxmlformats.org/drawingml/2006/main">
                  <a:graphicData uri="http://schemas.microsoft.com/office/word/2010/wordprocessingShape">
                    <wps:wsp>
                      <wps:cNvSpPr txBox="1"/>
                      <wps:spPr>
                        <a:xfrm>
                          <a:off x="0" y="0"/>
                          <a:ext cx="5715000" cy="1543782"/>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D74561" w14:textId="6B7BA950" w:rsidR="00775953" w:rsidRPr="004A6111" w:rsidRDefault="00CD0007" w:rsidP="004A6111">
                            <w:pPr>
                              <w:pBdr>
                                <w:top w:val="single" w:sz="4" w:space="1" w:color="auto"/>
                              </w:pBdr>
                              <w:rPr>
                                <w:color w:val="7F7F7F" w:themeColor="text1" w:themeTint="80"/>
                                <w:sz w:val="18"/>
                                <w:szCs w:val="18"/>
                              </w:rPr>
                            </w:pPr>
                            <w:r w:rsidRPr="00387C01">
                              <w:rPr>
                                <w:rFonts w:ascii="Helvetica Neue" w:hAnsi="Helvetica Neue" w:cs="Arial"/>
                                <w:color w:val="808080" w:themeColor="background1" w:themeShade="80"/>
                                <w:sz w:val="18"/>
                                <w:szCs w:val="18"/>
                              </w:rPr>
                              <w:t>Knauf Insulation on osa Knauf Groupia, joka on maailmanlaajuisesti toimiva perheomisteinen rakennusmateriaaleihin keskittyvä konserni. Konsernin liikevaihto on yli viisi miljardia euroa. Olemme yksi maailman suurimmista eristeiden valmistajista, ja me toimimme yli 35 maassa. Meillä on yli 40 tuotantolaitosta, joissa valmistetaan lasivillaa, kivivillaa, suulakepuristettua polystyreeniä (XPS), solupolystyreeniä (EPS) ja suulakepuristettua polyetyleeniä (XPE). Palveluksessamme on yli 5 500 työntekijää, ja me olemme asiantuntijoita eristeiden valmistuksessa, tutkimuksessa ja kehitystyössä.  Tarjoamme edistyksellisiä ratkaisuja, jotka parantavat rakennusten energiatehokkuutta ympäri maailmaa. Lue lisää meistä ja tuotteistamme osoitteessa</w:t>
                            </w:r>
                            <w:r w:rsidRPr="00387C01">
                              <w:rPr>
                                <w:rFonts w:ascii="Arial" w:hAnsi="Arial" w:cs="Arial"/>
                                <w:color w:val="000000" w:themeColor="text1"/>
                                <w:sz w:val="18"/>
                                <w:szCs w:val="18"/>
                              </w:rPr>
                              <w:t xml:space="preserve"> </w:t>
                            </w:r>
                            <w:hyperlink r:id="rId8" w:history="1">
                              <w:r w:rsidR="00387C01" w:rsidRPr="00387C01">
                                <w:rPr>
                                  <w:rStyle w:val="Hyperlnk"/>
                                  <w:rFonts w:ascii="Arial" w:hAnsi="Arial" w:cs="Arial"/>
                                  <w:sz w:val="18"/>
                                  <w:szCs w:val="18"/>
                                </w:rPr>
                                <w:t>www.knaufinsulation.fi</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2803C" id="_x0000_t202" coordsize="21600,21600" o:spt="202" path="m0,0l0,21600,21600,21600,21600,0xe">
                <v:stroke joinstyle="miter"/>
                <v:path gradientshapeok="t" o:connecttype="rect"/>
              </v:shapetype>
              <v:shape id="Textruta 3" o:spid="_x0000_s1026" type="#_x0000_t202" style="position:absolute;left:0;text-align:left;margin-left:-.25pt;margin-top:711.2pt;width:450pt;height:12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" filled="f" stroked="f">
                <v:textbox inset="0">
                  <w:txbxContent>
                    <w:p w14:paraId="31D74561" w14:textId="6B7BA950" w:rsidR="00775953" w:rsidRPr="004A6111" w:rsidRDefault="00CD0007" w:rsidP="004A6111">
                      <w:pPr>
                        <w:pBdr>
                          <w:top w:val="single" w:sz="4" w:space="1" w:color="auto"/>
                        </w:pBdr>
                        <w:rPr>
                          <w:color w:val="7F7F7F" w:themeColor="text1" w:themeTint="80"/>
                          <w:sz w:val="18"/>
                          <w:szCs w:val="18"/>
                        </w:rPr>
                      </w:pPr>
                      <w:proofErr w:type="spellStart"/>
                      <w:r w:rsidRPr="00387C01">
                        <w:rPr>
                          <w:rFonts w:ascii="Helvetica Neue" w:hAnsi="Helvetica Neue" w:cs="Arial"/>
                          <w:color w:val="808080" w:themeColor="background1" w:themeShade="80"/>
                          <w:sz w:val="18"/>
                          <w:szCs w:val="18"/>
                        </w:rPr>
                        <w:t>Knauf</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Insulation</w:t>
                      </w:r>
                      <w:proofErr w:type="spellEnd"/>
                      <w:r w:rsidRPr="00387C01">
                        <w:rPr>
                          <w:rFonts w:ascii="Helvetica Neue" w:hAnsi="Helvetica Neue" w:cs="Arial"/>
                          <w:color w:val="808080" w:themeColor="background1" w:themeShade="80"/>
                          <w:sz w:val="18"/>
                          <w:szCs w:val="18"/>
                        </w:rPr>
                        <w:t xml:space="preserve"> on osa </w:t>
                      </w:r>
                      <w:proofErr w:type="spellStart"/>
                      <w:r w:rsidRPr="00387C01">
                        <w:rPr>
                          <w:rFonts w:ascii="Helvetica Neue" w:hAnsi="Helvetica Neue" w:cs="Arial"/>
                          <w:color w:val="808080" w:themeColor="background1" w:themeShade="80"/>
                          <w:sz w:val="18"/>
                          <w:szCs w:val="18"/>
                        </w:rPr>
                        <w:t>Knauf</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Groupia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joka</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maailmanlaajuisesti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toimiva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perheomisteinen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rakennusmateriaaleihin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keskittyvä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Konsernin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liikevaihto</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viisi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miljardia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euroa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yksi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suurimmista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valmistajista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toimimme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35 </w:t>
                      </w:r>
                      <w:proofErr w:type="spellStart"/>
                      <w:r w:rsidRPr="00387C01">
                        <w:rPr>
                          <w:rFonts w:ascii="Helvetica Neue" w:hAnsi="Helvetica Neue" w:cs="Arial"/>
                          <w:color w:val="808080" w:themeColor="background1" w:themeShade="80"/>
                          <w:sz w:val="18"/>
                          <w:szCs w:val="18"/>
                        </w:rPr>
                        <w:t>maassa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Meillä</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40 </w:t>
                      </w:r>
                      <w:proofErr w:type="spellStart"/>
                      <w:r w:rsidRPr="00387C01">
                        <w:rPr>
                          <w:rFonts w:ascii="Helvetica Neue" w:hAnsi="Helvetica Neue" w:cs="Arial"/>
                          <w:color w:val="808080" w:themeColor="background1" w:themeShade="80"/>
                          <w:sz w:val="18"/>
                          <w:szCs w:val="18"/>
                        </w:rPr>
                        <w:t>tuotantolaitosta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joissa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valmistetaan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lasivillaa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kivivillaa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polystyreeniä</w:t>
                      </w:r>
                      <w:proofErr w:type="spellEnd"/>
                      <w:r w:rsidRPr="00387C01">
                        <w:rPr>
                          <w:rFonts w:ascii="Helvetica Neue" w:hAnsi="Helvetica Neue" w:cs="Arial"/>
                          <w:color w:val="808080" w:themeColor="background1" w:themeShade="80"/>
                          <w:sz w:val="18"/>
                          <w:szCs w:val="18"/>
                        </w:rPr>
                        <w:t xml:space="preserve"> (XPS), </w:t>
                      </w:r>
                      <w:proofErr w:type="spellStart"/>
                      <w:r w:rsidRPr="00387C01">
                        <w:rPr>
                          <w:rFonts w:ascii="Helvetica Neue" w:hAnsi="Helvetica Neue" w:cs="Arial"/>
                          <w:color w:val="808080" w:themeColor="background1" w:themeShade="80"/>
                          <w:sz w:val="18"/>
                          <w:szCs w:val="18"/>
                        </w:rPr>
                        <w:t>solupolystyreeniä</w:t>
                      </w:r>
                      <w:proofErr w:type="spellEnd"/>
                      <w:r w:rsidRPr="00387C01">
                        <w:rPr>
                          <w:rFonts w:ascii="Helvetica Neue" w:hAnsi="Helvetica Neue" w:cs="Arial"/>
                          <w:color w:val="808080" w:themeColor="background1" w:themeShade="80"/>
                          <w:sz w:val="18"/>
                          <w:szCs w:val="18"/>
                        </w:rPr>
                        <w:t xml:space="preserve"> (EPS) ja </w:t>
                      </w:r>
                      <w:proofErr w:type="spellStart"/>
                      <w:r w:rsidRPr="00387C01">
                        <w:rPr>
                          <w:rFonts w:ascii="Helvetica Neue" w:hAnsi="Helvetica Neue" w:cs="Arial"/>
                          <w:color w:val="808080" w:themeColor="background1" w:themeShade="80"/>
                          <w:sz w:val="18"/>
                          <w:szCs w:val="18"/>
                        </w:rPr>
                        <w:t>suulakepuristettua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polyetyleeniä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XPE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Palveluksessamme</w:t>
                      </w:r>
                      <w:proofErr w:type="spellEnd"/>
                      <w:r w:rsidRPr="00387C01">
                        <w:rPr>
                          <w:rFonts w:ascii="Helvetica Neue" w:hAnsi="Helvetica Neue" w:cs="Arial"/>
                          <w:color w:val="808080" w:themeColor="background1" w:themeShade="80"/>
                          <w:sz w:val="18"/>
                          <w:szCs w:val="18"/>
                        </w:rPr>
                        <w:t xml:space="preserve"> on </w:t>
                      </w:r>
                      <w:proofErr w:type="spellStart"/>
                      <w:r w:rsidRPr="00387C01">
                        <w:rPr>
                          <w:rFonts w:ascii="Helvetica Neue" w:hAnsi="Helvetica Neue" w:cs="Arial"/>
                          <w:color w:val="808080" w:themeColor="background1" w:themeShade="80"/>
                          <w:sz w:val="18"/>
                          <w:szCs w:val="18"/>
                        </w:rPr>
                        <w:t>yli</w:t>
                      </w:r>
                      <w:proofErr w:type="spellEnd"/>
                      <w:r w:rsidRPr="00387C01">
                        <w:rPr>
                          <w:rFonts w:ascii="Helvetica Neue" w:hAnsi="Helvetica Neue" w:cs="Arial"/>
                          <w:color w:val="808080" w:themeColor="background1" w:themeShade="80"/>
                          <w:sz w:val="18"/>
                          <w:szCs w:val="18"/>
                        </w:rPr>
                        <w:t xml:space="preserve"> 5 500 </w:t>
                      </w:r>
                      <w:proofErr w:type="spellStart"/>
                      <w:r w:rsidRPr="00387C01">
                        <w:rPr>
                          <w:rFonts w:ascii="Helvetica Neue" w:hAnsi="Helvetica Neue" w:cs="Arial"/>
                          <w:color w:val="808080" w:themeColor="background1" w:themeShade="80"/>
                          <w:sz w:val="18"/>
                          <w:szCs w:val="18"/>
                        </w:rPr>
                        <w:t>työntekijää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olemme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asiantuntijoita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eristeiden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valmistuksessa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tutkimuksessa</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kehitystyössä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Tarjoamme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edistyksellisiä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ratkaisuja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jotka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parantavat</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rakennusten</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energiatehokkuutta</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ympäri</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maailmaa</w:t>
                      </w:r>
                      <w:proofErr w:type="spellEnd"/>
                      <w:r w:rsidRPr="00387C01">
                        <w:rPr>
                          <w:rFonts w:ascii="Helvetica Neue" w:hAnsi="Helvetica Neue" w:cs="Arial"/>
                          <w:color w:val="808080" w:themeColor="background1" w:themeShade="80"/>
                          <w:sz w:val="18"/>
                          <w:szCs w:val="18"/>
                        </w:rPr>
                        <w:t xml:space="preserve">. Lue </w:t>
                      </w:r>
                      <w:proofErr w:type="spellStart"/>
                      <w:r w:rsidRPr="00387C01">
                        <w:rPr>
                          <w:rFonts w:ascii="Helvetica Neue" w:hAnsi="Helvetica Neue" w:cs="Arial"/>
                          <w:color w:val="808080" w:themeColor="background1" w:themeShade="80"/>
                          <w:sz w:val="18"/>
                          <w:szCs w:val="18"/>
                        </w:rPr>
                        <w:t>lisää</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meistä</w:t>
                      </w:r>
                      <w:proofErr w:type="spellEnd"/>
                      <w:r w:rsidRPr="00387C01">
                        <w:rPr>
                          <w:rFonts w:ascii="Helvetica Neue" w:hAnsi="Helvetica Neue" w:cs="Arial"/>
                          <w:color w:val="808080" w:themeColor="background1" w:themeShade="80"/>
                          <w:sz w:val="18"/>
                          <w:szCs w:val="18"/>
                        </w:rPr>
                        <w:t xml:space="preserve"> ja </w:t>
                      </w:r>
                      <w:proofErr w:type="spellStart"/>
                      <w:r w:rsidRPr="00387C01">
                        <w:rPr>
                          <w:rFonts w:ascii="Helvetica Neue" w:hAnsi="Helvetica Neue" w:cs="Arial"/>
                          <w:color w:val="808080" w:themeColor="background1" w:themeShade="80"/>
                          <w:sz w:val="18"/>
                          <w:szCs w:val="18"/>
                        </w:rPr>
                        <w:t>tuotteistamme</w:t>
                      </w:r>
                      <w:proofErr w:type="spellEnd"/>
                      <w:r w:rsidRPr="00387C01">
                        <w:rPr>
                          <w:rFonts w:ascii="Helvetica Neue" w:hAnsi="Helvetica Neue" w:cs="Arial"/>
                          <w:color w:val="808080" w:themeColor="background1" w:themeShade="80"/>
                          <w:sz w:val="18"/>
                          <w:szCs w:val="18"/>
                        </w:rPr>
                        <w:t xml:space="preserve"> </w:t>
                      </w:r>
                      <w:proofErr w:type="spellStart"/>
                      <w:r w:rsidRPr="00387C01">
                        <w:rPr>
                          <w:rFonts w:ascii="Helvetica Neue" w:hAnsi="Helvetica Neue" w:cs="Arial"/>
                          <w:color w:val="808080" w:themeColor="background1" w:themeShade="80"/>
                          <w:sz w:val="18"/>
                          <w:szCs w:val="18"/>
                        </w:rPr>
                        <w:t>osoitteessa</w:t>
                      </w:r>
                      <w:proofErr w:type="spellEnd"/>
                      <w:r w:rsidRPr="00387C01">
                        <w:rPr>
                          <w:rFonts w:ascii="Arial" w:hAnsi="Arial" w:cs="Arial"/>
                          <w:color w:val="000000" w:themeColor="text1"/>
                          <w:sz w:val="18"/>
                          <w:szCs w:val="18"/>
                        </w:rPr>
                        <w:t xml:space="preserve"> </w:t>
                      </w:r>
                      <w:hyperlink r:id="rId9" w:history="1">
                        <w:r w:rsidR="00387C01" w:rsidRPr="00387C01">
                          <w:rPr>
                            <w:rStyle w:val="Hyperlnk"/>
                            <w:rFonts w:ascii="Arial" w:hAnsi="Arial" w:cs="Arial"/>
                            <w:sz w:val="18"/>
                            <w:szCs w:val="18"/>
                          </w:rPr>
                          <w:t>www.knaufinsulation.fi</w:t>
                        </w:r>
                      </w:hyperlink>
                    </w:p>
                  </w:txbxContent>
                </v:textbox>
                <w10:wrap anchory="page"/>
              </v:shape>
            </w:pict>
          </mc:Fallback>
        </mc:AlternateContent>
      </w:r>
    </w:p>
    <w:sectPr w:rsidR="00AB6E8A" w:rsidRPr="00994109" w:rsidSect="0043131F">
      <w:headerReference w:type="default" r:id="rId10"/>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5296D" w14:textId="77777777" w:rsidR="009843B6" w:rsidRDefault="009843B6" w:rsidP="008F5444">
      <w:r>
        <w:separator/>
      </w:r>
    </w:p>
  </w:endnote>
  <w:endnote w:type="continuationSeparator" w:id="0">
    <w:p w14:paraId="709B74A8" w14:textId="77777777" w:rsidR="009843B6" w:rsidRDefault="009843B6"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inherit">
    <w:altName w:val="Times New Roman"/>
    <w:panose1 w:val="00000000000000000000"/>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066D4" w14:textId="77777777" w:rsidR="009843B6" w:rsidRDefault="009843B6" w:rsidP="008F5444">
      <w:r>
        <w:separator/>
      </w:r>
    </w:p>
  </w:footnote>
  <w:footnote w:type="continuationSeparator" w:id="0">
    <w:p w14:paraId="5BCF12DF" w14:textId="77777777" w:rsidR="009843B6" w:rsidRDefault="009843B6"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54656F97" w:rsidR="00E4170B" w:rsidRDefault="0049060B" w:rsidP="0043131F">
    <w:pPr>
      <w:pStyle w:val="Sidhuvud"/>
      <w:ind w:right="-290"/>
    </w:pPr>
    <w:r>
      <w:rPr>
        <w:noProof/>
      </w:rPr>
      <w:drawing>
        <wp:anchor distT="0" distB="0" distL="114300" distR="114300" simplePos="0" relativeHeight="251660288" behindDoc="1" locked="0" layoutInCell="1" allowOverlap="1" wp14:anchorId="5276C3CE" wp14:editId="31428868">
          <wp:simplePos x="0" y="0"/>
          <wp:positionH relativeFrom="page">
            <wp:posOffset>4786009</wp:posOffset>
          </wp:positionH>
          <wp:positionV relativeFrom="page">
            <wp:posOffset>515566</wp:posOffset>
          </wp:positionV>
          <wp:extent cx="2149200" cy="859680"/>
          <wp:effectExtent l="0" t="0" r="10160" b="444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49200" cy="859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170B">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2">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97DB0"/>
    <w:multiLevelType w:val="hybridMultilevel"/>
    <w:tmpl w:val="199A777C"/>
    <w:lvl w:ilvl="0" w:tplc="36C0F21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7CA1867"/>
    <w:multiLevelType w:val="hybridMultilevel"/>
    <w:tmpl w:val="98E8744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54B06FE"/>
    <w:multiLevelType w:val="hybridMultilevel"/>
    <w:tmpl w:val="5DFCF1C0"/>
    <w:lvl w:ilvl="0" w:tplc="C0B8D838">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B4561"/>
    <w:rsid w:val="000D0540"/>
    <w:rsid w:val="000F79A9"/>
    <w:rsid w:val="0016268D"/>
    <w:rsid w:val="001673FB"/>
    <w:rsid w:val="00180EFA"/>
    <w:rsid w:val="001D0AB9"/>
    <w:rsid w:val="001F57B1"/>
    <w:rsid w:val="00246493"/>
    <w:rsid w:val="00266050"/>
    <w:rsid w:val="002773EB"/>
    <w:rsid w:val="00385517"/>
    <w:rsid w:val="00387C01"/>
    <w:rsid w:val="00394BA6"/>
    <w:rsid w:val="003B4EF8"/>
    <w:rsid w:val="003D670C"/>
    <w:rsid w:val="00430023"/>
    <w:rsid w:val="0043131F"/>
    <w:rsid w:val="00483279"/>
    <w:rsid w:val="0049060B"/>
    <w:rsid w:val="004A6111"/>
    <w:rsid w:val="00653F8C"/>
    <w:rsid w:val="006F161C"/>
    <w:rsid w:val="0072114C"/>
    <w:rsid w:val="00724317"/>
    <w:rsid w:val="00735D65"/>
    <w:rsid w:val="00775953"/>
    <w:rsid w:val="0077696E"/>
    <w:rsid w:val="007E2A48"/>
    <w:rsid w:val="00823400"/>
    <w:rsid w:val="008E6C9E"/>
    <w:rsid w:val="008F2444"/>
    <w:rsid w:val="008F5444"/>
    <w:rsid w:val="0091458B"/>
    <w:rsid w:val="009302DA"/>
    <w:rsid w:val="009843B6"/>
    <w:rsid w:val="00994109"/>
    <w:rsid w:val="009B3854"/>
    <w:rsid w:val="00A0074E"/>
    <w:rsid w:val="00A100D2"/>
    <w:rsid w:val="00A257EF"/>
    <w:rsid w:val="00A30B0C"/>
    <w:rsid w:val="00A4117E"/>
    <w:rsid w:val="00A93117"/>
    <w:rsid w:val="00AB6E8A"/>
    <w:rsid w:val="00AD7054"/>
    <w:rsid w:val="00B4337B"/>
    <w:rsid w:val="00C5778C"/>
    <w:rsid w:val="00C6227A"/>
    <w:rsid w:val="00C6304A"/>
    <w:rsid w:val="00C8140F"/>
    <w:rsid w:val="00CB298E"/>
    <w:rsid w:val="00CD0007"/>
    <w:rsid w:val="00D41A2A"/>
    <w:rsid w:val="00DB2C40"/>
    <w:rsid w:val="00DC6957"/>
    <w:rsid w:val="00DC69EE"/>
    <w:rsid w:val="00DD395C"/>
    <w:rsid w:val="00E4170B"/>
    <w:rsid w:val="00E47CB9"/>
    <w:rsid w:val="00EB6BCB"/>
    <w:rsid w:val="00F1391C"/>
    <w:rsid w:val="00F150F9"/>
    <w:rsid w:val="00F84231"/>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 w:type="character" w:styleId="AnvndHyperlnk">
    <w:name w:val="FollowedHyperlink"/>
    <w:basedOn w:val="Standardstycketeckensnitt"/>
    <w:uiPriority w:val="99"/>
    <w:semiHidden/>
    <w:unhideWhenUsed/>
    <w:rsid w:val="00CD0007"/>
    <w:rPr>
      <w:color w:val="800080" w:themeColor="followedHyperlink"/>
      <w:u w:val="single"/>
    </w:rPr>
  </w:style>
  <w:style w:type="paragraph" w:styleId="HTML-frformaterad">
    <w:name w:val="HTML Preformatted"/>
    <w:basedOn w:val="Normal"/>
    <w:link w:val="HTML-frformateradChar"/>
    <w:uiPriority w:val="99"/>
    <w:semiHidden/>
    <w:unhideWhenUsed/>
    <w:rsid w:val="00DD3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DD395C"/>
    <w:rPr>
      <w:rFonts w:ascii="Courier New" w:hAnsi="Courier New" w:cs="Courier New"/>
      <w:sz w:val="20"/>
      <w:szCs w:val="20"/>
    </w:rPr>
  </w:style>
  <w:style w:type="paragraph" w:styleId="Normalwebb">
    <w:name w:val="Normal (Web)"/>
    <w:basedOn w:val="Normal"/>
    <w:uiPriority w:val="99"/>
    <w:semiHidden/>
    <w:unhideWhenUsed/>
    <w:rsid w:val="00F1391C"/>
    <w:pPr>
      <w:spacing w:before="100" w:beforeAutospacing="1" w:after="100" w:afterAutospacing="1"/>
    </w:pPr>
    <w:rPr>
      <w:rFonts w:ascii="Times New Roman" w:eastAsia="Times New Roman" w:hAnsi="Times New Roman" w:cs="Times New Roman"/>
      <w:lang w:val="fi-FI"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929594">
      <w:bodyDiv w:val="1"/>
      <w:marLeft w:val="0"/>
      <w:marRight w:val="0"/>
      <w:marTop w:val="0"/>
      <w:marBottom w:val="0"/>
      <w:divBdr>
        <w:top w:val="none" w:sz="0" w:space="0" w:color="auto"/>
        <w:left w:val="none" w:sz="0" w:space="0" w:color="auto"/>
        <w:bottom w:val="none" w:sz="0" w:space="0" w:color="auto"/>
        <w:right w:val="none" w:sz="0" w:space="0" w:color="auto"/>
      </w:divBdr>
    </w:div>
    <w:div w:id="1102149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fi/" TargetMode="External"/><Relationship Id="rId9" Type="http://schemas.openxmlformats.org/officeDocument/2006/relationships/hyperlink" Target="http://www.knaufinsulation.fi/"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25865-B29D-8342-AA2D-5934E8E9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0</TotalTime>
  <Pages>1</Pages>
  <Words>181</Words>
  <Characters>964</Characters>
  <Application>Microsoft Macintosh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Strateg Marknadsföring</Company>
  <LinksUpToDate>false</LinksUpToDate>
  <CharactersWithSpaces>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4</cp:revision>
  <cp:lastPrinted>2016-05-09T08:15:00Z</cp:lastPrinted>
  <dcterms:created xsi:type="dcterms:W3CDTF">2018-04-27T08:36:00Z</dcterms:created>
  <dcterms:modified xsi:type="dcterms:W3CDTF">2018-06-18T06:43:00Z</dcterms:modified>
</cp:coreProperties>
</file>