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D1266" w14:textId="15B7AF12" w:rsidR="0001702D" w:rsidRPr="00703623" w:rsidRDefault="0001702D" w:rsidP="0069759F">
      <w:pPr>
        <w:spacing w:after="0" w:line="240" w:lineRule="auto"/>
        <w:jc w:val="center"/>
        <w:rPr>
          <w:rFonts w:ascii="Arial" w:eastAsia="Times New Roman" w:hAnsi="Arial" w:cs="Arial"/>
          <w:b/>
          <w:bCs/>
          <w:color w:val="000000" w:themeColor="text1"/>
          <w:kern w:val="36"/>
          <w:sz w:val="20"/>
          <w:szCs w:val="20"/>
        </w:rPr>
      </w:pPr>
    </w:p>
    <w:p w14:paraId="02EA43BD" w14:textId="2DBF18EA" w:rsidR="00A315C6" w:rsidRPr="00703623" w:rsidRDefault="00A315C6" w:rsidP="00767B9D">
      <w:pPr>
        <w:spacing w:after="0" w:line="240" w:lineRule="auto"/>
        <w:jc w:val="center"/>
        <w:rPr>
          <w:rFonts w:ascii="Arial" w:eastAsia="Times New Roman" w:hAnsi="Arial" w:cs="Arial"/>
          <w:b/>
          <w:color w:val="000000" w:themeColor="text1"/>
          <w:kern w:val="36"/>
          <w:sz w:val="20"/>
          <w:szCs w:val="20"/>
          <w:lang w:bidi="nb-NO"/>
        </w:rPr>
      </w:pPr>
    </w:p>
    <w:p w14:paraId="6326F96C" w14:textId="3F51C1F4" w:rsidR="00703623" w:rsidRPr="00703623" w:rsidRDefault="00703623" w:rsidP="00703623">
      <w:pPr>
        <w:shd w:val="clear" w:color="auto" w:fill="FFFFFF"/>
        <w:rPr>
          <w:rFonts w:ascii="Arial" w:eastAsia="Times New Roman" w:hAnsi="Arial" w:cs="Arial"/>
          <w:b/>
          <w:color w:val="000000" w:themeColor="text1"/>
          <w:sz w:val="20"/>
          <w:szCs w:val="20"/>
          <w:lang w:bidi="nb-NO"/>
        </w:rPr>
      </w:pPr>
      <w:r w:rsidRPr="00703623">
        <w:rPr>
          <w:rFonts w:ascii="Arial" w:eastAsia="Times New Roman" w:hAnsi="Arial" w:cs="Arial"/>
          <w:b/>
          <w:color w:val="000000" w:themeColor="text1"/>
          <w:kern w:val="36"/>
          <w:sz w:val="20"/>
          <w:szCs w:val="20"/>
          <w:lang w:bidi="nb-NO"/>
        </w:rPr>
        <w:tab/>
      </w:r>
      <w:r w:rsidRPr="00703623">
        <w:rPr>
          <w:rFonts w:ascii="Arial" w:eastAsia="Times New Roman" w:hAnsi="Arial" w:cs="Arial"/>
          <w:b/>
          <w:color w:val="000000" w:themeColor="text1"/>
          <w:kern w:val="36"/>
          <w:sz w:val="20"/>
          <w:szCs w:val="20"/>
          <w:lang w:bidi="nb-NO"/>
        </w:rPr>
        <w:tab/>
      </w:r>
      <w:r w:rsidRPr="00703623">
        <w:rPr>
          <w:rFonts w:ascii="Arial" w:eastAsia="Times New Roman" w:hAnsi="Arial" w:cs="Arial"/>
          <w:b/>
          <w:color w:val="000000" w:themeColor="text1"/>
          <w:kern w:val="36"/>
          <w:sz w:val="20"/>
          <w:szCs w:val="20"/>
          <w:lang w:bidi="nb-NO"/>
        </w:rPr>
        <w:tab/>
      </w:r>
      <w:r w:rsidRPr="00703623">
        <w:rPr>
          <w:rFonts w:ascii="Arial" w:eastAsia="Times New Roman" w:hAnsi="Arial" w:cs="Arial"/>
          <w:b/>
          <w:color w:val="000000" w:themeColor="text1"/>
          <w:kern w:val="36"/>
          <w:sz w:val="20"/>
          <w:szCs w:val="20"/>
          <w:lang w:bidi="nb-NO"/>
        </w:rPr>
        <w:tab/>
      </w:r>
      <w:r w:rsidRPr="00703623">
        <w:rPr>
          <w:rFonts w:ascii="Arial" w:eastAsia="Times New Roman" w:hAnsi="Arial" w:cs="Arial"/>
          <w:b/>
          <w:color w:val="000000" w:themeColor="text1"/>
          <w:kern w:val="36"/>
          <w:sz w:val="20"/>
          <w:szCs w:val="20"/>
          <w:lang w:bidi="nb-NO"/>
        </w:rPr>
        <w:tab/>
      </w:r>
      <w:r w:rsidRPr="00703623">
        <w:rPr>
          <w:rFonts w:ascii="Arial" w:eastAsia="Times New Roman" w:hAnsi="Arial" w:cs="Arial"/>
          <w:b/>
          <w:color w:val="000000" w:themeColor="text1"/>
          <w:kern w:val="36"/>
          <w:sz w:val="20"/>
          <w:szCs w:val="20"/>
          <w:lang w:bidi="nb-NO"/>
        </w:rPr>
        <w:tab/>
      </w:r>
      <w:r w:rsidRPr="00703623">
        <w:rPr>
          <w:rFonts w:ascii="Arial" w:eastAsia="Times New Roman" w:hAnsi="Arial" w:cs="Arial"/>
          <w:b/>
          <w:color w:val="000000" w:themeColor="text1"/>
          <w:kern w:val="36"/>
          <w:sz w:val="20"/>
          <w:szCs w:val="20"/>
          <w:lang w:bidi="nb-NO"/>
        </w:rPr>
        <w:tab/>
      </w:r>
      <w:r w:rsidRPr="00703623">
        <w:rPr>
          <w:rFonts w:ascii="Arial" w:eastAsia="Times New Roman" w:hAnsi="Arial" w:cs="Arial"/>
          <w:b/>
          <w:color w:val="000000" w:themeColor="text1"/>
          <w:kern w:val="36"/>
          <w:sz w:val="20"/>
          <w:szCs w:val="20"/>
          <w:lang w:bidi="nb-NO"/>
        </w:rPr>
        <w:tab/>
      </w:r>
      <w:r w:rsidRPr="00703623">
        <w:rPr>
          <w:rFonts w:ascii="Arial" w:eastAsia="Times New Roman" w:hAnsi="Arial" w:cs="Arial"/>
          <w:b/>
          <w:color w:val="000000" w:themeColor="text1"/>
          <w:kern w:val="36"/>
          <w:sz w:val="20"/>
          <w:szCs w:val="20"/>
          <w:lang w:bidi="nb-NO"/>
        </w:rPr>
        <w:tab/>
      </w:r>
      <w:r w:rsidRPr="00703623">
        <w:rPr>
          <w:rFonts w:ascii="Arial" w:eastAsia="Times New Roman" w:hAnsi="Arial" w:cs="Arial"/>
          <w:b/>
          <w:color w:val="000000" w:themeColor="text1"/>
          <w:kern w:val="36"/>
          <w:sz w:val="20"/>
          <w:szCs w:val="20"/>
          <w:lang w:bidi="nb-NO"/>
        </w:rPr>
        <w:tab/>
        <w:t xml:space="preserve">Oslo </w:t>
      </w:r>
      <w:r w:rsidRPr="00703623">
        <w:rPr>
          <w:rFonts w:ascii="Arial" w:eastAsia="Times New Roman" w:hAnsi="Arial" w:cs="Arial"/>
          <w:b/>
          <w:color w:val="000000" w:themeColor="text1"/>
          <w:sz w:val="20"/>
          <w:szCs w:val="20"/>
          <w:lang w:bidi="nb-NO"/>
        </w:rPr>
        <w:t xml:space="preserve">24. mars 2020 </w:t>
      </w:r>
    </w:p>
    <w:p w14:paraId="172B9AAF" w14:textId="5B3D8BBF" w:rsidR="00703623" w:rsidRPr="00703623" w:rsidRDefault="00703623" w:rsidP="00767B9D">
      <w:pPr>
        <w:spacing w:after="0" w:line="240" w:lineRule="auto"/>
        <w:jc w:val="center"/>
        <w:rPr>
          <w:rFonts w:ascii="Arial" w:eastAsia="Times New Roman" w:hAnsi="Arial" w:cs="Arial"/>
          <w:b/>
          <w:color w:val="000000" w:themeColor="text1"/>
          <w:kern w:val="36"/>
          <w:sz w:val="20"/>
          <w:szCs w:val="20"/>
          <w:lang w:bidi="nb-NO"/>
        </w:rPr>
      </w:pPr>
    </w:p>
    <w:p w14:paraId="498DC189" w14:textId="77777777" w:rsidR="00A315C6" w:rsidRPr="00703623" w:rsidRDefault="00A315C6" w:rsidP="00703623">
      <w:pPr>
        <w:spacing w:after="0" w:line="240" w:lineRule="auto"/>
        <w:rPr>
          <w:rFonts w:ascii="Arial" w:eastAsia="Times New Roman" w:hAnsi="Arial" w:cs="Arial"/>
          <w:b/>
          <w:color w:val="000000" w:themeColor="text1"/>
          <w:kern w:val="36"/>
          <w:sz w:val="20"/>
          <w:szCs w:val="20"/>
          <w:lang w:bidi="nb-NO"/>
        </w:rPr>
      </w:pPr>
    </w:p>
    <w:p w14:paraId="1A798476" w14:textId="7035586A" w:rsidR="009064C0" w:rsidRPr="00703623" w:rsidRDefault="00767B9D" w:rsidP="00703623">
      <w:pPr>
        <w:spacing w:after="0" w:line="276" w:lineRule="auto"/>
        <w:rPr>
          <w:rFonts w:ascii="Arial" w:eastAsia="Times New Roman" w:hAnsi="Arial" w:cs="Arial"/>
          <w:b/>
          <w:bCs/>
          <w:color w:val="000000" w:themeColor="text1"/>
          <w:kern w:val="36"/>
          <w:sz w:val="24"/>
          <w:szCs w:val="24"/>
        </w:rPr>
      </w:pPr>
      <w:bookmarkStart w:id="0" w:name="_Hlk36030147"/>
      <w:r w:rsidRPr="00703623">
        <w:rPr>
          <w:rFonts w:ascii="Arial" w:eastAsia="Times New Roman" w:hAnsi="Arial" w:cs="Arial"/>
          <w:b/>
          <w:color w:val="000000" w:themeColor="text1"/>
          <w:kern w:val="36"/>
          <w:sz w:val="24"/>
          <w:szCs w:val="24"/>
          <w:lang w:bidi="nb-NO"/>
        </w:rPr>
        <w:t>Brother International Europe inngår partnerskap med Kofax om videresalg av ControlSuite™ over hele verden</w:t>
      </w:r>
    </w:p>
    <w:bookmarkEnd w:id="0"/>
    <w:p w14:paraId="377FDA1F" w14:textId="77777777" w:rsidR="006E10C7" w:rsidRPr="00703623" w:rsidRDefault="006E10C7" w:rsidP="00703623">
      <w:pPr>
        <w:shd w:val="clear" w:color="auto" w:fill="FFFFFF"/>
        <w:spacing w:after="0" w:line="240" w:lineRule="auto"/>
        <w:rPr>
          <w:rFonts w:ascii="Arial" w:eastAsia="Times New Roman" w:hAnsi="Arial" w:cs="Arial"/>
          <w:b/>
          <w:bCs/>
          <w:color w:val="000000" w:themeColor="text1"/>
          <w:sz w:val="20"/>
          <w:szCs w:val="20"/>
        </w:rPr>
      </w:pPr>
    </w:p>
    <w:p w14:paraId="7EAA6F0F" w14:textId="128D6B29" w:rsidR="009064C0" w:rsidRPr="00703623" w:rsidRDefault="009064C0" w:rsidP="00703623">
      <w:pPr>
        <w:shd w:val="clear" w:color="auto" w:fill="FFFFFF"/>
        <w:spacing w:after="0" w:line="240" w:lineRule="auto"/>
        <w:rPr>
          <w:rFonts w:ascii="Arial" w:eastAsia="Times New Roman" w:hAnsi="Arial" w:cs="Arial"/>
          <w:bCs/>
          <w:i/>
          <w:color w:val="000000" w:themeColor="text1"/>
          <w:sz w:val="20"/>
          <w:szCs w:val="20"/>
        </w:rPr>
      </w:pPr>
      <w:r w:rsidRPr="00703623">
        <w:rPr>
          <w:rFonts w:ascii="Arial" w:eastAsia="Times New Roman" w:hAnsi="Arial" w:cs="Arial"/>
          <w:i/>
          <w:color w:val="000000" w:themeColor="text1"/>
          <w:sz w:val="20"/>
          <w:szCs w:val="20"/>
          <w:lang w:bidi="nb-NO"/>
        </w:rPr>
        <w:t xml:space="preserve">Enhetlig utskriftsstyring og skanning med uovertruffen dokumentsikkerhet gir en overbevisende og omfattende løsning med høy verdi </w:t>
      </w:r>
    </w:p>
    <w:p w14:paraId="5DBCC42F" w14:textId="77777777" w:rsidR="00703623" w:rsidRPr="00703623" w:rsidRDefault="00703623" w:rsidP="00B5046A">
      <w:pPr>
        <w:shd w:val="clear" w:color="auto" w:fill="FFFFFF"/>
        <w:rPr>
          <w:rFonts w:ascii="Arial" w:eastAsia="Times New Roman" w:hAnsi="Arial" w:cs="Arial"/>
          <w:b/>
          <w:color w:val="000000" w:themeColor="text1"/>
          <w:kern w:val="36"/>
          <w:sz w:val="20"/>
          <w:szCs w:val="20"/>
          <w:lang w:bidi="nb-NO"/>
        </w:rPr>
      </w:pPr>
      <w:bookmarkStart w:id="1" w:name="_Hlk30603835"/>
    </w:p>
    <w:p w14:paraId="76DAA617" w14:textId="27DCD3F9" w:rsidR="00B5046A" w:rsidRPr="00703623" w:rsidRDefault="002A249A" w:rsidP="00B5046A">
      <w:pPr>
        <w:shd w:val="clear" w:color="auto" w:fill="FFFFFF"/>
        <w:rPr>
          <w:rFonts w:ascii="Arial" w:hAnsi="Arial" w:cs="Arial"/>
          <w:color w:val="000000" w:themeColor="text1"/>
          <w:sz w:val="20"/>
          <w:szCs w:val="20"/>
        </w:rPr>
      </w:pPr>
      <w:r w:rsidRPr="00703623">
        <w:rPr>
          <w:rFonts w:ascii="Arial" w:eastAsia="Times New Roman" w:hAnsi="Arial" w:cs="Arial"/>
          <w:b/>
          <w:color w:val="000000" w:themeColor="text1"/>
          <w:kern w:val="36"/>
          <w:sz w:val="20"/>
          <w:szCs w:val="20"/>
          <w:lang w:bidi="nb-NO"/>
        </w:rPr>
        <w:t xml:space="preserve">Brother International Europe </w:t>
      </w:r>
      <w:r w:rsidR="00903D20" w:rsidRPr="00703623">
        <w:rPr>
          <w:rFonts w:ascii="Arial" w:eastAsia="Times New Roman" w:hAnsi="Arial" w:cs="Arial"/>
          <w:color w:val="000000" w:themeColor="text1"/>
          <w:sz w:val="20"/>
          <w:szCs w:val="20"/>
          <w:lang w:bidi="nb-NO"/>
        </w:rPr>
        <w:t xml:space="preserve">kunngjorde i dag et partnerskap med </w:t>
      </w:r>
      <w:hyperlink r:id="rId7" w:history="1">
        <w:r w:rsidR="00903D20" w:rsidRPr="00703623">
          <w:rPr>
            <w:rStyle w:val="Hyperkobling"/>
            <w:rFonts w:ascii="Arial" w:eastAsia="Times New Roman" w:hAnsi="Arial" w:cs="Arial"/>
            <w:color w:val="000000" w:themeColor="text1"/>
            <w:sz w:val="20"/>
            <w:szCs w:val="20"/>
            <w:lang w:bidi="nb-NO"/>
          </w:rPr>
          <w:t>Kofax®</w:t>
        </w:r>
      </w:hyperlink>
      <w:r w:rsidR="005E7293" w:rsidRPr="00703623">
        <w:rPr>
          <w:rFonts w:ascii="Arial" w:eastAsia="Times New Roman" w:hAnsi="Arial" w:cs="Arial"/>
          <w:color w:val="000000" w:themeColor="text1"/>
          <w:sz w:val="20"/>
          <w:szCs w:val="20"/>
          <w:lang w:bidi="nb-NO"/>
        </w:rPr>
        <w:t xml:space="preserve">. Partnerskapet innbefatter en integrert løsning for utvalgte laserskrivere, multifunksjonsskrivere og blekkskrivere fra Brother. </w:t>
      </w:r>
      <w:r w:rsidR="00B5046A" w:rsidRPr="00703623">
        <w:rPr>
          <w:rFonts w:ascii="Arial" w:hAnsi="Arial" w:cs="Arial"/>
          <w:color w:val="000000" w:themeColor="text1"/>
          <w:sz w:val="20"/>
          <w:szCs w:val="20"/>
          <w:lang w:bidi="nb-NO"/>
        </w:rPr>
        <w:t xml:space="preserve">Egne salgsteam og tekniske salgsstøtteteam hos Brother får opplæring i å implementere </w:t>
      </w:r>
      <w:bookmarkStart w:id="2" w:name="_Hlk36030086"/>
      <w:r w:rsidR="00B5046A" w:rsidRPr="00703623">
        <w:rPr>
          <w:rFonts w:ascii="Arial" w:hAnsi="Arial" w:cs="Arial"/>
          <w:color w:val="000000" w:themeColor="text1"/>
          <w:sz w:val="20"/>
          <w:szCs w:val="20"/>
          <w:lang w:bidi="nb-NO"/>
        </w:rPr>
        <w:t>Kofax ControlSuite og gi organisasjoner mulighet til å håndtere, sikre og styre dokumenter ved hjelp av enhetlig utskriftsstyring, skanning og dokumentsikkerhet.  </w:t>
      </w:r>
      <w:bookmarkEnd w:id="2"/>
    </w:p>
    <w:p w14:paraId="4B0C514B" w14:textId="738C93C1" w:rsidR="00B5046A" w:rsidRPr="00703623" w:rsidRDefault="00B5046A" w:rsidP="00B5046A">
      <w:pPr>
        <w:shd w:val="clear" w:color="auto" w:fill="FFFFFF"/>
        <w:rPr>
          <w:rFonts w:ascii="Arial" w:hAnsi="Arial" w:cs="Arial"/>
          <w:color w:val="000000" w:themeColor="text1"/>
          <w:sz w:val="20"/>
          <w:szCs w:val="20"/>
        </w:rPr>
      </w:pPr>
      <w:r w:rsidRPr="00703623">
        <w:rPr>
          <w:rStyle w:val="Utheving"/>
          <w:rFonts w:ascii="Arial" w:hAnsi="Arial" w:cs="Arial"/>
          <w:color w:val="000000" w:themeColor="text1"/>
          <w:sz w:val="20"/>
          <w:szCs w:val="20"/>
          <w:lang w:bidi="nb-NO"/>
        </w:rPr>
        <w:t xml:space="preserve">«Kofax er svært fornøyd med å bli partner av Brother», sier Chris Strammiello, Senior Vice President for Channels ved Kofax. «Deres prisbelønte skrivere kombinert med vår markedsledende programvare for sikkerhet og automatisering vil gi en overbevisende og omfattende løsning med høy verdi.» </w:t>
      </w:r>
    </w:p>
    <w:p w14:paraId="673F4C1B" w14:textId="0218DE08" w:rsidR="00903D20" w:rsidRPr="00703623" w:rsidRDefault="00903D20" w:rsidP="006E10C7">
      <w:pPr>
        <w:shd w:val="clear" w:color="auto" w:fill="FFFFFF"/>
        <w:spacing w:after="0" w:line="240" w:lineRule="auto"/>
        <w:rPr>
          <w:rFonts w:ascii="Arial" w:eastAsia="Times New Roman" w:hAnsi="Arial" w:cs="Arial"/>
          <w:color w:val="000000" w:themeColor="text1"/>
          <w:sz w:val="20"/>
          <w:szCs w:val="20"/>
        </w:rPr>
      </w:pPr>
      <w:r w:rsidRPr="00703623">
        <w:rPr>
          <w:rFonts w:ascii="Arial" w:eastAsia="Times New Roman" w:hAnsi="Arial" w:cs="Arial"/>
          <w:color w:val="000000" w:themeColor="text1"/>
          <w:sz w:val="20"/>
          <w:szCs w:val="20"/>
          <w:lang w:bidi="nb-NO"/>
        </w:rPr>
        <w:t>ControlSuite er neste generasjons programvareløsning for utskriftsstyring, skanning og dokumentsikkerhet – og forenkler og muliggjør sentral håndtering og styring av innholdsflyt mellom mobile og stasjonære enheter, e-post og utskriftsstrømmer. ControlSuite sørger også for aktiv håndtering, sikring og styring av så å si ethvert aspekt ved dokumentdistribusjon, via utskrift, skanning, ruting og lagring i hele virksomheten – på tvers av alle kombinasjoner av hybridsystemer, teknologier og enheter. Dette gir enhetlige utskrifts-, skanne- og arbeidsflytprosesser og dermed uovertruffen produktivitet.</w:t>
      </w:r>
    </w:p>
    <w:bookmarkEnd w:id="1"/>
    <w:p w14:paraId="0767B97A" w14:textId="77777777" w:rsidR="006E10C7" w:rsidRPr="00703623" w:rsidRDefault="006E10C7" w:rsidP="006E10C7">
      <w:pPr>
        <w:shd w:val="clear" w:color="auto" w:fill="FFFFFF"/>
        <w:spacing w:after="0" w:line="240" w:lineRule="auto"/>
        <w:rPr>
          <w:rFonts w:ascii="Arial" w:eastAsia="Times New Roman" w:hAnsi="Arial" w:cs="Arial"/>
          <w:color w:val="000000" w:themeColor="text1"/>
          <w:sz w:val="20"/>
          <w:szCs w:val="20"/>
        </w:rPr>
      </w:pPr>
    </w:p>
    <w:p w14:paraId="02579043" w14:textId="4E2118DC" w:rsidR="00903D20" w:rsidRPr="00703623" w:rsidRDefault="00903D20" w:rsidP="006E10C7">
      <w:pPr>
        <w:shd w:val="clear" w:color="auto" w:fill="FFFFFF"/>
        <w:spacing w:after="0" w:line="240" w:lineRule="auto"/>
        <w:contextualSpacing/>
        <w:rPr>
          <w:rFonts w:ascii="Arial" w:eastAsia="Times New Roman" w:hAnsi="Arial" w:cs="Arial"/>
          <w:color w:val="000000" w:themeColor="text1"/>
          <w:sz w:val="20"/>
          <w:szCs w:val="20"/>
        </w:rPr>
      </w:pPr>
      <w:r w:rsidRPr="00703623">
        <w:rPr>
          <w:rFonts w:ascii="Arial" w:eastAsia="Times New Roman" w:hAnsi="Arial" w:cs="Arial"/>
          <w:color w:val="000000" w:themeColor="text1"/>
          <w:sz w:val="20"/>
          <w:szCs w:val="20"/>
          <w:lang w:bidi="nb-NO"/>
        </w:rPr>
        <w:t>«</w:t>
      </w:r>
      <w:r w:rsidRPr="00703623">
        <w:rPr>
          <w:rFonts w:ascii="Arial" w:eastAsia="Times New Roman" w:hAnsi="Arial" w:cs="Arial"/>
          <w:i/>
          <w:color w:val="000000" w:themeColor="text1"/>
          <w:sz w:val="20"/>
          <w:szCs w:val="20"/>
          <w:lang w:bidi="nb-NO"/>
        </w:rPr>
        <w:t xml:space="preserve">Et dokumentrelatert brudd gir større risiko for at virksomheter lider betydelige tap, enn et databrudd gjør», </w:t>
      </w:r>
      <w:r w:rsidRPr="00703623">
        <w:rPr>
          <w:rFonts w:ascii="Arial" w:eastAsia="Times New Roman" w:hAnsi="Arial" w:cs="Arial"/>
          <w:color w:val="000000" w:themeColor="text1"/>
          <w:sz w:val="20"/>
          <w:szCs w:val="20"/>
          <w:lang w:bidi="nb-NO"/>
        </w:rPr>
        <w:t xml:space="preserve">sier Chris Marshall, sjef for SMB Printing &amp; Solutions, </w:t>
      </w:r>
      <w:r w:rsidRPr="00703623">
        <w:rPr>
          <w:rFonts w:ascii="Arial" w:eastAsia="Times New Roman" w:hAnsi="Arial" w:cs="Arial"/>
          <w:i/>
          <w:color w:val="000000" w:themeColor="text1"/>
          <w:sz w:val="20"/>
          <w:szCs w:val="20"/>
          <w:lang w:bidi="nb-NO"/>
        </w:rPr>
        <w:t>«kompatibiliteten mellom Brother-enhetene og ControlSuite løser den største utfordringen knyttet til sikker dokumenthåndtering, ved å sørge for at informasjon havner i riktige hender, med én enkelt, strømlinjeformet løsning som reduserer feil og fremmer produktivitet.»</w:t>
      </w:r>
    </w:p>
    <w:p w14:paraId="0A7D9E87" w14:textId="77777777" w:rsidR="003C2EEB" w:rsidRPr="00703623" w:rsidRDefault="003C2EEB" w:rsidP="003C2EEB">
      <w:pPr>
        <w:shd w:val="clear" w:color="auto" w:fill="FFFFFF"/>
        <w:spacing w:after="0" w:line="240" w:lineRule="auto"/>
        <w:contextualSpacing/>
        <w:rPr>
          <w:rFonts w:ascii="Arial" w:eastAsia="Times New Roman" w:hAnsi="Arial" w:cs="Arial"/>
          <w:color w:val="000000" w:themeColor="text1"/>
          <w:sz w:val="20"/>
          <w:szCs w:val="20"/>
        </w:rPr>
      </w:pPr>
    </w:p>
    <w:p w14:paraId="12F8E796" w14:textId="4B5F6AAF" w:rsidR="00903D20" w:rsidRPr="00703623" w:rsidRDefault="003C2EEB" w:rsidP="006E10C7">
      <w:pPr>
        <w:shd w:val="clear" w:color="auto" w:fill="FFFFFF"/>
        <w:spacing w:after="0" w:line="240" w:lineRule="auto"/>
        <w:contextualSpacing/>
        <w:rPr>
          <w:rFonts w:ascii="Arial" w:eastAsia="Times New Roman" w:hAnsi="Arial" w:cs="Arial"/>
          <w:b/>
          <w:color w:val="000000" w:themeColor="text1"/>
          <w:sz w:val="20"/>
          <w:szCs w:val="20"/>
        </w:rPr>
      </w:pPr>
      <w:bookmarkStart w:id="3" w:name="_Hlk36029961"/>
      <w:r w:rsidRPr="00703623">
        <w:rPr>
          <w:rFonts w:ascii="Arial" w:eastAsia="Times New Roman" w:hAnsi="Arial" w:cs="Arial"/>
          <w:color w:val="000000" w:themeColor="text1"/>
          <w:sz w:val="20"/>
          <w:szCs w:val="20"/>
          <w:lang w:bidi="nb-NO"/>
        </w:rPr>
        <w:t>ControlSuite er godt egnet for Brothers SMB-laserskrivere og gjør virksomheter i stand til å håndtere og styre dokumenter på en sikker måte,</w:t>
      </w:r>
      <w:bookmarkEnd w:id="3"/>
      <w:r w:rsidRPr="00703623">
        <w:rPr>
          <w:rFonts w:ascii="Arial" w:eastAsia="Times New Roman" w:hAnsi="Arial" w:cs="Arial"/>
          <w:color w:val="000000" w:themeColor="text1"/>
          <w:sz w:val="20"/>
          <w:szCs w:val="20"/>
          <w:lang w:bidi="nb-NO"/>
        </w:rPr>
        <w:t xml:space="preserve"> samtidig som den bidrar til etterlevelse ved automatisk å generere revisjonsspor som sporer dokumenter og måten de åpnes og brukes på.</w:t>
      </w:r>
    </w:p>
    <w:p w14:paraId="0226B631" w14:textId="1E368713" w:rsidR="006D4C86" w:rsidRPr="00703623" w:rsidRDefault="006D4C86" w:rsidP="00767B9D">
      <w:pPr>
        <w:shd w:val="clear" w:color="auto" w:fill="FFFFFF"/>
        <w:spacing w:after="0" w:line="240" w:lineRule="auto"/>
        <w:contextualSpacing/>
        <w:rPr>
          <w:rFonts w:ascii="Arial" w:eastAsia="Times New Roman" w:hAnsi="Arial" w:cs="Arial"/>
          <w:b/>
          <w:color w:val="FF0000"/>
          <w:sz w:val="20"/>
          <w:szCs w:val="20"/>
        </w:rPr>
      </w:pPr>
    </w:p>
    <w:p w14:paraId="0226298E" w14:textId="26D36D4E" w:rsidR="006D4C86" w:rsidRPr="00703623" w:rsidRDefault="0059554A" w:rsidP="00D903B9">
      <w:pPr>
        <w:contextualSpacing/>
        <w:rPr>
          <w:rFonts w:ascii="Arial" w:eastAsia="Times New Roman" w:hAnsi="Arial" w:cs="Arial"/>
          <w:i/>
          <w:color w:val="000000" w:themeColor="text1"/>
          <w:sz w:val="20"/>
          <w:szCs w:val="20"/>
        </w:rPr>
      </w:pPr>
      <w:r w:rsidRPr="00703623">
        <w:rPr>
          <w:rFonts w:ascii="Arial" w:eastAsia="Calibri" w:hAnsi="Arial" w:cs="Arial"/>
          <w:i/>
          <w:sz w:val="20"/>
          <w:szCs w:val="20"/>
          <w:lang w:bidi="nb-NO"/>
        </w:rPr>
        <w:t xml:space="preserve">«For virksomheter av alle størrelser spiller IT, og særlig informasjonssikkerhet, en avgjørende rolle ved dokumenthåndtering og etterlevelse», </w:t>
      </w:r>
      <w:r w:rsidRPr="00703623">
        <w:rPr>
          <w:rFonts w:ascii="Arial" w:eastAsia="Calibri" w:hAnsi="Arial" w:cs="Arial"/>
          <w:sz w:val="20"/>
          <w:szCs w:val="20"/>
          <w:lang w:bidi="nb-NO"/>
        </w:rPr>
        <w:t>sier Jacqui Hendriks, Research Manager – European Imaging, Printing and Document Solutions ved IDC</w:t>
      </w:r>
      <w:r w:rsidRPr="00703623">
        <w:rPr>
          <w:rFonts w:ascii="Arial" w:eastAsia="Calibri" w:hAnsi="Arial" w:cs="Arial"/>
          <w:i/>
          <w:sz w:val="20"/>
          <w:szCs w:val="20"/>
          <w:lang w:bidi="nb-NO"/>
        </w:rPr>
        <w:t>. «IT-profesjonelle som skal innføre en ny dokumentstyringsstrategi, må se etter løsninger som gir solid sikkerhet for de skiftende og stadig nye kravene på arbeidsplassen. Gjennom sitt partnerskap med Kofax tilbyr Brother et bredere utvalg av sikkerhetsløsninger som kan hjelpe organisasjoner med å navigere seg gjennom sin digitale transformasjonsreise. Kofax er en ledende global aktør i enhets- og utskriftsstyringsmarkedet.</w:t>
      </w:r>
    </w:p>
    <w:p w14:paraId="2185A8D8" w14:textId="77777777" w:rsidR="006D4C86" w:rsidRPr="00703623" w:rsidRDefault="006D4C86" w:rsidP="006E10C7">
      <w:pPr>
        <w:shd w:val="clear" w:color="auto" w:fill="FFFFFF"/>
        <w:spacing w:after="0" w:line="240" w:lineRule="auto"/>
        <w:contextualSpacing/>
        <w:rPr>
          <w:rFonts w:ascii="Arial" w:eastAsia="Times New Roman" w:hAnsi="Arial" w:cs="Arial"/>
          <w:color w:val="000000" w:themeColor="text1"/>
          <w:sz w:val="20"/>
          <w:szCs w:val="20"/>
        </w:rPr>
      </w:pPr>
    </w:p>
    <w:p w14:paraId="625640C0" w14:textId="5705197A" w:rsidR="00855997" w:rsidRPr="00703623" w:rsidRDefault="00855997" w:rsidP="006E10C7">
      <w:pPr>
        <w:shd w:val="clear" w:color="auto" w:fill="FFFFFF"/>
        <w:spacing w:after="0" w:line="240" w:lineRule="auto"/>
        <w:contextualSpacing/>
        <w:rPr>
          <w:rFonts w:ascii="Arial" w:eastAsia="Times New Roman" w:hAnsi="Arial" w:cs="Arial"/>
          <w:color w:val="000000" w:themeColor="text1"/>
          <w:sz w:val="20"/>
          <w:szCs w:val="20"/>
        </w:rPr>
      </w:pPr>
      <w:r w:rsidRPr="00703623">
        <w:rPr>
          <w:rFonts w:ascii="Arial" w:eastAsia="Times New Roman" w:hAnsi="Arial" w:cs="Arial"/>
          <w:color w:val="000000" w:themeColor="text1"/>
          <w:sz w:val="20"/>
          <w:szCs w:val="20"/>
          <w:lang w:bidi="nb-NO"/>
        </w:rPr>
        <w:t>Brother – Kofax ControlSuite blir tilgjengelig i andre kvartal 2020.</w:t>
      </w:r>
    </w:p>
    <w:p w14:paraId="337EE62F" w14:textId="4BF2CB45" w:rsidR="00855997" w:rsidRDefault="00855997" w:rsidP="006E10C7">
      <w:pPr>
        <w:pBdr>
          <w:top w:val="nil"/>
          <w:left w:val="nil"/>
          <w:bottom w:val="nil"/>
          <w:right w:val="nil"/>
          <w:between w:val="nil"/>
        </w:pBdr>
        <w:spacing w:after="0" w:line="240" w:lineRule="auto"/>
        <w:contextualSpacing/>
        <w:rPr>
          <w:rFonts w:ascii="Arial" w:hAnsi="Arial" w:cs="Arial"/>
          <w:b/>
          <w:color w:val="000000" w:themeColor="text1"/>
          <w:sz w:val="20"/>
          <w:szCs w:val="20"/>
        </w:rPr>
      </w:pPr>
    </w:p>
    <w:p w14:paraId="3C6D00FD" w14:textId="2BEA995D" w:rsidR="00703623" w:rsidRDefault="00703623" w:rsidP="006E10C7">
      <w:pPr>
        <w:pBdr>
          <w:top w:val="nil"/>
          <w:left w:val="nil"/>
          <w:bottom w:val="nil"/>
          <w:right w:val="nil"/>
          <w:between w:val="nil"/>
        </w:pBdr>
        <w:spacing w:after="0" w:line="240" w:lineRule="auto"/>
        <w:contextualSpacing/>
        <w:rPr>
          <w:rFonts w:ascii="Arial" w:hAnsi="Arial" w:cs="Arial"/>
          <w:b/>
          <w:color w:val="000000" w:themeColor="text1"/>
          <w:sz w:val="20"/>
          <w:szCs w:val="20"/>
        </w:rPr>
      </w:pPr>
    </w:p>
    <w:p w14:paraId="620A533C" w14:textId="41280574" w:rsidR="00703623" w:rsidRDefault="00703623" w:rsidP="006E10C7">
      <w:pPr>
        <w:pBdr>
          <w:top w:val="nil"/>
          <w:left w:val="nil"/>
          <w:bottom w:val="nil"/>
          <w:right w:val="nil"/>
          <w:between w:val="nil"/>
        </w:pBdr>
        <w:spacing w:after="0" w:line="240" w:lineRule="auto"/>
        <w:contextualSpacing/>
        <w:rPr>
          <w:rFonts w:ascii="Arial" w:hAnsi="Arial" w:cs="Arial"/>
          <w:b/>
          <w:color w:val="000000" w:themeColor="text1"/>
          <w:sz w:val="20"/>
          <w:szCs w:val="20"/>
        </w:rPr>
      </w:pPr>
    </w:p>
    <w:p w14:paraId="3766191E" w14:textId="62DE75E7" w:rsidR="00703623" w:rsidRDefault="00703623" w:rsidP="006E10C7">
      <w:pPr>
        <w:pBdr>
          <w:top w:val="nil"/>
          <w:left w:val="nil"/>
          <w:bottom w:val="nil"/>
          <w:right w:val="nil"/>
          <w:between w:val="nil"/>
        </w:pBdr>
        <w:spacing w:after="0" w:line="240" w:lineRule="auto"/>
        <w:contextualSpacing/>
        <w:rPr>
          <w:rFonts w:ascii="Arial" w:hAnsi="Arial" w:cs="Arial"/>
          <w:b/>
          <w:color w:val="000000" w:themeColor="text1"/>
          <w:sz w:val="20"/>
          <w:szCs w:val="20"/>
        </w:rPr>
      </w:pPr>
    </w:p>
    <w:p w14:paraId="0B5E0F3D" w14:textId="327B555A" w:rsidR="00703623" w:rsidRDefault="00703623" w:rsidP="006E10C7">
      <w:pPr>
        <w:pBdr>
          <w:top w:val="nil"/>
          <w:left w:val="nil"/>
          <w:bottom w:val="nil"/>
          <w:right w:val="nil"/>
          <w:between w:val="nil"/>
        </w:pBdr>
        <w:spacing w:after="0" w:line="240" w:lineRule="auto"/>
        <w:contextualSpacing/>
        <w:rPr>
          <w:rFonts w:ascii="Arial" w:hAnsi="Arial" w:cs="Arial"/>
          <w:b/>
          <w:color w:val="000000" w:themeColor="text1"/>
          <w:sz w:val="20"/>
          <w:szCs w:val="20"/>
        </w:rPr>
      </w:pPr>
    </w:p>
    <w:p w14:paraId="40862E65" w14:textId="77777777" w:rsidR="00703623" w:rsidRPr="00703623" w:rsidRDefault="00703623" w:rsidP="006E10C7">
      <w:pPr>
        <w:pBdr>
          <w:top w:val="nil"/>
          <w:left w:val="nil"/>
          <w:bottom w:val="nil"/>
          <w:right w:val="nil"/>
          <w:between w:val="nil"/>
        </w:pBdr>
        <w:spacing w:after="0" w:line="240" w:lineRule="auto"/>
        <w:contextualSpacing/>
        <w:rPr>
          <w:rFonts w:ascii="Arial" w:hAnsi="Arial" w:cs="Arial"/>
          <w:b/>
          <w:color w:val="000000" w:themeColor="text1"/>
          <w:sz w:val="20"/>
          <w:szCs w:val="20"/>
        </w:rPr>
      </w:pPr>
    </w:p>
    <w:p w14:paraId="08122BFD" w14:textId="58387185" w:rsidR="007D4F62" w:rsidRPr="00703623" w:rsidRDefault="007D4F62" w:rsidP="006E10C7">
      <w:pPr>
        <w:pBdr>
          <w:top w:val="nil"/>
          <w:left w:val="nil"/>
          <w:bottom w:val="nil"/>
          <w:right w:val="nil"/>
          <w:between w:val="nil"/>
        </w:pBdr>
        <w:spacing w:after="0" w:line="240" w:lineRule="auto"/>
        <w:contextualSpacing/>
        <w:rPr>
          <w:rFonts w:ascii="Arial" w:hAnsi="Arial" w:cs="Arial"/>
          <w:color w:val="000000" w:themeColor="text1"/>
          <w:sz w:val="20"/>
          <w:szCs w:val="20"/>
        </w:rPr>
      </w:pPr>
      <w:r w:rsidRPr="00703623">
        <w:rPr>
          <w:rFonts w:ascii="Arial" w:hAnsi="Arial" w:cs="Arial"/>
          <w:b/>
          <w:color w:val="000000" w:themeColor="text1"/>
          <w:sz w:val="20"/>
          <w:szCs w:val="20"/>
          <w:lang w:bidi="nb-NO"/>
        </w:rPr>
        <w:t>Om Kofax </w:t>
      </w:r>
    </w:p>
    <w:p w14:paraId="6E948A11" w14:textId="77777777" w:rsidR="00A315C6" w:rsidRPr="00703623" w:rsidRDefault="007D4F62" w:rsidP="006E10C7">
      <w:pPr>
        <w:spacing w:after="0" w:line="240" w:lineRule="auto"/>
        <w:contextualSpacing/>
        <w:rPr>
          <w:rFonts w:ascii="Arial" w:hAnsi="Arial" w:cs="Arial"/>
          <w:color w:val="000000" w:themeColor="text1"/>
          <w:sz w:val="20"/>
          <w:szCs w:val="20"/>
          <w:lang w:bidi="nb-NO"/>
        </w:rPr>
      </w:pPr>
      <w:r w:rsidRPr="00703623">
        <w:rPr>
          <w:rFonts w:ascii="Arial" w:hAnsi="Arial" w:cs="Arial"/>
          <w:color w:val="000000" w:themeColor="text1"/>
          <w:sz w:val="20"/>
          <w:szCs w:val="20"/>
          <w:lang w:bidi="nb-NO"/>
        </w:rPr>
        <w:t xml:space="preserve">Kofax-programvare gjør det mulig for organisasjoner å arbeide for morgendagen – Work Like Tomorrow™ – i dag. Kofax’ programvareplattform for intelligent automatisering hjelper organisasjoner med å forvandle informasjonskrevende forretningsprosesser, redusere manuelt arbeid og antallet feil, minimere kostnader og forbedre kundeengasjement. Vi kombinerer RPA, intelligent skanning og dokumenthåndtering, prosessdirigering, mobilitet og engasjement for å lette implementeringer og levere betydelige resultater som minsker manglende etterlevelse og øker konkurranseevnen, veksten og lønnsomheten. Kofax gir rask avkastning på investeringer for over 20 000 kunder innen økonomiske tjenester, forsikring, myndigheter, helsevesen, forsyningskjeden, outsourcing av forretningsprosesser og andre markeder. Kofax leverer sine prisbelønte programmer og løsninger </w:t>
      </w:r>
    </w:p>
    <w:p w14:paraId="2DF5147A" w14:textId="77777777" w:rsidR="00A315C6" w:rsidRPr="00703623" w:rsidRDefault="00A315C6" w:rsidP="006E10C7">
      <w:pPr>
        <w:spacing w:after="0" w:line="240" w:lineRule="auto"/>
        <w:contextualSpacing/>
        <w:rPr>
          <w:rFonts w:ascii="Arial" w:hAnsi="Arial" w:cs="Arial"/>
          <w:color w:val="000000" w:themeColor="text1"/>
          <w:sz w:val="20"/>
          <w:szCs w:val="20"/>
          <w:lang w:bidi="nb-NO"/>
        </w:rPr>
      </w:pPr>
    </w:p>
    <w:p w14:paraId="3C2E465A" w14:textId="538199C6" w:rsidR="007D4F62" w:rsidRPr="00703623" w:rsidRDefault="007D4F62" w:rsidP="006E10C7">
      <w:pPr>
        <w:spacing w:after="0" w:line="240" w:lineRule="auto"/>
        <w:contextualSpacing/>
        <w:rPr>
          <w:rFonts w:ascii="Arial" w:hAnsi="Arial" w:cs="Arial"/>
          <w:color w:val="000000" w:themeColor="text1"/>
          <w:sz w:val="20"/>
          <w:szCs w:val="20"/>
        </w:rPr>
      </w:pPr>
      <w:r w:rsidRPr="00703623">
        <w:rPr>
          <w:rFonts w:ascii="Arial" w:hAnsi="Arial" w:cs="Arial"/>
          <w:color w:val="000000" w:themeColor="text1"/>
          <w:sz w:val="20"/>
          <w:szCs w:val="20"/>
          <w:lang w:bidi="nb-NO"/>
        </w:rPr>
        <w:t xml:space="preserve">gjennom sin direktesalgs- og serviceorganisasjon og sine over 650 indirekte kanalpartnere og integratorer i over 60 land over hele Amerika, EMEA og Stillehavs-Asia. For mer informasjon besøk </w:t>
      </w:r>
      <w:hyperlink r:id="rId8">
        <w:r w:rsidRPr="00703623">
          <w:rPr>
            <w:rFonts w:ascii="Arial" w:hAnsi="Arial" w:cs="Arial"/>
            <w:color w:val="000000" w:themeColor="text1"/>
            <w:sz w:val="20"/>
            <w:szCs w:val="20"/>
            <w:u w:val="single"/>
            <w:lang w:bidi="nb-NO"/>
          </w:rPr>
          <w:t>kofax.com</w:t>
        </w:r>
      </w:hyperlink>
      <w:r w:rsidRPr="00703623">
        <w:rPr>
          <w:rFonts w:ascii="Arial" w:hAnsi="Arial" w:cs="Arial"/>
          <w:color w:val="000000" w:themeColor="text1"/>
          <w:sz w:val="20"/>
          <w:szCs w:val="20"/>
          <w:lang w:bidi="nb-NO"/>
        </w:rPr>
        <w:t>.</w:t>
      </w:r>
    </w:p>
    <w:p w14:paraId="3147C2B3" w14:textId="2C3BDBA3" w:rsidR="006E10C7" w:rsidRPr="00703623" w:rsidRDefault="006E10C7" w:rsidP="006E10C7">
      <w:pPr>
        <w:spacing w:after="0" w:line="240" w:lineRule="auto"/>
        <w:contextualSpacing/>
        <w:rPr>
          <w:rFonts w:ascii="Arial" w:eastAsia="Times New Roman" w:hAnsi="Arial" w:cs="Arial"/>
          <w:b/>
          <w:bCs/>
          <w:color w:val="000000" w:themeColor="text1"/>
          <w:sz w:val="20"/>
          <w:szCs w:val="20"/>
        </w:rPr>
      </w:pPr>
    </w:p>
    <w:p w14:paraId="45C6EA0E" w14:textId="1AF425E4" w:rsidR="006E10C7" w:rsidRPr="00703623" w:rsidRDefault="007A2206" w:rsidP="00C377D4">
      <w:pPr>
        <w:contextualSpacing/>
        <w:rPr>
          <w:rFonts w:ascii="Arial" w:hAnsi="Arial" w:cs="Arial"/>
          <w:b/>
          <w:iCs/>
          <w:color w:val="FF0000"/>
          <w:sz w:val="20"/>
          <w:szCs w:val="20"/>
        </w:rPr>
      </w:pPr>
      <w:r w:rsidRPr="00703623">
        <w:rPr>
          <w:rFonts w:ascii="Arial" w:hAnsi="Arial" w:cs="Arial"/>
          <w:b/>
          <w:color w:val="000000" w:themeColor="text1"/>
          <w:sz w:val="20"/>
          <w:szCs w:val="20"/>
          <w:lang w:bidi="nb-NO"/>
        </w:rPr>
        <w:t>Om Brother</w:t>
      </w:r>
    </w:p>
    <w:p w14:paraId="37DA97B6" w14:textId="02FCCECB" w:rsidR="00557057" w:rsidRPr="00703623" w:rsidRDefault="00F47709" w:rsidP="00767B9D">
      <w:pPr>
        <w:shd w:val="clear" w:color="auto" w:fill="FFFFFF"/>
        <w:spacing w:after="0" w:line="240" w:lineRule="auto"/>
        <w:contextualSpacing/>
        <w:rPr>
          <w:rFonts w:ascii="Arial" w:eastAsia="Times New Roman" w:hAnsi="Arial" w:cs="Arial"/>
          <w:b/>
          <w:color w:val="FF0000"/>
          <w:sz w:val="20"/>
          <w:szCs w:val="20"/>
        </w:rPr>
      </w:pPr>
      <w:r w:rsidRPr="00703623">
        <w:rPr>
          <w:rFonts w:ascii="Arial" w:hAnsi="Arial" w:cs="Arial"/>
          <w:color w:val="000000" w:themeColor="text1"/>
          <w:sz w:val="20"/>
          <w:szCs w:val="20"/>
          <w:lang w:bidi="nb-NO"/>
        </w:rPr>
        <w:t xml:space="preserve">Det har tatt over 100 års innovasjon å gjøre Brother til en global leverandør av forretningsløsninger. Virksomheten som ble grunnlagt som </w:t>
      </w:r>
      <w:proofErr w:type="spellStart"/>
      <w:r w:rsidRPr="00703623">
        <w:rPr>
          <w:rFonts w:ascii="Arial" w:hAnsi="Arial" w:cs="Arial"/>
          <w:color w:val="000000" w:themeColor="text1"/>
          <w:sz w:val="20"/>
          <w:szCs w:val="20"/>
          <w:lang w:bidi="nb-NO"/>
        </w:rPr>
        <w:t>Yasui</w:t>
      </w:r>
      <w:proofErr w:type="spellEnd"/>
      <w:r w:rsidRPr="00703623">
        <w:rPr>
          <w:rFonts w:ascii="Arial" w:hAnsi="Arial" w:cs="Arial"/>
          <w:color w:val="000000" w:themeColor="text1"/>
          <w:sz w:val="20"/>
          <w:szCs w:val="20"/>
          <w:lang w:bidi="nb-NO"/>
        </w:rPr>
        <w:t xml:space="preserve"> Symaskiner Co. i Japan i 1908 og senere døpt om til Brother, er nå virksom i mer enn 40 land over hele verden. Brother har konstant tilpasset seg et marked som endrer seg hele tiden. Fra forskjellige løsninger til skrivere, skannere og merkesystemer. Brother sine produkter og tjenester er designet for å øke effektiviteten og produktiviteten samt at gjøre det enklere å samarbeide på arbeidsplassen.</w:t>
      </w:r>
    </w:p>
    <w:p w14:paraId="74B72476" w14:textId="77777777" w:rsidR="00022A81" w:rsidRPr="00703623" w:rsidRDefault="00022A81" w:rsidP="00767B9D">
      <w:pPr>
        <w:shd w:val="clear" w:color="auto" w:fill="FFFFFF"/>
        <w:spacing w:after="0" w:line="240" w:lineRule="auto"/>
        <w:contextualSpacing/>
        <w:rPr>
          <w:rFonts w:ascii="Arial" w:eastAsia="Times New Roman" w:hAnsi="Arial" w:cs="Arial"/>
          <w:b/>
          <w:color w:val="FF0000"/>
          <w:sz w:val="20"/>
          <w:szCs w:val="20"/>
        </w:rPr>
      </w:pPr>
    </w:p>
    <w:p w14:paraId="0C159C45" w14:textId="0660E447" w:rsidR="0069759F" w:rsidRPr="00703623" w:rsidRDefault="0069759F" w:rsidP="0069759F">
      <w:pPr>
        <w:spacing w:after="0" w:line="240" w:lineRule="auto"/>
        <w:jc w:val="center"/>
        <w:rPr>
          <w:rFonts w:ascii="Arial" w:hAnsi="Arial" w:cs="Arial"/>
          <w:color w:val="000000" w:themeColor="text1"/>
          <w:sz w:val="20"/>
          <w:szCs w:val="20"/>
        </w:rPr>
      </w:pPr>
      <w:bookmarkStart w:id="4" w:name="_GoBack"/>
      <w:bookmarkEnd w:id="4"/>
      <w:r w:rsidRPr="00703623">
        <w:rPr>
          <w:rFonts w:ascii="Arial" w:hAnsi="Arial" w:cs="Arial"/>
          <w:color w:val="000000" w:themeColor="text1"/>
          <w:sz w:val="20"/>
          <w:szCs w:val="20"/>
          <w:lang w:bidi="nb-NO"/>
        </w:rPr>
        <w:t>###</w:t>
      </w:r>
    </w:p>
    <w:sectPr w:rsidR="0069759F" w:rsidRPr="00703623" w:rsidSect="00030E8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1951E" w14:textId="77777777" w:rsidR="00B96703" w:rsidRDefault="00B96703" w:rsidP="00AC3257">
      <w:pPr>
        <w:spacing w:after="0" w:line="240" w:lineRule="auto"/>
      </w:pPr>
      <w:r>
        <w:separator/>
      </w:r>
    </w:p>
  </w:endnote>
  <w:endnote w:type="continuationSeparator" w:id="0">
    <w:p w14:paraId="5277E466" w14:textId="77777777" w:rsidR="00B96703" w:rsidRDefault="00B96703" w:rsidP="00AC3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86003" w14:textId="77777777" w:rsidR="00B96703" w:rsidRDefault="00B96703" w:rsidP="00AC3257">
      <w:pPr>
        <w:spacing w:after="0" w:line="240" w:lineRule="auto"/>
      </w:pPr>
      <w:r>
        <w:separator/>
      </w:r>
    </w:p>
  </w:footnote>
  <w:footnote w:type="continuationSeparator" w:id="0">
    <w:p w14:paraId="1665B118" w14:textId="77777777" w:rsidR="00B96703" w:rsidRDefault="00B96703" w:rsidP="00AC3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84B05" w14:textId="41F430FF" w:rsidR="00F95ECB" w:rsidRDefault="00F95ECB" w:rsidP="00F95ECB">
    <w:pPr>
      <w:pStyle w:val="Topptekst"/>
      <w:jc w:val="right"/>
    </w:pPr>
    <w:r>
      <w:rPr>
        <w:noProof/>
        <w:lang w:bidi="nb-NO"/>
      </w:rPr>
      <w:drawing>
        <wp:inline distT="0" distB="0" distL="0" distR="0" wp14:anchorId="50086F2B" wp14:editId="6E9D97DD">
          <wp:extent cx="1551432" cy="5882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other Logo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1432" cy="5882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87FEA"/>
    <w:multiLevelType w:val="multilevel"/>
    <w:tmpl w:val="01B4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B606D6"/>
    <w:multiLevelType w:val="hybridMultilevel"/>
    <w:tmpl w:val="D518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F50624"/>
    <w:multiLevelType w:val="multilevel"/>
    <w:tmpl w:val="86B4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6033BB"/>
    <w:multiLevelType w:val="hybridMultilevel"/>
    <w:tmpl w:val="4FFC0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E183D1F"/>
    <w:multiLevelType w:val="hybridMultilevel"/>
    <w:tmpl w:val="1FAE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C7B"/>
    <w:rsid w:val="00007DBC"/>
    <w:rsid w:val="0001702D"/>
    <w:rsid w:val="00022A81"/>
    <w:rsid w:val="00030E83"/>
    <w:rsid w:val="00042205"/>
    <w:rsid w:val="00052920"/>
    <w:rsid w:val="00084C9C"/>
    <w:rsid w:val="000A3E10"/>
    <w:rsid w:val="000D08DB"/>
    <w:rsid w:val="000F615D"/>
    <w:rsid w:val="00107A55"/>
    <w:rsid w:val="0011500D"/>
    <w:rsid w:val="00150BEA"/>
    <w:rsid w:val="001638D2"/>
    <w:rsid w:val="0017791C"/>
    <w:rsid w:val="00187935"/>
    <w:rsid w:val="001945D2"/>
    <w:rsid w:val="001B5DBF"/>
    <w:rsid w:val="001B75EC"/>
    <w:rsid w:val="001E2A59"/>
    <w:rsid w:val="0021560E"/>
    <w:rsid w:val="00247375"/>
    <w:rsid w:val="00276ED9"/>
    <w:rsid w:val="0029275D"/>
    <w:rsid w:val="002961A5"/>
    <w:rsid w:val="002A249A"/>
    <w:rsid w:val="002B59F3"/>
    <w:rsid w:val="002C1A13"/>
    <w:rsid w:val="0033777F"/>
    <w:rsid w:val="00340ADF"/>
    <w:rsid w:val="003C2EEB"/>
    <w:rsid w:val="003C4307"/>
    <w:rsid w:val="003D5388"/>
    <w:rsid w:val="004168E8"/>
    <w:rsid w:val="00447EEA"/>
    <w:rsid w:val="004521C8"/>
    <w:rsid w:val="00460251"/>
    <w:rsid w:val="00462F9F"/>
    <w:rsid w:val="00471366"/>
    <w:rsid w:val="004A1101"/>
    <w:rsid w:val="004B14CF"/>
    <w:rsid w:val="004E6756"/>
    <w:rsid w:val="004F120B"/>
    <w:rsid w:val="004F2BE7"/>
    <w:rsid w:val="0051080D"/>
    <w:rsid w:val="00523AF7"/>
    <w:rsid w:val="005513A0"/>
    <w:rsid w:val="00557057"/>
    <w:rsid w:val="005742DE"/>
    <w:rsid w:val="00576AF1"/>
    <w:rsid w:val="0059554A"/>
    <w:rsid w:val="005A5C48"/>
    <w:rsid w:val="005C6A15"/>
    <w:rsid w:val="005D6B28"/>
    <w:rsid w:val="005E7293"/>
    <w:rsid w:val="00685204"/>
    <w:rsid w:val="0069759F"/>
    <w:rsid w:val="006A4C77"/>
    <w:rsid w:val="006B252F"/>
    <w:rsid w:val="006C660B"/>
    <w:rsid w:val="006D4C86"/>
    <w:rsid w:val="006E10C7"/>
    <w:rsid w:val="00703623"/>
    <w:rsid w:val="00766A47"/>
    <w:rsid w:val="00767B9D"/>
    <w:rsid w:val="007868A8"/>
    <w:rsid w:val="00787D19"/>
    <w:rsid w:val="007A2206"/>
    <w:rsid w:val="007A585C"/>
    <w:rsid w:val="007B753A"/>
    <w:rsid w:val="007D4F62"/>
    <w:rsid w:val="007D53A7"/>
    <w:rsid w:val="007E6959"/>
    <w:rsid w:val="007F410E"/>
    <w:rsid w:val="007F7D68"/>
    <w:rsid w:val="00800565"/>
    <w:rsid w:val="00801F7D"/>
    <w:rsid w:val="00810A31"/>
    <w:rsid w:val="00812D7D"/>
    <w:rsid w:val="00824960"/>
    <w:rsid w:val="00834E58"/>
    <w:rsid w:val="00835496"/>
    <w:rsid w:val="00846CD3"/>
    <w:rsid w:val="00855997"/>
    <w:rsid w:val="008E0079"/>
    <w:rsid w:val="009008EF"/>
    <w:rsid w:val="00901339"/>
    <w:rsid w:val="00903D20"/>
    <w:rsid w:val="009064C0"/>
    <w:rsid w:val="009C4842"/>
    <w:rsid w:val="00A315C6"/>
    <w:rsid w:val="00A47B62"/>
    <w:rsid w:val="00A6566C"/>
    <w:rsid w:val="00A749B5"/>
    <w:rsid w:val="00A8285F"/>
    <w:rsid w:val="00AB5FBB"/>
    <w:rsid w:val="00AB63AD"/>
    <w:rsid w:val="00AB6472"/>
    <w:rsid w:val="00AC000C"/>
    <w:rsid w:val="00AC3257"/>
    <w:rsid w:val="00B41CDE"/>
    <w:rsid w:val="00B43FC2"/>
    <w:rsid w:val="00B5046A"/>
    <w:rsid w:val="00B555DB"/>
    <w:rsid w:val="00B633BB"/>
    <w:rsid w:val="00B91C57"/>
    <w:rsid w:val="00B96703"/>
    <w:rsid w:val="00BA28F1"/>
    <w:rsid w:val="00BC311A"/>
    <w:rsid w:val="00BD69FE"/>
    <w:rsid w:val="00BD7CBD"/>
    <w:rsid w:val="00BE3CC6"/>
    <w:rsid w:val="00C072C1"/>
    <w:rsid w:val="00C208A0"/>
    <w:rsid w:val="00C377D4"/>
    <w:rsid w:val="00C44B48"/>
    <w:rsid w:val="00C938C6"/>
    <w:rsid w:val="00CC471E"/>
    <w:rsid w:val="00CF6674"/>
    <w:rsid w:val="00D418D9"/>
    <w:rsid w:val="00D903B9"/>
    <w:rsid w:val="00D944DD"/>
    <w:rsid w:val="00DA1C47"/>
    <w:rsid w:val="00DB7B01"/>
    <w:rsid w:val="00DD0EA1"/>
    <w:rsid w:val="00DD4336"/>
    <w:rsid w:val="00DE3817"/>
    <w:rsid w:val="00DF3EBA"/>
    <w:rsid w:val="00DF73DC"/>
    <w:rsid w:val="00E04F21"/>
    <w:rsid w:val="00E327D9"/>
    <w:rsid w:val="00E52E10"/>
    <w:rsid w:val="00E70018"/>
    <w:rsid w:val="00E87D77"/>
    <w:rsid w:val="00EA2BEE"/>
    <w:rsid w:val="00EA2F9A"/>
    <w:rsid w:val="00EA55D1"/>
    <w:rsid w:val="00EC0563"/>
    <w:rsid w:val="00EC3553"/>
    <w:rsid w:val="00EE1716"/>
    <w:rsid w:val="00EF0EB9"/>
    <w:rsid w:val="00F02C7B"/>
    <w:rsid w:val="00F13B77"/>
    <w:rsid w:val="00F21AB8"/>
    <w:rsid w:val="00F402B9"/>
    <w:rsid w:val="00F42A8C"/>
    <w:rsid w:val="00F47709"/>
    <w:rsid w:val="00F54F04"/>
    <w:rsid w:val="00F60DAE"/>
    <w:rsid w:val="00F70F32"/>
    <w:rsid w:val="00F838D7"/>
    <w:rsid w:val="00F95ECB"/>
    <w:rsid w:val="00F97C30"/>
    <w:rsid w:val="00FA3785"/>
    <w:rsid w:val="00FA4295"/>
    <w:rsid w:val="00FA7E4B"/>
    <w:rsid w:val="00FE113D"/>
    <w:rsid w:val="00FF3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0D4D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link w:val="Overskrift1Tegn"/>
    <w:uiPriority w:val="9"/>
    <w:qFormat/>
    <w:rsid w:val="00F02C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verskrift3">
    <w:name w:val="heading 3"/>
    <w:basedOn w:val="Normal"/>
    <w:next w:val="Normal"/>
    <w:link w:val="Overskrift3Tegn"/>
    <w:uiPriority w:val="9"/>
    <w:semiHidden/>
    <w:unhideWhenUsed/>
    <w:qFormat/>
    <w:rsid w:val="00903D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02C7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02C7B"/>
    <w:pPr>
      <w:spacing w:before="100" w:beforeAutospacing="1" w:after="100" w:afterAutospacing="1" w:line="240" w:lineRule="auto"/>
    </w:pPr>
    <w:rPr>
      <w:rFonts w:ascii="Times New Roman" w:eastAsia="Times New Roman" w:hAnsi="Times New Roman" w:cs="Times New Roman"/>
      <w:sz w:val="24"/>
      <w:szCs w:val="24"/>
    </w:rPr>
  </w:style>
  <w:style w:type="character" w:styleId="Sterk">
    <w:name w:val="Strong"/>
    <w:basedOn w:val="Standardskriftforavsnitt"/>
    <w:uiPriority w:val="22"/>
    <w:qFormat/>
    <w:rsid w:val="00F02C7B"/>
    <w:rPr>
      <w:b/>
      <w:bCs/>
    </w:rPr>
  </w:style>
  <w:style w:type="character" w:styleId="Hyperkobling">
    <w:name w:val="Hyperlink"/>
    <w:basedOn w:val="Standardskriftforavsnitt"/>
    <w:uiPriority w:val="99"/>
    <w:unhideWhenUsed/>
    <w:rsid w:val="00F02C7B"/>
    <w:rPr>
      <w:color w:val="0000FF"/>
      <w:u w:val="single"/>
    </w:rPr>
  </w:style>
  <w:style w:type="character" w:customStyle="1" w:styleId="Overskrift3Tegn">
    <w:name w:val="Overskrift 3 Tegn"/>
    <w:basedOn w:val="Standardskriftforavsnitt"/>
    <w:link w:val="Overskrift3"/>
    <w:uiPriority w:val="9"/>
    <w:semiHidden/>
    <w:rsid w:val="00903D20"/>
    <w:rPr>
      <w:rFonts w:asciiTheme="majorHAnsi" w:eastAsiaTheme="majorEastAsia" w:hAnsiTheme="majorHAnsi" w:cstheme="majorBidi"/>
      <w:color w:val="1F3763" w:themeColor="accent1" w:themeShade="7F"/>
      <w:sz w:val="24"/>
      <w:szCs w:val="24"/>
    </w:rPr>
  </w:style>
  <w:style w:type="paragraph" w:styleId="Bobletekst">
    <w:name w:val="Balloon Text"/>
    <w:basedOn w:val="Normal"/>
    <w:link w:val="BobletekstTegn"/>
    <w:uiPriority w:val="99"/>
    <w:semiHidden/>
    <w:unhideWhenUsed/>
    <w:rsid w:val="005E729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E7293"/>
    <w:rPr>
      <w:rFonts w:ascii="Segoe UI" w:hAnsi="Segoe UI" w:cs="Segoe UI"/>
      <w:sz w:val="18"/>
      <w:szCs w:val="18"/>
    </w:rPr>
  </w:style>
  <w:style w:type="character" w:styleId="Ulstomtale">
    <w:name w:val="Unresolved Mention"/>
    <w:basedOn w:val="Standardskriftforavsnitt"/>
    <w:uiPriority w:val="99"/>
    <w:semiHidden/>
    <w:unhideWhenUsed/>
    <w:rsid w:val="005E7293"/>
    <w:rPr>
      <w:color w:val="605E5C"/>
      <w:shd w:val="clear" w:color="auto" w:fill="E1DFDD"/>
    </w:rPr>
  </w:style>
  <w:style w:type="paragraph" w:styleId="Listeavsnitt">
    <w:name w:val="List Paragraph"/>
    <w:basedOn w:val="Normal"/>
    <w:uiPriority w:val="34"/>
    <w:qFormat/>
    <w:rsid w:val="002C1A13"/>
    <w:pPr>
      <w:ind w:left="720"/>
      <w:contextualSpacing/>
    </w:pPr>
  </w:style>
  <w:style w:type="character" w:styleId="Fulgthyperkobling">
    <w:name w:val="FollowedHyperlink"/>
    <w:basedOn w:val="Standardskriftforavsnitt"/>
    <w:uiPriority w:val="99"/>
    <w:semiHidden/>
    <w:unhideWhenUsed/>
    <w:rsid w:val="001945D2"/>
    <w:rPr>
      <w:color w:val="954F72" w:themeColor="followedHyperlink"/>
      <w:u w:val="single"/>
    </w:rPr>
  </w:style>
  <w:style w:type="paragraph" w:styleId="Topptekst">
    <w:name w:val="header"/>
    <w:basedOn w:val="Normal"/>
    <w:link w:val="TopptekstTegn"/>
    <w:uiPriority w:val="99"/>
    <w:unhideWhenUsed/>
    <w:rsid w:val="00AC3257"/>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AC3257"/>
  </w:style>
  <w:style w:type="paragraph" w:styleId="Bunntekst">
    <w:name w:val="footer"/>
    <w:basedOn w:val="Normal"/>
    <w:link w:val="BunntekstTegn"/>
    <w:uiPriority w:val="99"/>
    <w:unhideWhenUsed/>
    <w:rsid w:val="00AC3257"/>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AC3257"/>
  </w:style>
  <w:style w:type="character" w:styleId="Merknadsreferanse">
    <w:name w:val="annotation reference"/>
    <w:basedOn w:val="Standardskriftforavsnitt"/>
    <w:uiPriority w:val="99"/>
    <w:semiHidden/>
    <w:unhideWhenUsed/>
    <w:rsid w:val="007868A8"/>
    <w:rPr>
      <w:sz w:val="16"/>
      <w:szCs w:val="16"/>
    </w:rPr>
  </w:style>
  <w:style w:type="paragraph" w:styleId="Merknadstekst">
    <w:name w:val="annotation text"/>
    <w:basedOn w:val="Normal"/>
    <w:link w:val="MerknadstekstTegn"/>
    <w:uiPriority w:val="99"/>
    <w:semiHidden/>
    <w:unhideWhenUsed/>
    <w:rsid w:val="007868A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868A8"/>
    <w:rPr>
      <w:sz w:val="20"/>
      <w:szCs w:val="20"/>
    </w:rPr>
  </w:style>
  <w:style w:type="paragraph" w:styleId="Kommentaremne">
    <w:name w:val="annotation subject"/>
    <w:basedOn w:val="Merknadstekst"/>
    <w:next w:val="Merknadstekst"/>
    <w:link w:val="KommentaremneTegn"/>
    <w:uiPriority w:val="99"/>
    <w:semiHidden/>
    <w:unhideWhenUsed/>
    <w:rsid w:val="007868A8"/>
    <w:rPr>
      <w:b/>
      <w:bCs/>
    </w:rPr>
  </w:style>
  <w:style w:type="character" w:customStyle="1" w:styleId="KommentaremneTegn">
    <w:name w:val="Kommentaremne Tegn"/>
    <w:basedOn w:val="MerknadstekstTegn"/>
    <w:link w:val="Kommentaremne"/>
    <w:uiPriority w:val="99"/>
    <w:semiHidden/>
    <w:rsid w:val="007868A8"/>
    <w:rPr>
      <w:b/>
      <w:bCs/>
      <w:sz w:val="20"/>
      <w:szCs w:val="20"/>
    </w:rPr>
  </w:style>
  <w:style w:type="character" w:styleId="Utheving">
    <w:name w:val="Emphasis"/>
    <w:basedOn w:val="Standardskriftforavsnitt"/>
    <w:uiPriority w:val="20"/>
    <w:qFormat/>
    <w:rsid w:val="00B504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15931">
      <w:bodyDiv w:val="1"/>
      <w:marLeft w:val="0"/>
      <w:marRight w:val="0"/>
      <w:marTop w:val="0"/>
      <w:marBottom w:val="0"/>
      <w:divBdr>
        <w:top w:val="none" w:sz="0" w:space="0" w:color="auto"/>
        <w:left w:val="none" w:sz="0" w:space="0" w:color="auto"/>
        <w:bottom w:val="none" w:sz="0" w:space="0" w:color="auto"/>
        <w:right w:val="none" w:sz="0" w:space="0" w:color="auto"/>
      </w:divBdr>
    </w:div>
    <w:div w:id="282463579">
      <w:bodyDiv w:val="1"/>
      <w:marLeft w:val="0"/>
      <w:marRight w:val="0"/>
      <w:marTop w:val="0"/>
      <w:marBottom w:val="0"/>
      <w:divBdr>
        <w:top w:val="none" w:sz="0" w:space="0" w:color="auto"/>
        <w:left w:val="none" w:sz="0" w:space="0" w:color="auto"/>
        <w:bottom w:val="none" w:sz="0" w:space="0" w:color="auto"/>
        <w:right w:val="none" w:sz="0" w:space="0" w:color="auto"/>
      </w:divBdr>
      <w:divsChild>
        <w:div w:id="1062096045">
          <w:marLeft w:val="0"/>
          <w:marRight w:val="0"/>
          <w:marTop w:val="0"/>
          <w:marBottom w:val="0"/>
          <w:divBdr>
            <w:top w:val="none" w:sz="0" w:space="0" w:color="auto"/>
            <w:left w:val="none" w:sz="0" w:space="0" w:color="auto"/>
            <w:bottom w:val="none" w:sz="0" w:space="0" w:color="auto"/>
            <w:right w:val="none" w:sz="0" w:space="0" w:color="auto"/>
          </w:divBdr>
        </w:div>
        <w:div w:id="751387913">
          <w:marLeft w:val="0"/>
          <w:marRight w:val="0"/>
          <w:marTop w:val="0"/>
          <w:marBottom w:val="0"/>
          <w:divBdr>
            <w:top w:val="none" w:sz="0" w:space="0" w:color="auto"/>
            <w:left w:val="none" w:sz="0" w:space="0" w:color="auto"/>
            <w:bottom w:val="none" w:sz="0" w:space="0" w:color="auto"/>
            <w:right w:val="none" w:sz="0" w:space="0" w:color="auto"/>
          </w:divBdr>
        </w:div>
      </w:divsChild>
    </w:div>
    <w:div w:id="393746277">
      <w:bodyDiv w:val="1"/>
      <w:marLeft w:val="0"/>
      <w:marRight w:val="0"/>
      <w:marTop w:val="0"/>
      <w:marBottom w:val="0"/>
      <w:divBdr>
        <w:top w:val="none" w:sz="0" w:space="0" w:color="auto"/>
        <w:left w:val="none" w:sz="0" w:space="0" w:color="auto"/>
        <w:bottom w:val="none" w:sz="0" w:space="0" w:color="auto"/>
        <w:right w:val="none" w:sz="0" w:space="0" w:color="auto"/>
      </w:divBdr>
      <w:divsChild>
        <w:div w:id="1393388208">
          <w:marLeft w:val="0"/>
          <w:marRight w:val="0"/>
          <w:marTop w:val="0"/>
          <w:marBottom w:val="0"/>
          <w:divBdr>
            <w:top w:val="none" w:sz="0" w:space="0" w:color="auto"/>
            <w:left w:val="none" w:sz="0" w:space="0" w:color="auto"/>
            <w:bottom w:val="none" w:sz="0" w:space="0" w:color="auto"/>
            <w:right w:val="none" w:sz="0" w:space="0" w:color="auto"/>
          </w:divBdr>
        </w:div>
      </w:divsChild>
    </w:div>
    <w:div w:id="557402900">
      <w:bodyDiv w:val="1"/>
      <w:marLeft w:val="0"/>
      <w:marRight w:val="0"/>
      <w:marTop w:val="0"/>
      <w:marBottom w:val="0"/>
      <w:divBdr>
        <w:top w:val="none" w:sz="0" w:space="0" w:color="auto"/>
        <w:left w:val="none" w:sz="0" w:space="0" w:color="auto"/>
        <w:bottom w:val="none" w:sz="0" w:space="0" w:color="auto"/>
        <w:right w:val="none" w:sz="0" w:space="0" w:color="auto"/>
      </w:divBdr>
    </w:div>
    <w:div w:id="598757581">
      <w:bodyDiv w:val="1"/>
      <w:marLeft w:val="0"/>
      <w:marRight w:val="0"/>
      <w:marTop w:val="0"/>
      <w:marBottom w:val="0"/>
      <w:divBdr>
        <w:top w:val="none" w:sz="0" w:space="0" w:color="auto"/>
        <w:left w:val="none" w:sz="0" w:space="0" w:color="auto"/>
        <w:bottom w:val="none" w:sz="0" w:space="0" w:color="auto"/>
        <w:right w:val="none" w:sz="0" w:space="0" w:color="auto"/>
      </w:divBdr>
    </w:div>
    <w:div w:id="662002980">
      <w:bodyDiv w:val="1"/>
      <w:marLeft w:val="0"/>
      <w:marRight w:val="0"/>
      <w:marTop w:val="0"/>
      <w:marBottom w:val="0"/>
      <w:divBdr>
        <w:top w:val="none" w:sz="0" w:space="0" w:color="auto"/>
        <w:left w:val="none" w:sz="0" w:space="0" w:color="auto"/>
        <w:bottom w:val="none" w:sz="0" w:space="0" w:color="auto"/>
        <w:right w:val="none" w:sz="0" w:space="0" w:color="auto"/>
      </w:divBdr>
      <w:divsChild>
        <w:div w:id="306667698">
          <w:marLeft w:val="0"/>
          <w:marRight w:val="0"/>
          <w:marTop w:val="0"/>
          <w:marBottom w:val="0"/>
          <w:divBdr>
            <w:top w:val="none" w:sz="0" w:space="0" w:color="auto"/>
            <w:left w:val="none" w:sz="0" w:space="0" w:color="auto"/>
            <w:bottom w:val="none" w:sz="0" w:space="0" w:color="auto"/>
            <w:right w:val="none" w:sz="0" w:space="0" w:color="auto"/>
          </w:divBdr>
        </w:div>
        <w:div w:id="487475806">
          <w:marLeft w:val="0"/>
          <w:marRight w:val="0"/>
          <w:marTop w:val="0"/>
          <w:marBottom w:val="0"/>
          <w:divBdr>
            <w:top w:val="none" w:sz="0" w:space="0" w:color="auto"/>
            <w:left w:val="none" w:sz="0" w:space="0" w:color="auto"/>
            <w:bottom w:val="none" w:sz="0" w:space="0" w:color="auto"/>
            <w:right w:val="none" w:sz="0" w:space="0" w:color="auto"/>
          </w:divBdr>
        </w:div>
      </w:divsChild>
    </w:div>
    <w:div w:id="1508599542">
      <w:bodyDiv w:val="1"/>
      <w:marLeft w:val="0"/>
      <w:marRight w:val="0"/>
      <w:marTop w:val="0"/>
      <w:marBottom w:val="0"/>
      <w:divBdr>
        <w:top w:val="none" w:sz="0" w:space="0" w:color="auto"/>
        <w:left w:val="none" w:sz="0" w:space="0" w:color="auto"/>
        <w:bottom w:val="none" w:sz="0" w:space="0" w:color="auto"/>
        <w:right w:val="none" w:sz="0" w:space="0" w:color="auto"/>
      </w:divBdr>
    </w:div>
    <w:div w:id="17053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fax.com/" TargetMode="External"/><Relationship Id="rId3" Type="http://schemas.openxmlformats.org/officeDocument/2006/relationships/settings" Target="settings.xml"/><Relationship Id="rId7" Type="http://schemas.openxmlformats.org/officeDocument/2006/relationships/hyperlink" Target="http://www.kofa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4031</Characters>
  <Application>Microsoft Office Word</Application>
  <DocSecurity>0</DocSecurity>
  <Lines>33</Lines>
  <Paragraphs>9</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2020-03-18T14:20:00Z</dcterms:created>
  <dcterms:modified xsi:type="dcterms:W3CDTF">2020-03-25T12:39:00Z</dcterms:modified>
</cp:coreProperties>
</file>