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28817" w14:textId="4B9E0AD7" w:rsidR="00954AB6" w:rsidRPr="00954AB6" w:rsidRDefault="00954AB6" w:rsidP="0030156C">
      <w:pPr>
        <w:pStyle w:val="StandardWeb"/>
        <w:rPr>
          <w:rFonts w:ascii="Lucida Sans" w:eastAsiaTheme="minorHAnsi" w:hAnsi="Lucida Sans" w:cstheme="minorBidi"/>
          <w:sz w:val="18"/>
          <w:szCs w:val="18"/>
          <w:lang w:eastAsia="en-US"/>
        </w:rPr>
      </w:pPr>
      <w:r>
        <w:rPr>
          <w:rFonts w:ascii="Lucida Sans" w:eastAsiaTheme="minorHAnsi" w:hAnsi="Lucida Sans" w:cstheme="minorBidi"/>
          <w:sz w:val="18"/>
          <w:szCs w:val="18"/>
          <w:lang w:eastAsia="en-US"/>
        </w:rPr>
        <w:t>Pressemitteilung 272/2021 des MWFK Brandenburg vom 02. September 2021</w:t>
      </w:r>
    </w:p>
    <w:p w14:paraId="69FAEEE2" w14:textId="20AB9941" w:rsidR="005D6111" w:rsidRDefault="005D6111" w:rsidP="0030156C">
      <w:pPr>
        <w:pStyle w:val="StandardWeb"/>
        <w:rPr>
          <w:rFonts w:ascii="Lucida Sans" w:eastAsiaTheme="minorHAnsi" w:hAnsi="Lucida Sans" w:cstheme="minorBidi"/>
          <w:b/>
          <w:sz w:val="28"/>
          <w:szCs w:val="28"/>
          <w:lang w:eastAsia="en-US"/>
        </w:rPr>
      </w:pPr>
      <w:r w:rsidRPr="005D6111">
        <w:rPr>
          <w:rFonts w:ascii="Lucida Sans" w:eastAsiaTheme="minorHAnsi" w:hAnsi="Lucida Sans" w:cstheme="minorBidi"/>
          <w:b/>
          <w:sz w:val="28"/>
          <w:szCs w:val="28"/>
          <w:lang w:eastAsia="en-US"/>
        </w:rPr>
        <w:t xml:space="preserve">Rund 10 Millionen Euro für digitalen Schub </w:t>
      </w:r>
      <w:r w:rsidR="00B944AF">
        <w:rPr>
          <w:rFonts w:ascii="Lucida Sans" w:eastAsiaTheme="minorHAnsi" w:hAnsi="Lucida Sans" w:cstheme="minorBidi"/>
          <w:b/>
          <w:sz w:val="28"/>
          <w:szCs w:val="28"/>
          <w:lang w:eastAsia="en-US"/>
        </w:rPr>
        <w:t>–</w:t>
      </w:r>
      <w:r>
        <w:rPr>
          <w:rFonts w:ascii="Lucida Sans" w:eastAsiaTheme="minorHAnsi" w:hAnsi="Lucida Sans" w:cstheme="minorBidi"/>
          <w:b/>
          <w:sz w:val="28"/>
          <w:szCs w:val="28"/>
          <w:lang w:eastAsia="en-US"/>
        </w:rPr>
        <w:t xml:space="preserve"> </w:t>
      </w:r>
      <w:r w:rsidRPr="005D6111">
        <w:rPr>
          <w:rFonts w:ascii="Lucida Sans" w:eastAsiaTheme="minorHAnsi" w:hAnsi="Lucida Sans" w:cstheme="minorBidi"/>
          <w:b/>
          <w:sz w:val="28"/>
          <w:szCs w:val="28"/>
          <w:lang w:eastAsia="en-US"/>
        </w:rPr>
        <w:t>Land unterstützt Hochschulen mit Förderprogramm bei Digital-Projekten / Wissenschaftsministerin Schüle übergibt 574.200 Euro an TH Wildau</w:t>
      </w:r>
    </w:p>
    <w:p w14:paraId="53CCC9FF" w14:textId="18EA2786" w:rsidR="00EA4C7A" w:rsidRPr="0030156C" w:rsidRDefault="005D6111" w:rsidP="0030156C">
      <w:pPr>
        <w:pStyle w:val="StandardWeb"/>
        <w:rPr>
          <w:rFonts w:ascii="Lucida Sans" w:eastAsiaTheme="minorHAnsi" w:hAnsi="Lucida Sans" w:cstheme="minorBidi"/>
          <w:b/>
          <w:sz w:val="28"/>
          <w:szCs w:val="28"/>
          <w:lang w:eastAsia="en-US"/>
        </w:rPr>
      </w:pPr>
      <w:r>
        <w:rPr>
          <w:rFonts w:ascii="Lucida Sans" w:eastAsiaTheme="minorHAnsi" w:hAnsi="Lucida Sans" w:cstheme="minorBidi"/>
          <w:b/>
          <w:noProof/>
          <w:sz w:val="28"/>
          <w:szCs w:val="28"/>
        </w:rPr>
        <w:drawing>
          <wp:inline distT="0" distB="0" distL="0" distR="0" wp14:anchorId="36EC6B40" wp14:editId="2EBF0CA4">
            <wp:extent cx="5580701" cy="3790950"/>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414.JPG"/>
                    <pic:cNvPicPr/>
                  </pic:nvPicPr>
                  <pic:blipFill rotWithShape="1">
                    <a:blip r:embed="rId8" cstate="print">
                      <a:extLst>
                        <a:ext uri="{BEBA8EAE-BF5A-486C-A8C5-ECC9F3942E4B}">
                          <a14:imgProps xmlns:a14="http://schemas.microsoft.com/office/drawing/2010/main">
                            <a14:imgLayer r:embed="rId9">
                              <a14:imgEffect>
                                <a14:sharpenSoften amount="-1000"/>
                              </a14:imgEffect>
                              <a14:imgEffect>
                                <a14:brightnessContrast bright="9000" contrast="-17000"/>
                              </a14:imgEffect>
                            </a14:imgLayer>
                          </a14:imgProps>
                        </a:ext>
                        <a:ext uri="{28A0092B-C50C-407E-A947-70E740481C1C}">
                          <a14:useLocalDpi xmlns:a14="http://schemas.microsoft.com/office/drawing/2010/main" val="0"/>
                        </a:ext>
                      </a:extLst>
                    </a:blip>
                    <a:srcRect t="8098" r="18541" b="8941"/>
                    <a:stretch/>
                  </pic:blipFill>
                  <pic:spPr bwMode="auto">
                    <a:xfrm>
                      <a:off x="0" y="0"/>
                      <a:ext cx="5582753" cy="3792344"/>
                    </a:xfrm>
                    <a:prstGeom prst="rect">
                      <a:avLst/>
                    </a:prstGeom>
                    <a:ln>
                      <a:noFill/>
                    </a:ln>
                    <a:extLst>
                      <a:ext uri="{53640926-AAD7-44D8-BBD7-CCE9431645EC}">
                        <a14:shadowObscured xmlns:a14="http://schemas.microsoft.com/office/drawing/2010/main"/>
                      </a:ext>
                    </a:extLst>
                  </pic:spPr>
                </pic:pic>
              </a:graphicData>
            </a:graphic>
          </wp:inline>
        </w:drawing>
      </w:r>
    </w:p>
    <w:p w14:paraId="565ADA37" w14:textId="0A884E9F" w:rsidR="007627F9" w:rsidRPr="00823B42" w:rsidRDefault="00FD2BB9" w:rsidP="00823B42">
      <w:pPr>
        <w:pStyle w:val="StandardWeb"/>
        <w:shd w:val="clear" w:color="auto" w:fill="FFFFFF"/>
        <w:textAlignment w:val="top"/>
        <w:rPr>
          <w:rFonts w:ascii="Lucida Sans Unicode" w:eastAsiaTheme="minorHAnsi" w:hAnsi="Lucida Sans Unicode" w:cs="Lucida Sans Unicode"/>
          <w:sz w:val="20"/>
          <w:szCs w:val="20"/>
          <w:lang w:eastAsia="en-US"/>
        </w:rPr>
      </w:pPr>
      <w:r w:rsidRPr="00C07BCD">
        <w:rPr>
          <w:rFonts w:ascii="Lucida Sans Unicode" w:hAnsi="Lucida Sans Unicode" w:cs="Lucida Sans Unicode"/>
          <w:b/>
          <w:sz w:val="20"/>
          <w:szCs w:val="20"/>
        </w:rPr>
        <w:t>Bildunterschrift</w:t>
      </w:r>
      <w:r w:rsidR="00153038">
        <w:rPr>
          <w:rFonts w:ascii="Lucida Sans Unicode" w:hAnsi="Lucida Sans Unicode" w:cs="Lucida Sans Unicode"/>
          <w:b/>
          <w:sz w:val="20"/>
          <w:szCs w:val="20"/>
        </w:rPr>
        <w:t xml:space="preserve">: </w:t>
      </w:r>
      <w:bookmarkStart w:id="0" w:name="_GoBack"/>
      <w:r w:rsidR="005D6111">
        <w:rPr>
          <w:rFonts w:ascii="Lucida Sans Unicode" w:eastAsiaTheme="minorHAnsi" w:hAnsi="Lucida Sans Unicode" w:cs="Lucida Sans Unicode"/>
          <w:sz w:val="20"/>
          <w:szCs w:val="20"/>
          <w:lang w:eastAsia="en-US"/>
        </w:rPr>
        <w:t>Dr. Manja Schüle, brandenburgische Wissenschaftsministerin, Prof. Dr.-Ing. Stefan Kubica, Vizepräsident für Digitalisierung und Qualitätsmanagement der TH Wildau</w:t>
      </w:r>
      <w:r w:rsidR="00B944AF">
        <w:rPr>
          <w:rFonts w:ascii="Lucida Sans Unicode" w:eastAsiaTheme="minorHAnsi" w:hAnsi="Lucida Sans Unicode" w:cs="Lucida Sans Unicode"/>
          <w:sz w:val="20"/>
          <w:szCs w:val="20"/>
          <w:lang w:eastAsia="en-US"/>
        </w:rPr>
        <w:t>,</w:t>
      </w:r>
      <w:r w:rsidR="005D6111">
        <w:rPr>
          <w:rFonts w:ascii="Lucida Sans Unicode" w:eastAsiaTheme="minorHAnsi" w:hAnsi="Lucida Sans Unicode" w:cs="Lucida Sans Unicode"/>
          <w:sz w:val="20"/>
          <w:szCs w:val="20"/>
          <w:lang w:eastAsia="en-US"/>
        </w:rPr>
        <w:t xml:space="preserve"> und Prof. Dr. Ulrike Tippe, Präsidentin der TH Wildau</w:t>
      </w:r>
      <w:bookmarkEnd w:id="0"/>
      <w:r w:rsidR="00B944AF">
        <w:rPr>
          <w:rFonts w:ascii="Lucida Sans Unicode" w:eastAsiaTheme="minorHAnsi" w:hAnsi="Lucida Sans Unicode" w:cs="Lucida Sans Unicode"/>
          <w:sz w:val="20"/>
          <w:szCs w:val="20"/>
          <w:lang w:eastAsia="en-US"/>
        </w:rPr>
        <w:t>,</w:t>
      </w:r>
      <w:r w:rsidR="005D6111">
        <w:rPr>
          <w:rFonts w:ascii="Lucida Sans Unicode" w:eastAsiaTheme="minorHAnsi" w:hAnsi="Lucida Sans Unicode" w:cs="Lucida Sans Unicode"/>
          <w:sz w:val="20"/>
          <w:szCs w:val="20"/>
          <w:lang w:eastAsia="en-US"/>
        </w:rPr>
        <w:t xml:space="preserve"> bei der Übergabe des Förderbescheids aus dem Programm </w:t>
      </w:r>
      <w:proofErr w:type="spellStart"/>
      <w:r w:rsidR="005D6111" w:rsidRPr="0050011A">
        <w:rPr>
          <w:rStyle w:val="lt-line-clampraw-line"/>
          <w:rFonts w:eastAsiaTheme="minorHAnsi"/>
          <w:sz w:val="22"/>
          <w:szCs w:val="22"/>
        </w:rPr>
        <w:t>´</w:t>
      </w:r>
      <w:r w:rsidR="005D6111">
        <w:rPr>
          <w:rFonts w:ascii="Lucida Sans Unicode" w:eastAsiaTheme="minorHAnsi" w:hAnsi="Lucida Sans Unicode" w:cs="Lucida Sans Unicode"/>
          <w:sz w:val="20"/>
          <w:szCs w:val="20"/>
          <w:lang w:eastAsia="en-US"/>
        </w:rPr>
        <w:t>Digitale</w:t>
      </w:r>
      <w:proofErr w:type="spellEnd"/>
      <w:r w:rsidR="005D6111">
        <w:rPr>
          <w:rFonts w:ascii="Lucida Sans Unicode" w:eastAsiaTheme="minorHAnsi" w:hAnsi="Lucida Sans Unicode" w:cs="Lucida Sans Unicode"/>
          <w:sz w:val="20"/>
          <w:szCs w:val="20"/>
          <w:lang w:eastAsia="en-US"/>
        </w:rPr>
        <w:t xml:space="preserve"> Infrastrukturen an brandenburgischen Hochschulen stärken</w:t>
      </w:r>
      <w:r w:rsidR="0050011A" w:rsidRPr="0050011A">
        <w:rPr>
          <w:rStyle w:val="lt-line-clampraw-line"/>
          <w:rFonts w:eastAsiaTheme="minorHAnsi"/>
          <w:sz w:val="22"/>
          <w:szCs w:val="22"/>
        </w:rPr>
        <w:t>´</w:t>
      </w:r>
      <w:r w:rsidR="0033153E">
        <w:rPr>
          <w:rStyle w:val="lt-line-clampraw-line"/>
          <w:rFonts w:eastAsiaTheme="minorHAnsi"/>
          <w:sz w:val="22"/>
          <w:szCs w:val="22"/>
        </w:rPr>
        <w:t>.</w:t>
      </w:r>
    </w:p>
    <w:p w14:paraId="4B4C4626" w14:textId="1EC09660" w:rsidR="001B6191" w:rsidRPr="00C07BCD" w:rsidRDefault="001B6191" w:rsidP="00C07BCD">
      <w:pPr>
        <w:rPr>
          <w:rFonts w:ascii="Lucida Sans Unicode" w:hAnsi="Lucida Sans Unicode" w:cs="Lucida Sans Unicode"/>
          <w:sz w:val="20"/>
          <w:szCs w:val="20"/>
        </w:rPr>
      </w:pPr>
      <w:r w:rsidRPr="00C07BCD">
        <w:rPr>
          <w:rFonts w:ascii="Lucida Sans Unicode" w:hAnsi="Lucida Sans Unicode" w:cs="Lucida Sans Unicode"/>
          <w:b/>
          <w:sz w:val="20"/>
          <w:szCs w:val="20"/>
        </w:rPr>
        <w:t>Bild:</w:t>
      </w:r>
      <w:r w:rsidR="003717FB" w:rsidRPr="00C07BCD">
        <w:rPr>
          <w:rFonts w:ascii="Lucida Sans Unicode" w:hAnsi="Lucida Sans Unicode" w:cs="Lucida Sans Unicode"/>
          <w:sz w:val="20"/>
          <w:szCs w:val="20"/>
        </w:rPr>
        <w:t xml:space="preserve"> </w:t>
      </w:r>
      <w:r w:rsidR="00954AB6">
        <w:rPr>
          <w:rFonts w:ascii="Lucida Sans Unicode" w:hAnsi="Lucida Sans Unicode" w:cs="Lucida Sans Unicode"/>
          <w:sz w:val="20"/>
          <w:szCs w:val="20"/>
        </w:rPr>
        <w:t>Mike Lange</w:t>
      </w:r>
      <w:r w:rsidR="00E70331">
        <w:rPr>
          <w:rFonts w:ascii="Lucida Sans Unicode" w:hAnsi="Lucida Sans Unicode" w:cs="Lucida Sans Unicode"/>
          <w:sz w:val="20"/>
          <w:szCs w:val="20"/>
        </w:rPr>
        <w:t xml:space="preserve"> / </w:t>
      </w:r>
      <w:r w:rsidR="004639E3">
        <w:rPr>
          <w:rFonts w:ascii="Lucida Sans Unicode" w:hAnsi="Lucida Sans Unicode" w:cs="Lucida Sans Unicode"/>
          <w:sz w:val="20"/>
          <w:szCs w:val="20"/>
        </w:rPr>
        <w:t>TH Wildau</w:t>
      </w:r>
    </w:p>
    <w:p w14:paraId="42AFAB57" w14:textId="7C005646" w:rsidR="008257BC" w:rsidRPr="00C07BCD" w:rsidRDefault="008257BC" w:rsidP="00C07BCD">
      <w:pPr>
        <w:rPr>
          <w:rFonts w:ascii="Lucida Sans Unicode" w:hAnsi="Lucida Sans Unicode" w:cs="Lucida Sans Unicode"/>
          <w:sz w:val="20"/>
          <w:szCs w:val="20"/>
        </w:rPr>
      </w:pPr>
      <w:r w:rsidRPr="00C07BCD">
        <w:rPr>
          <w:rFonts w:ascii="Lucida Sans Unicode" w:hAnsi="Lucida Sans Unicode" w:cs="Lucida Sans Unicode"/>
          <w:b/>
          <w:sz w:val="20"/>
          <w:szCs w:val="20"/>
        </w:rPr>
        <w:t>Subheadline:</w:t>
      </w:r>
      <w:r w:rsidR="005D6111">
        <w:rPr>
          <w:rFonts w:ascii="Lucida Sans Unicode" w:hAnsi="Lucida Sans Unicode" w:cs="Lucida Sans Unicode"/>
          <w:sz w:val="20"/>
          <w:szCs w:val="20"/>
        </w:rPr>
        <w:t xml:space="preserve"> Förderung </w:t>
      </w:r>
      <w:r w:rsidR="00B944AF">
        <w:rPr>
          <w:rFonts w:ascii="Lucida Sans Unicode" w:hAnsi="Lucida Sans Unicode" w:cs="Lucida Sans Unicode"/>
          <w:sz w:val="20"/>
          <w:szCs w:val="20"/>
        </w:rPr>
        <w:t>d</w:t>
      </w:r>
      <w:r w:rsidR="005D6111">
        <w:rPr>
          <w:rFonts w:ascii="Lucida Sans Unicode" w:hAnsi="Lucida Sans Unicode" w:cs="Lucida Sans Unicode"/>
          <w:sz w:val="20"/>
          <w:szCs w:val="20"/>
        </w:rPr>
        <w:t>igitale</w:t>
      </w:r>
      <w:r w:rsidR="00B944AF">
        <w:rPr>
          <w:rFonts w:ascii="Lucida Sans Unicode" w:hAnsi="Lucida Sans Unicode" w:cs="Lucida Sans Unicode"/>
          <w:sz w:val="20"/>
          <w:szCs w:val="20"/>
        </w:rPr>
        <w:t>r</w:t>
      </w:r>
      <w:r w:rsidR="005D6111">
        <w:rPr>
          <w:rFonts w:ascii="Lucida Sans Unicode" w:hAnsi="Lucida Sans Unicode" w:cs="Lucida Sans Unicode"/>
          <w:sz w:val="20"/>
          <w:szCs w:val="20"/>
        </w:rPr>
        <w:t xml:space="preserve"> Infrastruktur</w:t>
      </w:r>
    </w:p>
    <w:p w14:paraId="54885AB7" w14:textId="391C1778" w:rsidR="00073E7F" w:rsidRDefault="003C7BD7" w:rsidP="00C07BCD">
      <w:pPr>
        <w:rPr>
          <w:rFonts w:ascii="Lucida Sans Unicode" w:hAnsi="Lucida Sans Unicode" w:cs="Lucida Sans Unicode"/>
          <w:b/>
          <w:sz w:val="20"/>
          <w:szCs w:val="20"/>
        </w:rPr>
      </w:pPr>
      <w:r w:rsidRPr="00C07BCD">
        <w:rPr>
          <w:rFonts w:ascii="Lucida Sans Unicode" w:hAnsi="Lucida Sans Unicode" w:cs="Lucida Sans Unicode"/>
          <w:b/>
          <w:sz w:val="20"/>
          <w:szCs w:val="20"/>
        </w:rPr>
        <w:t>Teaser:</w:t>
      </w:r>
      <w:r w:rsidR="004B5F3F">
        <w:rPr>
          <w:rFonts w:ascii="Lucida Sans Unicode" w:hAnsi="Lucida Sans Unicode" w:cs="Lucida Sans Unicode"/>
          <w:b/>
          <w:sz w:val="20"/>
          <w:szCs w:val="20"/>
        </w:rPr>
        <w:t xml:space="preserve"> </w:t>
      </w:r>
    </w:p>
    <w:p w14:paraId="77EB8C55" w14:textId="295BF67D" w:rsidR="00157291" w:rsidRPr="00157291" w:rsidRDefault="005D6111" w:rsidP="00157291">
      <w:pPr>
        <w:pStyle w:val="StandardWeb"/>
        <w:shd w:val="clear" w:color="auto" w:fill="FFFFFF"/>
        <w:textAlignment w:val="top"/>
        <w:rPr>
          <w:rFonts w:ascii="Lucida Sans Unicode" w:eastAsiaTheme="minorHAnsi" w:hAnsi="Lucida Sans Unicode" w:cs="Lucida Sans Unicode"/>
          <w:b/>
          <w:sz w:val="20"/>
          <w:szCs w:val="20"/>
          <w:lang w:eastAsia="en-US"/>
        </w:rPr>
      </w:pPr>
      <w:r w:rsidRPr="0050011A">
        <w:rPr>
          <w:rFonts w:ascii="Lucida Sans Unicode" w:eastAsiaTheme="minorHAnsi" w:hAnsi="Lucida Sans Unicode" w:cs="Lucida Sans Unicode"/>
          <w:b/>
          <w:sz w:val="20"/>
          <w:szCs w:val="20"/>
          <w:lang w:eastAsia="en-US"/>
        </w:rPr>
        <w:t>Die ersten</w:t>
      </w:r>
      <w:r>
        <w:t xml:space="preserve"> </w:t>
      </w:r>
      <w:r w:rsidRPr="005D6111">
        <w:rPr>
          <w:rFonts w:ascii="Lucida Sans Unicode" w:eastAsiaTheme="minorHAnsi" w:hAnsi="Lucida Sans Unicode" w:cs="Lucida Sans Unicode"/>
          <w:b/>
          <w:sz w:val="20"/>
          <w:szCs w:val="20"/>
          <w:lang w:eastAsia="en-US"/>
        </w:rPr>
        <w:t xml:space="preserve">Projekte aus dem knapp 10 Millionen Euro-Programm zur weiteren Digitalisierung der brandenburgischen Hochschulen laufen an. Wissenschaftsministerin Dr. Manja Schüle hat heute der Präsidentin der </w:t>
      </w:r>
      <w:r w:rsidR="0050011A">
        <w:rPr>
          <w:rFonts w:ascii="Lucida Sans Unicode" w:eastAsiaTheme="minorHAnsi" w:hAnsi="Lucida Sans Unicode" w:cs="Lucida Sans Unicode"/>
          <w:b/>
          <w:sz w:val="20"/>
          <w:szCs w:val="20"/>
          <w:lang w:eastAsia="en-US"/>
        </w:rPr>
        <w:t>TH</w:t>
      </w:r>
      <w:r w:rsidRPr="005D6111">
        <w:rPr>
          <w:rFonts w:ascii="Lucida Sans Unicode" w:eastAsiaTheme="minorHAnsi" w:hAnsi="Lucida Sans Unicode" w:cs="Lucida Sans Unicode"/>
          <w:b/>
          <w:sz w:val="20"/>
          <w:szCs w:val="20"/>
          <w:lang w:eastAsia="en-US"/>
        </w:rPr>
        <w:t xml:space="preserve"> Wildau, Prof. </w:t>
      </w:r>
      <w:r w:rsidR="0050011A">
        <w:rPr>
          <w:rFonts w:ascii="Lucida Sans Unicode" w:eastAsiaTheme="minorHAnsi" w:hAnsi="Lucida Sans Unicode" w:cs="Lucida Sans Unicode"/>
          <w:b/>
          <w:sz w:val="20"/>
          <w:szCs w:val="20"/>
          <w:lang w:eastAsia="en-US"/>
        </w:rPr>
        <w:t xml:space="preserve">Ulrike </w:t>
      </w:r>
      <w:r w:rsidRPr="005D6111">
        <w:rPr>
          <w:rFonts w:ascii="Lucida Sans Unicode" w:eastAsiaTheme="minorHAnsi" w:hAnsi="Lucida Sans Unicode" w:cs="Lucida Sans Unicode"/>
          <w:b/>
          <w:sz w:val="20"/>
          <w:szCs w:val="20"/>
          <w:lang w:eastAsia="en-US"/>
        </w:rPr>
        <w:t xml:space="preserve">Tippe, in Wildau (Landkreis Dahme-Spreewald) einen Bescheid in Höhe von 574.200 Euro aus dem Förderprogramm </w:t>
      </w:r>
      <w:proofErr w:type="spellStart"/>
      <w:r w:rsidRPr="005D6111">
        <w:rPr>
          <w:rFonts w:ascii="Lucida Sans Unicode" w:eastAsiaTheme="minorHAnsi" w:hAnsi="Lucida Sans Unicode" w:cs="Lucida Sans Unicode"/>
          <w:b/>
          <w:sz w:val="20"/>
          <w:szCs w:val="20"/>
          <w:lang w:eastAsia="en-US"/>
        </w:rPr>
        <w:t>‘Digitale</w:t>
      </w:r>
      <w:proofErr w:type="spellEnd"/>
      <w:r w:rsidRPr="005D6111">
        <w:rPr>
          <w:rFonts w:ascii="Lucida Sans Unicode" w:eastAsiaTheme="minorHAnsi" w:hAnsi="Lucida Sans Unicode" w:cs="Lucida Sans Unicode"/>
          <w:b/>
          <w:sz w:val="20"/>
          <w:szCs w:val="20"/>
          <w:lang w:eastAsia="en-US"/>
        </w:rPr>
        <w:t xml:space="preserve"> Infrastrukturen an brandenburgi</w:t>
      </w:r>
      <w:r>
        <w:rPr>
          <w:rFonts w:ascii="Lucida Sans Unicode" w:eastAsiaTheme="minorHAnsi" w:hAnsi="Lucida Sans Unicode" w:cs="Lucida Sans Unicode"/>
          <w:b/>
          <w:sz w:val="20"/>
          <w:szCs w:val="20"/>
          <w:lang w:eastAsia="en-US"/>
        </w:rPr>
        <w:t>schen Hochschulen stärken‘ über</w:t>
      </w:r>
      <w:r w:rsidRPr="005D6111">
        <w:rPr>
          <w:rFonts w:ascii="Lucida Sans Unicode" w:eastAsiaTheme="minorHAnsi" w:hAnsi="Lucida Sans Unicode" w:cs="Lucida Sans Unicode"/>
          <w:b/>
          <w:sz w:val="20"/>
          <w:szCs w:val="20"/>
          <w:lang w:eastAsia="en-US"/>
        </w:rPr>
        <w:t>reicht</w:t>
      </w:r>
      <w:r w:rsidR="0050011A">
        <w:rPr>
          <w:rFonts w:ascii="Lucida Sans Unicode" w:eastAsiaTheme="minorHAnsi" w:hAnsi="Lucida Sans Unicode" w:cs="Lucida Sans Unicode"/>
          <w:b/>
          <w:sz w:val="20"/>
          <w:szCs w:val="20"/>
          <w:lang w:eastAsia="en-US"/>
        </w:rPr>
        <w:t>.</w:t>
      </w:r>
    </w:p>
    <w:p w14:paraId="1642268B" w14:textId="55E61CCB" w:rsidR="004B5F3F" w:rsidRDefault="0042192B" w:rsidP="00E227E1">
      <w:pPr>
        <w:rPr>
          <w:rFonts w:ascii="Lucida Sans Unicode" w:hAnsi="Lucida Sans Unicode" w:cs="Lucida Sans Unicode"/>
          <w:b/>
          <w:sz w:val="20"/>
          <w:szCs w:val="20"/>
        </w:rPr>
      </w:pPr>
      <w:r w:rsidRPr="00C07BCD">
        <w:rPr>
          <w:rFonts w:ascii="Lucida Sans Unicode" w:hAnsi="Lucida Sans Unicode" w:cs="Lucida Sans Unicode"/>
          <w:b/>
          <w:sz w:val="20"/>
          <w:szCs w:val="20"/>
        </w:rPr>
        <w:lastRenderedPageBreak/>
        <w:t>Text</w:t>
      </w:r>
      <w:r w:rsidR="00FD2BB9" w:rsidRPr="00C07BCD">
        <w:rPr>
          <w:rFonts w:ascii="Lucida Sans Unicode" w:hAnsi="Lucida Sans Unicode" w:cs="Lucida Sans Unicode"/>
          <w:b/>
          <w:sz w:val="20"/>
          <w:szCs w:val="20"/>
        </w:rPr>
        <w:t xml:space="preserve">: </w:t>
      </w:r>
    </w:p>
    <w:p w14:paraId="630D3A46" w14:textId="13B4DCBE" w:rsidR="0050011A" w:rsidRPr="000237C6" w:rsidRDefault="0050011A" w:rsidP="00157291">
      <w:pPr>
        <w:spacing w:line="240" w:lineRule="auto"/>
        <w:rPr>
          <w:rStyle w:val="lt-line-clampraw-line"/>
          <w:rFonts w:ascii="Lucida Sans Unicode" w:hAnsi="Lucida Sans Unicode" w:cs="Lucida Sans Unicode"/>
          <w:sz w:val="20"/>
          <w:szCs w:val="20"/>
        </w:rPr>
      </w:pPr>
      <w:r w:rsidRPr="000237C6">
        <w:rPr>
          <w:rStyle w:val="lt-line-clampraw-line"/>
          <w:rFonts w:ascii="Lucida Sans Unicode" w:hAnsi="Lucida Sans Unicode" w:cs="Lucida Sans Unicode"/>
          <w:sz w:val="20"/>
          <w:szCs w:val="20"/>
        </w:rPr>
        <w:t xml:space="preserve">Die ersten Projekte aus dem knapp 10 Millionen Euro-Programm zur weiteren Digitalisierung der brandenburgischen Hochschulen laufen an. Wissenschaftsministerin Dr. Manja Schüle hat heute der Präsidentin der Technischen Hochschule Wildau (TH Wildau), Prof. Dr. Ulrike Tippe, in Wildau (Landkreis Dahme-Spreewald) einen Bescheid in Höhe von 574.200 Euro aus dem Förderprogramm </w:t>
      </w:r>
      <w:proofErr w:type="spellStart"/>
      <w:r w:rsidRPr="000237C6">
        <w:rPr>
          <w:rStyle w:val="lt-line-clampraw-line"/>
          <w:rFonts w:ascii="Lucida Sans Unicode" w:hAnsi="Lucida Sans Unicode" w:cs="Lucida Sans Unicode"/>
          <w:sz w:val="20"/>
          <w:szCs w:val="20"/>
        </w:rPr>
        <w:t>‘Digitale</w:t>
      </w:r>
      <w:proofErr w:type="spellEnd"/>
      <w:r w:rsidRPr="000237C6">
        <w:rPr>
          <w:rStyle w:val="lt-line-clampraw-line"/>
          <w:rFonts w:ascii="Lucida Sans Unicode" w:hAnsi="Lucida Sans Unicode" w:cs="Lucida Sans Unicode"/>
          <w:sz w:val="20"/>
          <w:szCs w:val="20"/>
        </w:rPr>
        <w:t xml:space="preserve"> Infrastrukturen an brandenburgischen Hochschulen stärken‘ überreicht. </w:t>
      </w:r>
    </w:p>
    <w:p w14:paraId="7943FDC1" w14:textId="08FC7044" w:rsidR="0050011A" w:rsidRPr="000237C6" w:rsidRDefault="0050011A" w:rsidP="00157291">
      <w:pPr>
        <w:spacing w:line="240" w:lineRule="auto"/>
        <w:rPr>
          <w:rStyle w:val="lt-line-clampraw-line"/>
          <w:rFonts w:ascii="Lucida Sans Unicode" w:hAnsi="Lucida Sans Unicode" w:cs="Lucida Sans Unicode"/>
          <w:sz w:val="20"/>
          <w:szCs w:val="20"/>
        </w:rPr>
      </w:pPr>
      <w:r w:rsidRPr="000237C6">
        <w:rPr>
          <w:rStyle w:val="lt-line-clampraw-line"/>
          <w:rFonts w:ascii="Lucida Sans Unicode" w:hAnsi="Lucida Sans Unicode" w:cs="Lucida Sans Unicode"/>
          <w:i/>
          <w:sz w:val="20"/>
          <w:szCs w:val="20"/>
        </w:rPr>
        <w:t>Wissenschaftsministerin Dr. Manja Schüle</w:t>
      </w:r>
      <w:r w:rsidRPr="000237C6">
        <w:rPr>
          <w:rStyle w:val="lt-line-clampraw-line"/>
          <w:rFonts w:ascii="Lucida Sans Unicode" w:hAnsi="Lucida Sans Unicode" w:cs="Lucida Sans Unicode"/>
          <w:sz w:val="20"/>
          <w:szCs w:val="20"/>
        </w:rPr>
        <w:t xml:space="preserve">: „In der Pandemie haben die Hochschulen Forschung, Lehre und interne Prozesse weitgehend digitalisiert. So sehr wir auf persönliche Begegnungen auf dem Campus setzen: Rückkehr zur Normalität heißt nicht Verzicht auf Digitalisierung. Im Gegenteil. Deshalb braucht es Investitionen für die Hochschule der Zukunft. Den neuen Orten des akademischen Lehrens und Lernens – der zeitlich, räumlich und didaktisch flexiblen Vermittlung von Wissen – geben wir einen digitalen Schub. Wir stellen den Hochschulen knapp zehn Millionen Euro zur Weiterentwicklung einer leistungsfähigen digitalen Infrastruktur zur Verfügung. Spannende Projekte können nun mit den Mitteln unseres Investitionsprogramms finanziert werden. Dazu gehören neue KI-Server, Videoplattformen, Open Journal Systeme, umfangreiche Software-Lizenzen, dicke E-Book-Pakete – und ganz wichtig und hoch aktuell: Mittel zur Verbesserung der IT-Sicherheit. Damit steht fest: Die Entwicklung einer digitalen Wissenslandschaft ist nicht nur eine Frage des Wollens, sondern eine Frage des Machens. Und Zukunft wird in Brandenburg gemacht.“ </w:t>
      </w:r>
    </w:p>
    <w:p w14:paraId="2D437392" w14:textId="4944A43B" w:rsidR="0050011A" w:rsidRPr="000237C6" w:rsidRDefault="0050011A" w:rsidP="00157291">
      <w:pPr>
        <w:spacing w:line="240" w:lineRule="auto"/>
        <w:rPr>
          <w:rStyle w:val="lt-line-clampraw-line"/>
          <w:rFonts w:ascii="Lucida Sans Unicode" w:hAnsi="Lucida Sans Unicode" w:cs="Lucida Sans Unicode"/>
          <w:sz w:val="20"/>
          <w:szCs w:val="20"/>
        </w:rPr>
      </w:pPr>
      <w:r w:rsidRPr="000237C6">
        <w:rPr>
          <w:rStyle w:val="lt-line-clampraw-line"/>
          <w:rFonts w:ascii="Lucida Sans Unicode" w:hAnsi="Lucida Sans Unicode" w:cs="Lucida Sans Unicode"/>
          <w:i/>
          <w:sz w:val="20"/>
          <w:szCs w:val="20"/>
        </w:rPr>
        <w:t>Prof. Dr. Ulrike Tippe, Präsidentin der TH Wildau:</w:t>
      </w:r>
      <w:r w:rsidRPr="000237C6">
        <w:rPr>
          <w:rStyle w:val="lt-line-clampraw-line"/>
          <w:rFonts w:ascii="Lucida Sans Unicode" w:hAnsi="Lucida Sans Unicode" w:cs="Lucida Sans Unicode"/>
          <w:sz w:val="20"/>
          <w:szCs w:val="20"/>
        </w:rPr>
        <w:t xml:space="preserve"> „Es freut mich sehr, dass die TH Wildau heute mehr als 570.000 Euro aus dem Förderprogramm für Digital-Projekte des Landes Brandenburg erhält. Gerade die letzten drei Semester haben gezeigt, wie wichtig eine gute technische Infrastruktur und die damit verbundene Steigerung unserer Flexibilität und Professionalität sind, um ein attraktives digitales ‘Gesamtpaket‘ für unsere Studierenden, Lehrkräfte und Beschäftigten bieten zu können. Wir werden diese Mittel unter anderem dafür nutzen, um hybrides Lernen und Lehren in einer nennenswerten Anzahl von Seminarräumen zu ermöglichen sowie in den wichtigen Bereich der IT</w:t>
      </w:r>
      <w:r w:rsidR="00B944AF">
        <w:rPr>
          <w:rStyle w:val="lt-line-clampraw-line"/>
          <w:rFonts w:ascii="Lucida Sans Unicode" w:hAnsi="Lucida Sans Unicode" w:cs="Lucida Sans Unicode"/>
          <w:sz w:val="20"/>
          <w:szCs w:val="20"/>
        </w:rPr>
        <w:t>-</w:t>
      </w:r>
      <w:r w:rsidRPr="000237C6">
        <w:rPr>
          <w:rStyle w:val="lt-line-clampraw-line"/>
          <w:rFonts w:ascii="Lucida Sans Unicode" w:hAnsi="Lucida Sans Unicode" w:cs="Lucida Sans Unicode"/>
          <w:sz w:val="20"/>
          <w:szCs w:val="20"/>
        </w:rPr>
        <w:t>Sicherheit zu investieren.</w:t>
      </w:r>
      <w:r w:rsidR="00B944AF">
        <w:rPr>
          <w:rStyle w:val="lt-line-clampraw-line"/>
          <w:rFonts w:ascii="Lucida Sans Unicode" w:hAnsi="Lucida Sans Unicode" w:cs="Lucida Sans Unicode"/>
          <w:sz w:val="20"/>
          <w:szCs w:val="20"/>
        </w:rPr>
        <w:t>“</w:t>
      </w:r>
    </w:p>
    <w:p w14:paraId="3191B841" w14:textId="6AC26963" w:rsidR="0050011A" w:rsidRPr="000237C6" w:rsidRDefault="0050011A" w:rsidP="00157291">
      <w:pPr>
        <w:spacing w:line="240" w:lineRule="auto"/>
        <w:rPr>
          <w:rStyle w:val="lt-line-clampraw-line"/>
          <w:rFonts w:ascii="Lucida Sans Unicode" w:hAnsi="Lucida Sans Unicode" w:cs="Lucida Sans Unicode"/>
          <w:sz w:val="20"/>
          <w:szCs w:val="20"/>
        </w:rPr>
      </w:pPr>
      <w:r w:rsidRPr="000237C6">
        <w:rPr>
          <w:rStyle w:val="lt-line-clampraw-line"/>
          <w:rFonts w:ascii="Lucida Sans Unicode" w:hAnsi="Lucida Sans Unicode" w:cs="Lucida Sans Unicode"/>
          <w:sz w:val="20"/>
          <w:szCs w:val="20"/>
        </w:rPr>
        <w:t xml:space="preserve">Das Land stellt den Hochschulen im Rahmen des Förderprogramms </w:t>
      </w:r>
      <w:proofErr w:type="spellStart"/>
      <w:r w:rsidRPr="000237C6">
        <w:rPr>
          <w:rStyle w:val="lt-line-clampraw-line"/>
          <w:rFonts w:ascii="Lucida Sans Unicode" w:hAnsi="Lucida Sans Unicode" w:cs="Lucida Sans Unicode"/>
          <w:sz w:val="20"/>
          <w:szCs w:val="20"/>
        </w:rPr>
        <w:t>‘Digitale</w:t>
      </w:r>
      <w:proofErr w:type="spellEnd"/>
      <w:r w:rsidRPr="000237C6">
        <w:rPr>
          <w:rStyle w:val="lt-line-clampraw-line"/>
          <w:rFonts w:ascii="Lucida Sans Unicode" w:hAnsi="Lucida Sans Unicode" w:cs="Lucida Sans Unicode"/>
          <w:sz w:val="20"/>
          <w:szCs w:val="20"/>
        </w:rPr>
        <w:t xml:space="preserve"> Infrastrukturen an brandenburgischen Hochschulen stärken‘ insgesamt rund 9,6 Millionen Euro bereit. Sie können damit ihre digitale Infrastruktur ertüchtigen und ausbauen. Förderfähig sind Ausgaben für die technische Infrastruktur, wie z.B. der Ausbau von Servern, Festplatten-Kapazitäten und Netzwerktechnik auf dem gesamten Campus sowie Anschaffungen oder Entwicklungen, die der IT- und Netzwerksicherheit, dem Datenschutz oder dem Einsatz von Künstlicher Intelligenz dienen. </w:t>
      </w:r>
    </w:p>
    <w:p w14:paraId="580C250B" w14:textId="12733E55" w:rsidR="0050011A" w:rsidRPr="000237C6" w:rsidRDefault="0050011A" w:rsidP="00157291">
      <w:pPr>
        <w:spacing w:line="240" w:lineRule="auto"/>
        <w:rPr>
          <w:rStyle w:val="lt-line-clampraw-line"/>
          <w:rFonts w:ascii="Lucida Sans Unicode" w:hAnsi="Lucida Sans Unicode" w:cs="Lucida Sans Unicode"/>
          <w:sz w:val="20"/>
          <w:szCs w:val="20"/>
        </w:rPr>
      </w:pPr>
      <w:r w:rsidRPr="000237C6">
        <w:rPr>
          <w:rStyle w:val="lt-line-clampraw-line"/>
          <w:rFonts w:ascii="Lucida Sans Unicode" w:hAnsi="Lucida Sans Unicode" w:cs="Lucida Sans Unicode"/>
          <w:sz w:val="20"/>
          <w:szCs w:val="20"/>
        </w:rPr>
        <w:t xml:space="preserve">An der Universität Potsdam wird mit den Fördermitteln beispielsweise die WLAN-Infrastruktur erneuert und moderne Medientechnik angeschafft. Die Brandenburgische Technische Universität Cottbus-Senftenberg baut mit den Geldern des Wissenschaftsministeriums ihre KI-Server aus und richtet ein Lehrlabor für digitales Planen </w:t>
      </w:r>
      <w:r w:rsidRPr="000237C6">
        <w:rPr>
          <w:rStyle w:val="lt-line-clampraw-line"/>
          <w:rFonts w:ascii="Lucida Sans Unicode" w:hAnsi="Lucida Sans Unicode" w:cs="Lucida Sans Unicode"/>
          <w:sz w:val="20"/>
          <w:szCs w:val="20"/>
        </w:rPr>
        <w:lastRenderedPageBreak/>
        <w:t xml:space="preserve">und Bauen ein. Die Europa-Universität </w:t>
      </w:r>
      <w:proofErr w:type="spellStart"/>
      <w:r w:rsidRPr="000237C6">
        <w:rPr>
          <w:rStyle w:val="lt-line-clampraw-line"/>
          <w:rFonts w:ascii="Lucida Sans Unicode" w:hAnsi="Lucida Sans Unicode" w:cs="Lucida Sans Unicode"/>
          <w:sz w:val="20"/>
          <w:szCs w:val="20"/>
        </w:rPr>
        <w:t>Viadrina</w:t>
      </w:r>
      <w:proofErr w:type="spellEnd"/>
      <w:r w:rsidRPr="000237C6">
        <w:rPr>
          <w:rStyle w:val="lt-line-clampraw-line"/>
          <w:rFonts w:ascii="Lucida Sans Unicode" w:hAnsi="Lucida Sans Unicode" w:cs="Lucida Sans Unicode"/>
          <w:sz w:val="20"/>
          <w:szCs w:val="20"/>
        </w:rPr>
        <w:t xml:space="preserve"> in Frankfurt (Oder) investiert in ihre IT-Sicherheit und leistet eine Anschubfinanzierung für das ‘</w:t>
      </w:r>
      <w:proofErr w:type="spellStart"/>
      <w:r w:rsidRPr="000237C6">
        <w:rPr>
          <w:rStyle w:val="lt-line-clampraw-line"/>
          <w:rFonts w:ascii="Lucida Sans Unicode" w:hAnsi="Lucida Sans Unicode" w:cs="Lucida Sans Unicode"/>
          <w:sz w:val="20"/>
          <w:szCs w:val="20"/>
        </w:rPr>
        <w:t>Viadrina</w:t>
      </w:r>
      <w:proofErr w:type="spellEnd"/>
      <w:r w:rsidRPr="000237C6">
        <w:rPr>
          <w:rStyle w:val="lt-line-clampraw-line"/>
          <w:rFonts w:ascii="Lucida Sans Unicode" w:hAnsi="Lucida Sans Unicode" w:cs="Lucida Sans Unicode"/>
          <w:sz w:val="20"/>
          <w:szCs w:val="20"/>
        </w:rPr>
        <w:t xml:space="preserve"> </w:t>
      </w:r>
      <w:proofErr w:type="spellStart"/>
      <w:r w:rsidRPr="000237C6">
        <w:rPr>
          <w:rStyle w:val="lt-line-clampraw-line"/>
          <w:rFonts w:ascii="Lucida Sans Unicode" w:hAnsi="Lucida Sans Unicode" w:cs="Lucida Sans Unicode"/>
          <w:sz w:val="20"/>
          <w:szCs w:val="20"/>
        </w:rPr>
        <w:t>LearningLab</w:t>
      </w:r>
      <w:proofErr w:type="spellEnd"/>
      <w:r w:rsidRPr="000237C6">
        <w:rPr>
          <w:rStyle w:val="lt-line-clampraw-line"/>
          <w:rFonts w:ascii="Lucida Sans Unicode" w:hAnsi="Lucida Sans Unicode" w:cs="Lucida Sans Unicode"/>
          <w:sz w:val="20"/>
          <w:szCs w:val="20"/>
        </w:rPr>
        <w:t>‘, die Filmuniversität Babelsberg KONRAD WOLF in neue Software-Lizenzen. An den Fachhochschulen des Landes werden digitale Literatur (Technische Hochschule Brandenburg), Leih-Laptops (Hochschule für nachhaltige Entwicklung Eberswalde), PC-Pools für Studierende (Fachhochschule Potsdam) sowie hybride Lehrräume (Technische Hochschule Wildau) angeschafft.</w:t>
      </w:r>
    </w:p>
    <w:p w14:paraId="051E9EF2" w14:textId="5AB35617" w:rsidR="0050011A" w:rsidRPr="000237C6" w:rsidRDefault="0050011A" w:rsidP="00157291">
      <w:pPr>
        <w:spacing w:line="240" w:lineRule="auto"/>
        <w:rPr>
          <w:rStyle w:val="lt-line-clampraw-line"/>
          <w:rFonts w:ascii="Lucida Sans Unicode" w:hAnsi="Lucida Sans Unicode" w:cs="Lucida Sans Unicode"/>
          <w:b/>
          <w:sz w:val="20"/>
          <w:szCs w:val="20"/>
        </w:rPr>
      </w:pPr>
      <w:r w:rsidRPr="000237C6">
        <w:rPr>
          <w:rStyle w:val="lt-line-clampraw-line"/>
          <w:rFonts w:ascii="Lucida Sans Unicode" w:hAnsi="Lucida Sans Unicode" w:cs="Lucida Sans Unicode"/>
          <w:b/>
          <w:sz w:val="20"/>
          <w:szCs w:val="20"/>
        </w:rPr>
        <w:t>Die Fördersummen im Einzelnen</w:t>
      </w:r>
      <w:r w:rsidR="00954AB6" w:rsidRPr="000237C6">
        <w:rPr>
          <w:rFonts w:ascii="Lucida Sans Unicode" w:hAnsi="Lucida Sans Unicode" w:cs="Lucida Sans Unicode"/>
          <w:b/>
          <w:sz w:val="20"/>
          <w:szCs w:val="20"/>
        </w:rPr>
        <w:t xml:space="preserve"> (Gesamt 9.616.830,00 €)</w:t>
      </w:r>
      <w:r w:rsidRPr="000237C6">
        <w:rPr>
          <w:rStyle w:val="lt-line-clampraw-line"/>
          <w:rFonts w:ascii="Lucida Sans Unicode" w:hAnsi="Lucida Sans Unicode" w:cs="Lucida Sans Unicode"/>
          <w:b/>
          <w:sz w:val="20"/>
          <w:szCs w:val="20"/>
        </w:rPr>
        <w:t>:</w:t>
      </w:r>
    </w:p>
    <w:p w14:paraId="52210135" w14:textId="1338DDB5" w:rsidR="00954AB6" w:rsidRPr="00C8280C" w:rsidRDefault="0050011A" w:rsidP="00D626E1">
      <w:pPr>
        <w:spacing w:line="240" w:lineRule="auto"/>
        <w:rPr>
          <w:rStyle w:val="Fett"/>
          <w:rFonts w:ascii="Lucida Sans Unicode" w:hAnsi="Lucida Sans Unicode" w:cs="Lucida Sans Unicode"/>
          <w:b w:val="0"/>
          <w:bCs w:val="0"/>
          <w:color w:val="000000" w:themeColor="text1"/>
          <w:sz w:val="20"/>
          <w:szCs w:val="20"/>
        </w:rPr>
      </w:pPr>
      <w:r w:rsidRPr="000237C6">
        <w:rPr>
          <w:rStyle w:val="lt-line-clampraw-line"/>
          <w:rFonts w:ascii="Lucida Sans Unicode" w:hAnsi="Lucida Sans Unicode" w:cs="Lucida Sans Unicode"/>
          <w:sz w:val="20"/>
          <w:szCs w:val="20"/>
        </w:rPr>
        <w:t>Universität Potsdam</w:t>
      </w:r>
      <w:r w:rsidR="00954AB6" w:rsidRPr="000237C6">
        <w:rPr>
          <w:rStyle w:val="lt-line-clampraw-line"/>
          <w:rFonts w:ascii="Lucida Sans Unicode" w:hAnsi="Lucida Sans Unicode" w:cs="Lucida Sans Unicode"/>
          <w:sz w:val="20"/>
          <w:szCs w:val="20"/>
        </w:rPr>
        <w:t>:</w:t>
      </w:r>
      <w:r w:rsidRPr="000237C6">
        <w:rPr>
          <w:rStyle w:val="lt-line-clampraw-line"/>
          <w:rFonts w:ascii="Lucida Sans Unicode" w:hAnsi="Lucida Sans Unicode" w:cs="Lucida Sans Unicode"/>
          <w:sz w:val="20"/>
          <w:szCs w:val="20"/>
        </w:rPr>
        <w:t xml:space="preserve"> 4.087.030 €; Brandenb</w:t>
      </w:r>
      <w:r w:rsidR="00954AB6" w:rsidRPr="000237C6">
        <w:rPr>
          <w:rStyle w:val="lt-line-clampraw-line"/>
          <w:rFonts w:ascii="Lucida Sans Unicode" w:hAnsi="Lucida Sans Unicode" w:cs="Lucida Sans Unicode"/>
          <w:sz w:val="20"/>
          <w:szCs w:val="20"/>
        </w:rPr>
        <w:t xml:space="preserve">urgische Technische Universität </w:t>
      </w:r>
      <w:r w:rsidRPr="000237C6">
        <w:rPr>
          <w:rStyle w:val="lt-line-clampraw-line"/>
          <w:rFonts w:ascii="Lucida Sans Unicode" w:hAnsi="Lucida Sans Unicode" w:cs="Lucida Sans Unicode"/>
          <w:sz w:val="20"/>
          <w:szCs w:val="20"/>
        </w:rPr>
        <w:t>Cottbus-Senftenberg</w:t>
      </w:r>
      <w:r w:rsidR="00954AB6" w:rsidRPr="000237C6">
        <w:rPr>
          <w:rStyle w:val="lt-line-clampraw-line"/>
          <w:rFonts w:ascii="Lucida Sans Unicode" w:hAnsi="Lucida Sans Unicode" w:cs="Lucida Sans Unicode"/>
          <w:sz w:val="20"/>
          <w:szCs w:val="20"/>
        </w:rPr>
        <w:t>:</w:t>
      </w:r>
      <w:r w:rsidRPr="000237C6">
        <w:rPr>
          <w:rStyle w:val="lt-line-clampraw-line"/>
          <w:rFonts w:ascii="Lucida Sans Unicode" w:hAnsi="Lucida Sans Unicode" w:cs="Lucida Sans Unicode"/>
          <w:sz w:val="20"/>
          <w:szCs w:val="20"/>
        </w:rPr>
        <w:t xml:space="preserve"> 2.201.700 €; Europa-Universität </w:t>
      </w:r>
      <w:proofErr w:type="spellStart"/>
      <w:r w:rsidRPr="000237C6">
        <w:rPr>
          <w:rStyle w:val="lt-line-clampraw-line"/>
          <w:rFonts w:ascii="Lucida Sans Unicode" w:hAnsi="Lucida Sans Unicode" w:cs="Lucida Sans Unicode"/>
          <w:sz w:val="20"/>
          <w:szCs w:val="20"/>
        </w:rPr>
        <w:t>Viadrina</w:t>
      </w:r>
      <w:proofErr w:type="spellEnd"/>
      <w:r w:rsidRPr="000237C6">
        <w:rPr>
          <w:rStyle w:val="lt-line-clampraw-line"/>
          <w:rFonts w:ascii="Lucida Sans Unicode" w:hAnsi="Lucida Sans Unicode" w:cs="Lucida Sans Unicode"/>
          <w:sz w:val="20"/>
          <w:szCs w:val="20"/>
        </w:rPr>
        <w:t xml:space="preserve"> Frankfurt (Oder)</w:t>
      </w:r>
      <w:r w:rsidR="00954AB6" w:rsidRPr="000237C6">
        <w:rPr>
          <w:rStyle w:val="lt-line-clampraw-line"/>
          <w:rFonts w:ascii="Lucida Sans Unicode" w:hAnsi="Lucida Sans Unicode" w:cs="Lucida Sans Unicode"/>
          <w:sz w:val="20"/>
          <w:szCs w:val="20"/>
        </w:rPr>
        <w:t>:</w:t>
      </w:r>
      <w:r w:rsidRPr="000237C6">
        <w:rPr>
          <w:rStyle w:val="lt-line-clampraw-line"/>
          <w:rFonts w:ascii="Lucida Sans Unicode" w:hAnsi="Lucida Sans Unicode" w:cs="Lucida Sans Unicode"/>
          <w:sz w:val="20"/>
          <w:szCs w:val="20"/>
        </w:rPr>
        <w:t xml:space="preserve"> 900.000 </w:t>
      </w:r>
      <w:proofErr w:type="gramStart"/>
      <w:r w:rsidRPr="000237C6">
        <w:rPr>
          <w:rStyle w:val="lt-line-clampraw-line"/>
          <w:rFonts w:ascii="Lucida Sans Unicode" w:hAnsi="Lucida Sans Unicode" w:cs="Lucida Sans Unicode"/>
          <w:sz w:val="20"/>
          <w:szCs w:val="20"/>
        </w:rPr>
        <w:t xml:space="preserve">€;  </w:t>
      </w:r>
      <w:r w:rsidRPr="00C8280C">
        <w:rPr>
          <w:rStyle w:val="lt-line-clampraw-line"/>
          <w:rFonts w:ascii="Lucida Sans Unicode" w:hAnsi="Lucida Sans Unicode" w:cs="Lucida Sans Unicode"/>
          <w:color w:val="000000" w:themeColor="text1"/>
          <w:sz w:val="20"/>
          <w:szCs w:val="20"/>
        </w:rPr>
        <w:t>Filmuniversität</w:t>
      </w:r>
      <w:proofErr w:type="gramEnd"/>
      <w:r w:rsidRPr="00C8280C">
        <w:rPr>
          <w:rStyle w:val="lt-line-clampraw-line"/>
          <w:rFonts w:ascii="Lucida Sans Unicode" w:hAnsi="Lucida Sans Unicode" w:cs="Lucida Sans Unicode"/>
          <w:color w:val="000000" w:themeColor="text1"/>
          <w:sz w:val="20"/>
          <w:szCs w:val="20"/>
        </w:rPr>
        <w:t xml:space="preserve"> Babelsberg KONRAD WOLF</w:t>
      </w:r>
      <w:r w:rsidR="00954AB6" w:rsidRPr="00C8280C">
        <w:rPr>
          <w:rStyle w:val="lt-line-clampraw-line"/>
          <w:rFonts w:ascii="Lucida Sans Unicode" w:hAnsi="Lucida Sans Unicode" w:cs="Lucida Sans Unicode"/>
          <w:color w:val="000000" w:themeColor="text1"/>
          <w:sz w:val="20"/>
          <w:szCs w:val="20"/>
        </w:rPr>
        <w:t>:</w:t>
      </w:r>
      <w:r w:rsidRPr="00C8280C">
        <w:rPr>
          <w:rStyle w:val="lt-line-clampraw-line"/>
          <w:rFonts w:ascii="Lucida Sans Unicode" w:hAnsi="Lucida Sans Unicode" w:cs="Lucida Sans Unicode"/>
          <w:color w:val="000000" w:themeColor="text1"/>
          <w:sz w:val="20"/>
          <w:szCs w:val="20"/>
        </w:rPr>
        <w:t xml:space="preserve"> 418.800 €; Technische Hochschule Brandenburg</w:t>
      </w:r>
      <w:r w:rsidR="00954AB6" w:rsidRPr="00C8280C">
        <w:rPr>
          <w:rStyle w:val="lt-line-clampraw-line"/>
          <w:rFonts w:ascii="Lucida Sans Unicode" w:hAnsi="Lucida Sans Unicode" w:cs="Lucida Sans Unicode"/>
          <w:color w:val="000000" w:themeColor="text1"/>
          <w:sz w:val="20"/>
          <w:szCs w:val="20"/>
        </w:rPr>
        <w:t>:</w:t>
      </w:r>
      <w:r w:rsidRPr="00C8280C">
        <w:rPr>
          <w:rStyle w:val="lt-line-clampraw-line"/>
          <w:rFonts w:ascii="Lucida Sans Unicode" w:hAnsi="Lucida Sans Unicode" w:cs="Lucida Sans Unicode"/>
          <w:color w:val="000000" w:themeColor="text1"/>
          <w:sz w:val="20"/>
          <w:szCs w:val="20"/>
        </w:rPr>
        <w:t xml:space="preserve"> 415.300 €</w:t>
      </w:r>
      <w:r w:rsidR="00954AB6" w:rsidRPr="00C8280C">
        <w:rPr>
          <w:rStyle w:val="lt-line-clampraw-line"/>
          <w:rFonts w:ascii="Lucida Sans Unicode" w:hAnsi="Lucida Sans Unicode" w:cs="Lucida Sans Unicode"/>
          <w:color w:val="000000" w:themeColor="text1"/>
          <w:sz w:val="20"/>
          <w:szCs w:val="20"/>
        </w:rPr>
        <w:t>;</w:t>
      </w:r>
      <w:r w:rsidRPr="00C8280C">
        <w:rPr>
          <w:rStyle w:val="lt-line-clampraw-line"/>
          <w:rFonts w:ascii="Lucida Sans Unicode" w:hAnsi="Lucida Sans Unicode" w:cs="Lucida Sans Unicode"/>
          <w:color w:val="000000" w:themeColor="text1"/>
          <w:sz w:val="20"/>
          <w:szCs w:val="20"/>
        </w:rPr>
        <w:t xml:space="preserve"> Hochschule für nachhaltige Entwicklung Eberswalde</w:t>
      </w:r>
      <w:r w:rsidR="00954AB6" w:rsidRPr="00C8280C">
        <w:rPr>
          <w:rStyle w:val="lt-line-clampraw-line"/>
          <w:rFonts w:ascii="Lucida Sans Unicode" w:hAnsi="Lucida Sans Unicode" w:cs="Lucida Sans Unicode"/>
          <w:color w:val="000000" w:themeColor="text1"/>
          <w:sz w:val="20"/>
          <w:szCs w:val="20"/>
        </w:rPr>
        <w:t>:</w:t>
      </w:r>
      <w:r w:rsidRPr="00C8280C">
        <w:rPr>
          <w:rStyle w:val="lt-line-clampraw-line"/>
          <w:rFonts w:ascii="Lucida Sans Unicode" w:hAnsi="Lucida Sans Unicode" w:cs="Lucida Sans Unicode"/>
          <w:color w:val="000000" w:themeColor="text1"/>
          <w:sz w:val="20"/>
          <w:szCs w:val="20"/>
        </w:rPr>
        <w:t xml:space="preserve"> 406.000 €;  Fachhochschule Potsdam</w:t>
      </w:r>
      <w:r w:rsidR="00954AB6" w:rsidRPr="00C8280C">
        <w:rPr>
          <w:rStyle w:val="lt-line-clampraw-line"/>
          <w:rFonts w:ascii="Lucida Sans Unicode" w:hAnsi="Lucida Sans Unicode" w:cs="Lucida Sans Unicode"/>
          <w:color w:val="000000" w:themeColor="text1"/>
          <w:sz w:val="20"/>
          <w:szCs w:val="20"/>
        </w:rPr>
        <w:t>:</w:t>
      </w:r>
      <w:r w:rsidRPr="00C8280C">
        <w:rPr>
          <w:rStyle w:val="lt-line-clampraw-line"/>
          <w:rFonts w:ascii="Lucida Sans Unicode" w:hAnsi="Lucida Sans Unicode" w:cs="Lucida Sans Unicode"/>
          <w:color w:val="000000" w:themeColor="text1"/>
          <w:sz w:val="20"/>
          <w:szCs w:val="20"/>
        </w:rPr>
        <w:t xml:space="preserve"> 613.800 €</w:t>
      </w:r>
      <w:r w:rsidR="00954AB6" w:rsidRPr="00C8280C">
        <w:rPr>
          <w:rStyle w:val="lt-line-clampraw-line"/>
          <w:rFonts w:ascii="Lucida Sans Unicode" w:hAnsi="Lucida Sans Unicode" w:cs="Lucida Sans Unicode"/>
          <w:color w:val="000000" w:themeColor="text1"/>
          <w:sz w:val="20"/>
          <w:szCs w:val="20"/>
        </w:rPr>
        <w:t xml:space="preserve">; </w:t>
      </w:r>
      <w:r w:rsidRPr="00C8280C">
        <w:rPr>
          <w:rStyle w:val="lt-line-clampraw-line"/>
          <w:rFonts w:ascii="Lucida Sans Unicode" w:hAnsi="Lucida Sans Unicode" w:cs="Lucida Sans Unicode"/>
          <w:color w:val="000000" w:themeColor="text1"/>
          <w:sz w:val="20"/>
          <w:szCs w:val="20"/>
        </w:rPr>
        <w:t>Technische Hochschule Wildau</w:t>
      </w:r>
      <w:r w:rsidR="00954AB6" w:rsidRPr="00C8280C">
        <w:rPr>
          <w:rStyle w:val="lt-line-clampraw-line"/>
          <w:rFonts w:ascii="Lucida Sans Unicode" w:hAnsi="Lucida Sans Unicode" w:cs="Lucida Sans Unicode"/>
          <w:color w:val="000000" w:themeColor="text1"/>
          <w:sz w:val="20"/>
          <w:szCs w:val="20"/>
        </w:rPr>
        <w:t>: 574.200 €.</w:t>
      </w:r>
    </w:p>
    <w:p w14:paraId="567FEFB1" w14:textId="77777777" w:rsidR="00C8280C" w:rsidRDefault="00C8280C" w:rsidP="00D626E1">
      <w:pPr>
        <w:spacing w:line="240" w:lineRule="auto"/>
        <w:rPr>
          <w:rStyle w:val="Fett"/>
          <w:rFonts w:ascii="Lucida Sans Unicode" w:hAnsi="Lucida Sans Unicode" w:cs="Lucida Sans Unicode"/>
          <w:color w:val="000000" w:themeColor="text1"/>
          <w:sz w:val="20"/>
          <w:szCs w:val="20"/>
          <w:shd w:val="clear" w:color="auto" w:fill="FFFFFF"/>
        </w:rPr>
      </w:pPr>
      <w:r w:rsidRPr="00C8280C">
        <w:rPr>
          <w:rStyle w:val="Fett"/>
          <w:rFonts w:ascii="Lucida Sans Unicode" w:hAnsi="Lucida Sans Unicode" w:cs="Lucida Sans Unicode"/>
          <w:color w:val="000000" w:themeColor="text1"/>
          <w:sz w:val="20"/>
          <w:szCs w:val="20"/>
          <w:shd w:val="clear" w:color="auto" w:fill="FFFFFF"/>
        </w:rPr>
        <w:t xml:space="preserve">Mehr </w:t>
      </w:r>
      <w:r>
        <w:rPr>
          <w:rStyle w:val="Fett"/>
          <w:rFonts w:ascii="Lucida Sans Unicode" w:hAnsi="Lucida Sans Unicode" w:cs="Lucida Sans Unicode"/>
          <w:color w:val="000000" w:themeColor="text1"/>
          <w:sz w:val="20"/>
          <w:szCs w:val="20"/>
          <w:shd w:val="clear" w:color="auto" w:fill="FFFFFF"/>
        </w:rPr>
        <w:t>Informationen</w:t>
      </w:r>
    </w:p>
    <w:p w14:paraId="016D8C7D" w14:textId="501789BA" w:rsidR="00954AB6" w:rsidRDefault="00C8280C" w:rsidP="00D626E1">
      <w:pPr>
        <w:spacing w:line="240" w:lineRule="auto"/>
        <w:rPr>
          <w:rFonts w:ascii="Lucida Sans Unicode" w:hAnsi="Lucida Sans Unicode" w:cs="Lucida Sans Unicode"/>
          <w:color w:val="000000" w:themeColor="text1"/>
          <w:sz w:val="20"/>
          <w:szCs w:val="20"/>
          <w:shd w:val="clear" w:color="auto" w:fill="FFFFFF"/>
        </w:rPr>
      </w:pPr>
      <w:r w:rsidRPr="00C8280C">
        <w:rPr>
          <w:rStyle w:val="Fett"/>
          <w:rFonts w:ascii="Lucida Sans Unicode" w:hAnsi="Lucida Sans Unicode" w:cs="Lucida Sans Unicode"/>
          <w:b w:val="0"/>
          <w:color w:val="000000" w:themeColor="text1"/>
          <w:sz w:val="20"/>
          <w:szCs w:val="20"/>
          <w:shd w:val="clear" w:color="auto" w:fill="FFFFFF"/>
        </w:rPr>
        <w:t>MWFK Brandenburg:</w:t>
      </w:r>
      <w:r w:rsidRPr="00C8280C">
        <w:rPr>
          <w:rStyle w:val="Fett"/>
          <w:rFonts w:ascii="Lucida Sans Unicode" w:hAnsi="Lucida Sans Unicode" w:cs="Lucida Sans Unicode"/>
          <w:color w:val="000000" w:themeColor="text1"/>
          <w:sz w:val="20"/>
          <w:szCs w:val="20"/>
          <w:shd w:val="clear" w:color="auto" w:fill="FFFFFF"/>
        </w:rPr>
        <w:t xml:space="preserve"> </w:t>
      </w:r>
      <w:hyperlink r:id="rId10" w:history="1">
        <w:r w:rsidRPr="00CE0607">
          <w:rPr>
            <w:rStyle w:val="Hyperlink"/>
            <w:rFonts w:ascii="Lucida Sans Unicode" w:hAnsi="Lucida Sans Unicode" w:cs="Lucida Sans Unicode"/>
            <w:sz w:val="20"/>
            <w:szCs w:val="20"/>
            <w:shd w:val="clear" w:color="auto" w:fill="FFFFFF"/>
          </w:rPr>
          <w:t>www.mwfk.brandenburg.de</w:t>
        </w:r>
      </w:hyperlink>
    </w:p>
    <w:p w14:paraId="33AD5C53" w14:textId="0391310A" w:rsidR="00C8280C" w:rsidRDefault="00C8280C" w:rsidP="00D626E1">
      <w:pPr>
        <w:spacing w:line="240" w:lineRule="auto"/>
        <w:rPr>
          <w:rFonts w:ascii="Lucida Sans Unicode" w:hAnsi="Lucida Sans Unicode" w:cs="Lucida Sans Unicode"/>
          <w:color w:val="000000" w:themeColor="text1"/>
          <w:sz w:val="20"/>
          <w:szCs w:val="20"/>
          <w:shd w:val="clear" w:color="auto" w:fill="FFFFFF"/>
        </w:rPr>
      </w:pPr>
      <w:r>
        <w:rPr>
          <w:rFonts w:ascii="Lucida Sans Unicode" w:hAnsi="Lucida Sans Unicode" w:cs="Lucida Sans Unicode"/>
          <w:color w:val="000000" w:themeColor="text1"/>
          <w:sz w:val="20"/>
          <w:szCs w:val="20"/>
          <w:shd w:val="clear" w:color="auto" w:fill="FFFFFF"/>
        </w:rPr>
        <w:t xml:space="preserve">TH Wildau: </w:t>
      </w:r>
      <w:hyperlink r:id="rId11" w:history="1">
        <w:r w:rsidRPr="00CE0607">
          <w:rPr>
            <w:rStyle w:val="Hyperlink"/>
            <w:rFonts w:ascii="Lucida Sans Unicode" w:hAnsi="Lucida Sans Unicode" w:cs="Lucida Sans Unicode"/>
            <w:sz w:val="20"/>
            <w:szCs w:val="20"/>
            <w:shd w:val="clear" w:color="auto" w:fill="FFFFFF"/>
          </w:rPr>
          <w:t>www.th-wildau.de</w:t>
        </w:r>
      </w:hyperlink>
    </w:p>
    <w:p w14:paraId="4E433A5C" w14:textId="0DCCCF0B" w:rsidR="00954AB6" w:rsidRPr="00954AB6" w:rsidRDefault="00954AB6" w:rsidP="00D626E1">
      <w:pPr>
        <w:spacing w:line="240" w:lineRule="auto"/>
        <w:rPr>
          <w:rFonts w:ascii="Lucida Sans Unicode" w:hAnsi="Lucida Sans Unicode" w:cs="Lucida Sans Unicode"/>
          <w:color w:val="000000" w:themeColor="text1"/>
          <w:sz w:val="20"/>
          <w:szCs w:val="20"/>
        </w:rPr>
      </w:pPr>
      <w:r w:rsidRPr="00954AB6">
        <w:rPr>
          <w:rStyle w:val="Fett"/>
          <w:rFonts w:ascii="Lucida Sans Unicode" w:hAnsi="Lucida Sans Unicode" w:cs="Lucida Sans Unicode"/>
          <w:color w:val="000000" w:themeColor="text1"/>
          <w:sz w:val="20"/>
          <w:szCs w:val="20"/>
          <w:shd w:val="clear" w:color="auto" w:fill="FFFFFF"/>
        </w:rPr>
        <w:t>Kontakt Ministerium für Wissenschaft, Forschung und Kultur</w:t>
      </w:r>
      <w:r w:rsidR="00675DA7">
        <w:rPr>
          <w:rStyle w:val="Fett"/>
          <w:rFonts w:ascii="Lucida Sans Unicode" w:hAnsi="Lucida Sans Unicode" w:cs="Lucida Sans Unicode"/>
          <w:color w:val="000000" w:themeColor="text1"/>
          <w:sz w:val="20"/>
          <w:szCs w:val="20"/>
          <w:shd w:val="clear" w:color="auto" w:fill="FFFFFF"/>
        </w:rPr>
        <w:t>:</w:t>
      </w:r>
      <w:r w:rsidRPr="00954AB6">
        <w:rPr>
          <w:rFonts w:ascii="Lucida Sans Unicode" w:hAnsi="Lucida Sans Unicode" w:cs="Lucida Sans Unicode"/>
          <w:color w:val="000000" w:themeColor="text1"/>
          <w:sz w:val="20"/>
          <w:szCs w:val="20"/>
        </w:rPr>
        <w:br/>
      </w:r>
      <w:r w:rsidRPr="00954AB6">
        <w:rPr>
          <w:rFonts w:ascii="Lucida Sans Unicode" w:hAnsi="Lucida Sans Unicode" w:cs="Lucida Sans Unicode"/>
          <w:color w:val="000000" w:themeColor="text1"/>
          <w:sz w:val="20"/>
          <w:szCs w:val="20"/>
          <w:shd w:val="clear" w:color="auto" w:fill="FFFFFF"/>
        </w:rPr>
        <w:t>Pressestelle</w:t>
      </w:r>
      <w:r w:rsidRPr="00954AB6">
        <w:rPr>
          <w:rFonts w:ascii="Lucida Sans Unicode" w:hAnsi="Lucida Sans Unicode" w:cs="Lucida Sans Unicode"/>
          <w:color w:val="000000" w:themeColor="text1"/>
          <w:sz w:val="20"/>
          <w:szCs w:val="20"/>
        </w:rPr>
        <w:br/>
      </w:r>
      <w:r w:rsidRPr="00954AB6">
        <w:rPr>
          <w:rFonts w:ascii="Lucida Sans Unicode" w:hAnsi="Lucida Sans Unicode" w:cs="Lucida Sans Unicode"/>
          <w:color w:val="000000" w:themeColor="text1"/>
          <w:sz w:val="20"/>
          <w:szCs w:val="20"/>
          <w:shd w:val="clear" w:color="auto" w:fill="FFFFFF"/>
        </w:rPr>
        <w:t>Sprecher: Stephan Breiding</w:t>
      </w:r>
      <w:r w:rsidRPr="00954AB6">
        <w:rPr>
          <w:rFonts w:ascii="Lucida Sans Unicode" w:hAnsi="Lucida Sans Unicode" w:cs="Lucida Sans Unicode"/>
          <w:color w:val="000000" w:themeColor="text1"/>
          <w:sz w:val="20"/>
          <w:szCs w:val="20"/>
        </w:rPr>
        <w:br/>
      </w:r>
      <w:r w:rsidRPr="00954AB6">
        <w:rPr>
          <w:rFonts w:ascii="Lucida Sans Unicode" w:hAnsi="Lucida Sans Unicode" w:cs="Lucida Sans Unicode"/>
          <w:color w:val="000000" w:themeColor="text1"/>
          <w:sz w:val="20"/>
          <w:szCs w:val="20"/>
          <w:shd w:val="clear" w:color="auto" w:fill="FFFFFF"/>
        </w:rPr>
        <w:t>Telefon: 0331 – 866 4566</w:t>
      </w:r>
      <w:r w:rsidRPr="00954AB6">
        <w:rPr>
          <w:rFonts w:ascii="Lucida Sans Unicode" w:hAnsi="Lucida Sans Unicode" w:cs="Lucida Sans Unicode"/>
          <w:color w:val="000000" w:themeColor="text1"/>
          <w:sz w:val="20"/>
          <w:szCs w:val="20"/>
        </w:rPr>
        <w:br/>
      </w:r>
      <w:r w:rsidRPr="00954AB6">
        <w:rPr>
          <w:rFonts w:ascii="Lucida Sans Unicode" w:hAnsi="Lucida Sans Unicode" w:cs="Lucida Sans Unicode"/>
          <w:color w:val="000000" w:themeColor="text1"/>
          <w:sz w:val="20"/>
          <w:szCs w:val="20"/>
          <w:shd w:val="clear" w:color="auto" w:fill="FFFFFF"/>
        </w:rPr>
        <w:t>Fax: 0331 – 866 4545</w:t>
      </w:r>
      <w:r w:rsidRPr="00954AB6">
        <w:rPr>
          <w:rFonts w:ascii="Lucida Sans Unicode" w:hAnsi="Lucida Sans Unicode" w:cs="Lucida Sans Unicode"/>
          <w:color w:val="000000" w:themeColor="text1"/>
          <w:sz w:val="20"/>
          <w:szCs w:val="20"/>
        </w:rPr>
        <w:br/>
      </w:r>
      <w:r w:rsidRPr="00954AB6">
        <w:rPr>
          <w:rFonts w:ascii="Lucida Sans Unicode" w:hAnsi="Lucida Sans Unicode" w:cs="Lucida Sans Unicode"/>
          <w:color w:val="000000" w:themeColor="text1"/>
          <w:sz w:val="20"/>
          <w:szCs w:val="20"/>
          <w:shd w:val="clear" w:color="auto" w:fill="FFFFFF"/>
        </w:rPr>
        <w:t>E-Mail: presse@mwfk.brandenburg.de</w:t>
      </w:r>
      <w:r w:rsidRPr="00954AB6">
        <w:rPr>
          <w:rFonts w:ascii="Lucida Sans Unicode" w:hAnsi="Lucida Sans Unicode" w:cs="Lucida Sans Unicode"/>
          <w:color w:val="000000" w:themeColor="text1"/>
          <w:sz w:val="20"/>
          <w:szCs w:val="20"/>
        </w:rPr>
        <w:br/>
      </w:r>
      <w:r w:rsidRPr="00954AB6">
        <w:rPr>
          <w:rFonts w:ascii="Lucida Sans Unicode" w:hAnsi="Lucida Sans Unicode" w:cs="Lucida Sans Unicode"/>
          <w:color w:val="000000" w:themeColor="text1"/>
          <w:sz w:val="20"/>
          <w:szCs w:val="20"/>
          <w:shd w:val="clear" w:color="auto" w:fill="FFFFFF"/>
        </w:rPr>
        <w:t>Internet: www.mwfk.brandenburg.de</w:t>
      </w:r>
      <w:r w:rsidRPr="00954AB6">
        <w:rPr>
          <w:rFonts w:ascii="Lucida Sans Unicode" w:hAnsi="Lucida Sans Unicode" w:cs="Lucida Sans Unicode"/>
          <w:color w:val="000000" w:themeColor="text1"/>
          <w:sz w:val="20"/>
          <w:szCs w:val="20"/>
        </w:rPr>
        <w:br/>
      </w:r>
    </w:p>
    <w:p w14:paraId="4793BA9F" w14:textId="1C892E0A" w:rsidR="00A516DA" w:rsidRPr="00954AB6" w:rsidRDefault="00604AE1" w:rsidP="002E18FC">
      <w:pPr>
        <w:spacing w:line="240" w:lineRule="auto"/>
        <w:rPr>
          <w:rFonts w:ascii="Lucida Sans Unicode" w:hAnsi="Lucida Sans Unicode" w:cs="Lucida Sans Unicode"/>
          <w:sz w:val="20"/>
          <w:szCs w:val="20"/>
        </w:rPr>
      </w:pPr>
      <w:r w:rsidRPr="00954AB6">
        <w:rPr>
          <w:rStyle w:val="Fett"/>
          <w:rFonts w:ascii="Lucida Sans Unicode" w:hAnsi="Lucida Sans Unicode" w:cs="Lucida Sans Unicode"/>
          <w:sz w:val="20"/>
          <w:szCs w:val="20"/>
        </w:rPr>
        <w:t>Ansprechperson</w:t>
      </w:r>
      <w:r w:rsidR="00256E93" w:rsidRPr="00954AB6">
        <w:rPr>
          <w:rStyle w:val="Fett"/>
          <w:rFonts w:ascii="Lucida Sans Unicode" w:hAnsi="Lucida Sans Unicode" w:cs="Lucida Sans Unicode"/>
          <w:sz w:val="20"/>
          <w:szCs w:val="20"/>
        </w:rPr>
        <w:t>en</w:t>
      </w:r>
      <w:r w:rsidR="008C2E90" w:rsidRPr="00954AB6">
        <w:rPr>
          <w:rStyle w:val="Fett"/>
          <w:rFonts w:ascii="Lucida Sans Unicode" w:hAnsi="Lucida Sans Unicode" w:cs="Lucida Sans Unicode"/>
          <w:sz w:val="20"/>
          <w:szCs w:val="20"/>
        </w:rPr>
        <w:t xml:space="preserve"> </w:t>
      </w:r>
      <w:proofErr w:type="spellStart"/>
      <w:r w:rsidR="005A1ACF" w:rsidRPr="00954AB6">
        <w:rPr>
          <w:rStyle w:val="Fett"/>
          <w:rFonts w:ascii="Lucida Sans Unicode" w:hAnsi="Lucida Sans Unicode" w:cs="Lucida Sans Unicode"/>
          <w:sz w:val="20"/>
          <w:szCs w:val="20"/>
        </w:rPr>
        <w:t>Externe</w:t>
      </w:r>
      <w:proofErr w:type="spellEnd"/>
      <w:r w:rsidR="005A1ACF" w:rsidRPr="00954AB6">
        <w:rPr>
          <w:rStyle w:val="Fett"/>
          <w:rFonts w:ascii="Lucida Sans Unicode" w:hAnsi="Lucida Sans Unicode" w:cs="Lucida Sans Unicode"/>
          <w:sz w:val="20"/>
          <w:szCs w:val="20"/>
        </w:rPr>
        <w:t xml:space="preserve"> Kommunikation</w:t>
      </w:r>
      <w:r w:rsidR="00FD1D7E" w:rsidRPr="00954AB6">
        <w:rPr>
          <w:rStyle w:val="Fett"/>
          <w:rFonts w:ascii="Lucida Sans Unicode" w:hAnsi="Lucida Sans Unicode" w:cs="Lucida Sans Unicode"/>
          <w:sz w:val="20"/>
          <w:szCs w:val="20"/>
        </w:rPr>
        <w:t xml:space="preserve"> TH Wildau</w:t>
      </w:r>
      <w:r w:rsidR="008C2E90" w:rsidRPr="00954AB6">
        <w:rPr>
          <w:rStyle w:val="Fett"/>
          <w:rFonts w:ascii="Lucida Sans Unicode" w:hAnsi="Lucida Sans Unicode" w:cs="Lucida Sans Unicode"/>
          <w:sz w:val="20"/>
          <w:szCs w:val="20"/>
        </w:rPr>
        <w:t>:</w:t>
      </w:r>
      <w:r w:rsidR="000237C6">
        <w:rPr>
          <w:rStyle w:val="Fett"/>
          <w:rFonts w:ascii="Lucida Sans Unicode" w:hAnsi="Lucida Sans Unicode" w:cs="Lucida Sans Unicode"/>
          <w:b w:val="0"/>
          <w:bCs w:val="0"/>
          <w:sz w:val="20"/>
          <w:szCs w:val="20"/>
        </w:rPr>
        <w:br/>
      </w:r>
      <w:r w:rsidR="00C17084" w:rsidRPr="00954AB6">
        <w:rPr>
          <w:rFonts w:ascii="Lucida Sans Unicode" w:hAnsi="Lucida Sans Unicode" w:cs="Lucida Sans Unicode"/>
          <w:sz w:val="20"/>
          <w:szCs w:val="20"/>
        </w:rPr>
        <w:t>Mike Lange</w:t>
      </w:r>
      <w:r w:rsidR="00C20769" w:rsidRPr="00954AB6">
        <w:rPr>
          <w:rFonts w:ascii="Lucida Sans Unicode" w:hAnsi="Lucida Sans Unicode" w:cs="Lucida Sans Unicode"/>
          <w:sz w:val="20"/>
          <w:szCs w:val="20"/>
        </w:rPr>
        <w:t xml:space="preserve"> / </w:t>
      </w:r>
      <w:r w:rsidR="00C128BC" w:rsidRPr="00954AB6">
        <w:rPr>
          <w:rFonts w:ascii="Lucida Sans Unicode" w:hAnsi="Lucida Sans Unicode" w:cs="Lucida Sans Unicode"/>
          <w:sz w:val="20"/>
          <w:szCs w:val="20"/>
        </w:rPr>
        <w:t>Mareike Rammelt</w:t>
      </w:r>
      <w:r w:rsidR="002E18FC" w:rsidRPr="00954AB6">
        <w:rPr>
          <w:rFonts w:ascii="Lucida Sans Unicode" w:hAnsi="Lucida Sans Unicode" w:cs="Lucida Sans Unicode"/>
          <w:sz w:val="20"/>
          <w:szCs w:val="20"/>
        </w:rPr>
        <w:br/>
      </w:r>
      <w:r w:rsidR="00C17084" w:rsidRPr="00954AB6">
        <w:rPr>
          <w:rFonts w:ascii="Lucida Sans Unicode" w:hAnsi="Lucida Sans Unicode" w:cs="Lucida Sans Unicode"/>
          <w:sz w:val="20"/>
          <w:szCs w:val="20"/>
        </w:rPr>
        <w:t>TH Wildau</w:t>
      </w:r>
      <w:r w:rsidR="001D617A" w:rsidRPr="00954AB6">
        <w:rPr>
          <w:rFonts w:ascii="Lucida Sans Unicode" w:hAnsi="Lucida Sans Unicode" w:cs="Lucida Sans Unicode"/>
          <w:sz w:val="20"/>
          <w:szCs w:val="20"/>
        </w:rPr>
        <w:br/>
      </w:r>
      <w:r w:rsidR="00C17084" w:rsidRPr="00954AB6">
        <w:rPr>
          <w:rFonts w:ascii="Lucida Sans Unicode" w:hAnsi="Lucida Sans Unicode" w:cs="Lucida Sans Unicode"/>
          <w:sz w:val="20"/>
          <w:szCs w:val="20"/>
        </w:rPr>
        <w:t>Hochschulring 1, 15745 Wildau</w:t>
      </w:r>
      <w:r w:rsidR="001D617A" w:rsidRPr="00954AB6">
        <w:rPr>
          <w:rFonts w:ascii="Lucida Sans Unicode" w:hAnsi="Lucida Sans Unicode" w:cs="Lucida Sans Unicode"/>
          <w:sz w:val="20"/>
          <w:szCs w:val="20"/>
        </w:rPr>
        <w:br/>
      </w:r>
      <w:r w:rsidR="008C2E90" w:rsidRPr="00954AB6">
        <w:rPr>
          <w:rFonts w:ascii="Lucida Sans Unicode" w:hAnsi="Lucida Sans Unicode" w:cs="Lucida Sans Unicode"/>
          <w:sz w:val="20"/>
          <w:szCs w:val="20"/>
        </w:rPr>
        <w:t>Tel. +49 (0)3375 508 211</w:t>
      </w:r>
      <w:r w:rsidR="00C20769" w:rsidRPr="00954AB6">
        <w:rPr>
          <w:rFonts w:ascii="Lucida Sans Unicode" w:hAnsi="Lucida Sans Unicode" w:cs="Lucida Sans Unicode"/>
          <w:sz w:val="20"/>
          <w:szCs w:val="20"/>
        </w:rPr>
        <w:t xml:space="preserve"> / -669</w:t>
      </w:r>
      <w:r w:rsidR="001D617A" w:rsidRPr="00954AB6">
        <w:rPr>
          <w:rFonts w:ascii="Lucida Sans Unicode" w:hAnsi="Lucida Sans Unicode" w:cs="Lucida Sans Unicode"/>
          <w:sz w:val="20"/>
          <w:szCs w:val="20"/>
        </w:rPr>
        <w:br/>
      </w:r>
      <w:r w:rsidR="007730AA" w:rsidRPr="00954AB6">
        <w:rPr>
          <w:rFonts w:ascii="Lucida Sans Unicode" w:hAnsi="Lucida Sans Unicode" w:cs="Lucida Sans Unicode"/>
          <w:sz w:val="20"/>
          <w:szCs w:val="20"/>
        </w:rPr>
        <w:t xml:space="preserve">E-Mail: </w:t>
      </w:r>
      <w:hyperlink r:id="rId12" w:history="1">
        <w:r w:rsidR="00283E1A" w:rsidRPr="00954AB6">
          <w:rPr>
            <w:rStyle w:val="Hyperlink"/>
            <w:rFonts w:ascii="Lucida Sans Unicode" w:hAnsi="Lucida Sans Unicode" w:cs="Lucida Sans Unicode"/>
            <w:sz w:val="20"/>
            <w:szCs w:val="20"/>
          </w:rPr>
          <w:t>presse@th-wildau.de</w:t>
        </w:r>
      </w:hyperlink>
    </w:p>
    <w:sectPr w:rsidR="00A516DA" w:rsidRPr="00954AB6">
      <w:headerReference w:type="default" r:id="rId13"/>
      <w:footerReference w:type="default" r:id="rId14"/>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F18D0" w16cex:dateUtc="2021-08-24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7227B8" w16cid:durableId="24CF18D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BDCF2" w14:textId="77777777" w:rsidR="00E70331" w:rsidRDefault="00E70331" w:rsidP="00141289">
      <w:pPr>
        <w:spacing w:after="0" w:line="240" w:lineRule="auto"/>
      </w:pPr>
      <w:r>
        <w:separator/>
      </w:r>
    </w:p>
  </w:endnote>
  <w:endnote w:type="continuationSeparator" w:id="0">
    <w:p w14:paraId="648704CC" w14:textId="77777777" w:rsidR="00E70331" w:rsidRDefault="00E70331"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0ACAD58E" w:rsidR="00E70331" w:rsidRPr="00831275" w:rsidRDefault="00E70331" w:rsidP="00831275">
        <w:pPr>
          <w:pStyle w:val="Fuzeile"/>
        </w:pPr>
        <w:r>
          <w:fldChar w:fldCharType="begin"/>
        </w:r>
        <w:r>
          <w:instrText>PAGE   \* MERGEFORMAT</w:instrText>
        </w:r>
        <w:r>
          <w:fldChar w:fldCharType="separate"/>
        </w:r>
        <w:r w:rsidR="00433B22">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9A7B1" w14:textId="77777777" w:rsidR="00E70331" w:rsidRDefault="00E70331" w:rsidP="00141289">
      <w:pPr>
        <w:spacing w:after="0" w:line="240" w:lineRule="auto"/>
      </w:pPr>
      <w:r>
        <w:separator/>
      </w:r>
    </w:p>
  </w:footnote>
  <w:footnote w:type="continuationSeparator" w:id="0">
    <w:p w14:paraId="5F39C2A0" w14:textId="77777777" w:rsidR="00E70331" w:rsidRDefault="00E70331"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665F1" w14:textId="77777777" w:rsidR="00E70331" w:rsidRPr="00996B68" w:rsidRDefault="00E70331" w:rsidP="00B85C47">
    <w:pPr>
      <w:pStyle w:val="StandardWeb"/>
      <w:rPr>
        <w:rFonts w:ascii="Lucida Sans" w:eastAsiaTheme="minorHAnsi" w:hAnsi="Lucida Sans" w:cstheme="minorBidi"/>
        <w:sz w:val="20"/>
        <w:szCs w:val="20"/>
        <w:lang w:val="en-US"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7FE56C7" wp14:editId="5E350812">
          <wp:simplePos x="0" y="0"/>
          <wp:positionH relativeFrom="column">
            <wp:posOffset>3187700</wp:posOffset>
          </wp:positionH>
          <wp:positionV relativeFrom="paragraph">
            <wp:posOffset>5715</wp:posOffset>
          </wp:positionV>
          <wp:extent cx="31159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5945" cy="946785"/>
                  </a:xfrm>
                  <a:prstGeom prst="rect">
                    <a:avLst/>
                  </a:prstGeom>
                </pic:spPr>
              </pic:pic>
            </a:graphicData>
          </a:graphic>
          <wp14:sizeRelH relativeFrom="margin">
            <wp14:pctWidth>0</wp14:pctWidth>
          </wp14:sizeRelH>
          <wp14:sizeRelV relativeFrom="margin">
            <wp14:pctHeight>0</wp14:pctHeight>
          </wp14:sizeRelV>
        </wp:anchor>
      </w:drawing>
    </w:r>
    <w:r w:rsidRPr="00996B68">
      <w:rPr>
        <w:rFonts w:ascii="Lucida Sans" w:eastAsiaTheme="minorHAnsi" w:hAnsi="Lucida Sans" w:cstheme="minorBidi"/>
        <w:sz w:val="20"/>
        <w:szCs w:val="20"/>
        <w:lang w:val="en-US" w:eastAsia="en-US"/>
      </w:rPr>
      <w:t xml:space="preserve">News der TH Wildau </w:t>
    </w:r>
  </w:p>
  <w:p w14:paraId="5E8DDB60" w14:textId="2A48DD28" w:rsidR="00E70331" w:rsidRPr="00996B68" w:rsidRDefault="00E70331" w:rsidP="00B85C47">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0</w:t>
    </w:r>
    <w:r w:rsidR="00B944AF">
      <w:rPr>
        <w:rFonts w:ascii="Lucida Sans" w:eastAsiaTheme="minorHAnsi" w:hAnsi="Lucida Sans" w:cstheme="minorBidi"/>
        <w:sz w:val="20"/>
        <w:szCs w:val="20"/>
        <w:lang w:val="en-US" w:eastAsia="en-US"/>
      </w:rPr>
      <w:t>3</w:t>
    </w:r>
    <w:r w:rsidRPr="00996B68">
      <w:rPr>
        <w:rFonts w:ascii="Lucida Sans" w:eastAsiaTheme="minorHAnsi" w:hAnsi="Lucida Sans" w:cstheme="minorBidi"/>
        <w:sz w:val="20"/>
        <w:szCs w:val="20"/>
        <w:lang w:val="en-US" w:eastAsia="en-US"/>
      </w:rPr>
      <w:t>.0</w:t>
    </w:r>
    <w:r>
      <w:rPr>
        <w:rFonts w:ascii="Lucida Sans" w:eastAsiaTheme="minorHAnsi" w:hAnsi="Lucida Sans" w:cstheme="minorBidi"/>
        <w:sz w:val="20"/>
        <w:szCs w:val="20"/>
        <w:lang w:val="en-US" w:eastAsia="en-US"/>
      </w:rPr>
      <w:t>9</w:t>
    </w:r>
    <w:r w:rsidRPr="00996B68">
      <w:rPr>
        <w:rFonts w:ascii="Lucida Sans" w:eastAsiaTheme="minorHAnsi" w:hAnsi="Lucida Sans" w:cstheme="minorBidi"/>
        <w:sz w:val="20"/>
        <w:szCs w:val="20"/>
        <w:lang w:val="en-US" w:eastAsia="en-US"/>
      </w:rPr>
      <w:t xml:space="preserve">.2021 </w:t>
    </w:r>
  </w:p>
  <w:p w14:paraId="0325D1A3" w14:textId="48591E86" w:rsidR="00E70331" w:rsidRPr="00F84983" w:rsidRDefault="00E70331" w:rsidP="00AD51C9">
    <w:pPr>
      <w:pStyle w:val="StandardWeb"/>
      <w:rPr>
        <w:rFonts w:ascii="Lucida Sans" w:eastAsiaTheme="minorHAnsi" w:hAnsi="Lucida Sans" w:cstheme="minorBidi"/>
        <w:sz w:val="20"/>
        <w:szCs w:val="20"/>
        <w:lang w:eastAsia="en-US"/>
      </w:rPr>
    </w:pPr>
    <w:r w:rsidRPr="00F84983">
      <w:rPr>
        <w:rFonts w:ascii="Lucida Sans" w:eastAsiaTheme="minorHAnsi" w:hAnsi="Lucida Sans" w:cstheme="minorBidi"/>
        <w:sz w:val="20"/>
        <w:szCs w:val="20"/>
        <w:lang w:eastAsia="en-US"/>
      </w:rPr>
      <w:t xml:space="preserve">Nr. </w:t>
    </w:r>
    <w:r w:rsidR="007627F9">
      <w:rPr>
        <w:rFonts w:ascii="Lucida Sans" w:eastAsiaTheme="minorHAnsi" w:hAnsi="Lucida Sans" w:cstheme="minorBidi"/>
        <w:sz w:val="20"/>
        <w:szCs w:val="20"/>
        <w:lang w:eastAsia="en-US"/>
      </w:rPr>
      <w:t>2021/09_0</w:t>
    </w:r>
    <w:r w:rsidR="00B944AF">
      <w:rPr>
        <w:rFonts w:ascii="Lucida Sans" w:eastAsiaTheme="minorHAnsi" w:hAnsi="Lucida Sans" w:cstheme="minorBidi"/>
        <w:sz w:val="20"/>
        <w:szCs w:val="20"/>
        <w:lang w:eastAsia="en-US"/>
      </w:rPr>
      <w:t>4</w:t>
    </w:r>
  </w:p>
  <w:p w14:paraId="5CE812EF" w14:textId="77777777" w:rsidR="00E70331" w:rsidRPr="00F84983" w:rsidRDefault="00E7033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7224"/>
    <w:multiLevelType w:val="multilevel"/>
    <w:tmpl w:val="1F06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22B13"/>
    <w:multiLevelType w:val="hybridMultilevel"/>
    <w:tmpl w:val="57A4C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6D7B22"/>
    <w:multiLevelType w:val="hybridMultilevel"/>
    <w:tmpl w:val="F134DBE0"/>
    <w:lvl w:ilvl="0" w:tplc="CBE8409C">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F60C71"/>
    <w:multiLevelType w:val="hybridMultilevel"/>
    <w:tmpl w:val="0E9609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695D72"/>
    <w:multiLevelType w:val="multilevel"/>
    <w:tmpl w:val="6C54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B7508AE"/>
    <w:multiLevelType w:val="hybridMultilevel"/>
    <w:tmpl w:val="45ECE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2"/>
  </w:num>
  <w:num w:numId="5">
    <w:abstractNumId w:val="6"/>
  </w:num>
  <w:num w:numId="6">
    <w:abstractNumId w:val="1"/>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5912"/>
    <w:rsid w:val="00006D21"/>
    <w:rsid w:val="00011BDB"/>
    <w:rsid w:val="000130C8"/>
    <w:rsid w:val="00017E82"/>
    <w:rsid w:val="00022A61"/>
    <w:rsid w:val="00022C9D"/>
    <w:rsid w:val="000237C6"/>
    <w:rsid w:val="000269F0"/>
    <w:rsid w:val="00030C88"/>
    <w:rsid w:val="00030EB8"/>
    <w:rsid w:val="0003268B"/>
    <w:rsid w:val="00033705"/>
    <w:rsid w:val="00037EA3"/>
    <w:rsid w:val="00041350"/>
    <w:rsid w:val="00041DA1"/>
    <w:rsid w:val="00043F56"/>
    <w:rsid w:val="00047D7A"/>
    <w:rsid w:val="0005105D"/>
    <w:rsid w:val="00053AB6"/>
    <w:rsid w:val="00067112"/>
    <w:rsid w:val="00070DFD"/>
    <w:rsid w:val="00072B8E"/>
    <w:rsid w:val="00073E7F"/>
    <w:rsid w:val="0007619B"/>
    <w:rsid w:val="00076A93"/>
    <w:rsid w:val="00077AFB"/>
    <w:rsid w:val="00083407"/>
    <w:rsid w:val="000865F5"/>
    <w:rsid w:val="00091364"/>
    <w:rsid w:val="00092400"/>
    <w:rsid w:val="00094140"/>
    <w:rsid w:val="000943A1"/>
    <w:rsid w:val="0009549C"/>
    <w:rsid w:val="00097892"/>
    <w:rsid w:val="00097A81"/>
    <w:rsid w:val="000A0721"/>
    <w:rsid w:val="000A2504"/>
    <w:rsid w:val="000A50B8"/>
    <w:rsid w:val="000A6B62"/>
    <w:rsid w:val="000B74A8"/>
    <w:rsid w:val="000C0371"/>
    <w:rsid w:val="000C4989"/>
    <w:rsid w:val="000C65F3"/>
    <w:rsid w:val="000C794B"/>
    <w:rsid w:val="000C7ED6"/>
    <w:rsid w:val="000D0749"/>
    <w:rsid w:val="000D08EC"/>
    <w:rsid w:val="000D19EF"/>
    <w:rsid w:val="000D2488"/>
    <w:rsid w:val="000D4A4C"/>
    <w:rsid w:val="000D4DAD"/>
    <w:rsid w:val="000D5F30"/>
    <w:rsid w:val="000E0527"/>
    <w:rsid w:val="000E1350"/>
    <w:rsid w:val="000E7FD2"/>
    <w:rsid w:val="000F00E7"/>
    <w:rsid w:val="000F1212"/>
    <w:rsid w:val="000F2212"/>
    <w:rsid w:val="000F2B75"/>
    <w:rsid w:val="000F3702"/>
    <w:rsid w:val="000F601E"/>
    <w:rsid w:val="000F7384"/>
    <w:rsid w:val="000F7BC4"/>
    <w:rsid w:val="000F7F8E"/>
    <w:rsid w:val="00100CCD"/>
    <w:rsid w:val="0010405D"/>
    <w:rsid w:val="00105072"/>
    <w:rsid w:val="001077EF"/>
    <w:rsid w:val="00110347"/>
    <w:rsid w:val="001114F8"/>
    <w:rsid w:val="001128E0"/>
    <w:rsid w:val="001130AF"/>
    <w:rsid w:val="0011573C"/>
    <w:rsid w:val="0011713E"/>
    <w:rsid w:val="00117835"/>
    <w:rsid w:val="00120448"/>
    <w:rsid w:val="0012115C"/>
    <w:rsid w:val="0012120D"/>
    <w:rsid w:val="001347FE"/>
    <w:rsid w:val="00134D9F"/>
    <w:rsid w:val="00136123"/>
    <w:rsid w:val="00140BFE"/>
    <w:rsid w:val="00140ED2"/>
    <w:rsid w:val="00141289"/>
    <w:rsid w:val="0014214E"/>
    <w:rsid w:val="001422B4"/>
    <w:rsid w:val="00143637"/>
    <w:rsid w:val="00144C72"/>
    <w:rsid w:val="001465F9"/>
    <w:rsid w:val="0015153A"/>
    <w:rsid w:val="00153038"/>
    <w:rsid w:val="001544CD"/>
    <w:rsid w:val="00157291"/>
    <w:rsid w:val="0015769E"/>
    <w:rsid w:val="00161641"/>
    <w:rsid w:val="00164E6A"/>
    <w:rsid w:val="00167163"/>
    <w:rsid w:val="00170A54"/>
    <w:rsid w:val="00173C97"/>
    <w:rsid w:val="00174544"/>
    <w:rsid w:val="00174A0E"/>
    <w:rsid w:val="00175728"/>
    <w:rsid w:val="00175CD4"/>
    <w:rsid w:val="00177ADD"/>
    <w:rsid w:val="0018053A"/>
    <w:rsid w:val="001835E6"/>
    <w:rsid w:val="0018409F"/>
    <w:rsid w:val="001905FE"/>
    <w:rsid w:val="001916B6"/>
    <w:rsid w:val="001926B9"/>
    <w:rsid w:val="00192C9B"/>
    <w:rsid w:val="00196B32"/>
    <w:rsid w:val="0019754B"/>
    <w:rsid w:val="001979D3"/>
    <w:rsid w:val="001A0DFC"/>
    <w:rsid w:val="001A0F2F"/>
    <w:rsid w:val="001A23D3"/>
    <w:rsid w:val="001A285C"/>
    <w:rsid w:val="001A408E"/>
    <w:rsid w:val="001B0431"/>
    <w:rsid w:val="001B32D9"/>
    <w:rsid w:val="001B3C8B"/>
    <w:rsid w:val="001B44CA"/>
    <w:rsid w:val="001B6191"/>
    <w:rsid w:val="001C0C11"/>
    <w:rsid w:val="001C0E23"/>
    <w:rsid w:val="001C3B6B"/>
    <w:rsid w:val="001C7A37"/>
    <w:rsid w:val="001C7F16"/>
    <w:rsid w:val="001D0713"/>
    <w:rsid w:val="001D4583"/>
    <w:rsid w:val="001D527F"/>
    <w:rsid w:val="001D617A"/>
    <w:rsid w:val="001D64C4"/>
    <w:rsid w:val="001D665C"/>
    <w:rsid w:val="001D725C"/>
    <w:rsid w:val="001E11BA"/>
    <w:rsid w:val="001E1535"/>
    <w:rsid w:val="001E1F4F"/>
    <w:rsid w:val="001E5032"/>
    <w:rsid w:val="001E5898"/>
    <w:rsid w:val="001F13C6"/>
    <w:rsid w:val="001F2A72"/>
    <w:rsid w:val="002008B3"/>
    <w:rsid w:val="00203088"/>
    <w:rsid w:val="002056B5"/>
    <w:rsid w:val="00210561"/>
    <w:rsid w:val="002120C4"/>
    <w:rsid w:val="002168E1"/>
    <w:rsid w:val="002224BA"/>
    <w:rsid w:val="00223051"/>
    <w:rsid w:val="00224CD2"/>
    <w:rsid w:val="002306D6"/>
    <w:rsid w:val="0023446D"/>
    <w:rsid w:val="00234AF3"/>
    <w:rsid w:val="002367CE"/>
    <w:rsid w:val="00243908"/>
    <w:rsid w:val="00251596"/>
    <w:rsid w:val="00251886"/>
    <w:rsid w:val="00252AD5"/>
    <w:rsid w:val="002533C1"/>
    <w:rsid w:val="0025473B"/>
    <w:rsid w:val="00254F7C"/>
    <w:rsid w:val="00255996"/>
    <w:rsid w:val="00256E93"/>
    <w:rsid w:val="002573DB"/>
    <w:rsid w:val="002615FA"/>
    <w:rsid w:val="00261F57"/>
    <w:rsid w:val="00265CD5"/>
    <w:rsid w:val="00266061"/>
    <w:rsid w:val="002662B9"/>
    <w:rsid w:val="00267CAB"/>
    <w:rsid w:val="0027135C"/>
    <w:rsid w:val="00274053"/>
    <w:rsid w:val="002746E7"/>
    <w:rsid w:val="00280680"/>
    <w:rsid w:val="0028338C"/>
    <w:rsid w:val="00283E1A"/>
    <w:rsid w:val="00284CE3"/>
    <w:rsid w:val="002875E5"/>
    <w:rsid w:val="002876E9"/>
    <w:rsid w:val="00290523"/>
    <w:rsid w:val="00291EAD"/>
    <w:rsid w:val="00292D78"/>
    <w:rsid w:val="00295DFA"/>
    <w:rsid w:val="002A046A"/>
    <w:rsid w:val="002A5FEA"/>
    <w:rsid w:val="002A6A85"/>
    <w:rsid w:val="002B407B"/>
    <w:rsid w:val="002B7ED3"/>
    <w:rsid w:val="002C09C9"/>
    <w:rsid w:val="002C26ED"/>
    <w:rsid w:val="002C7CC8"/>
    <w:rsid w:val="002D0F34"/>
    <w:rsid w:val="002D12ED"/>
    <w:rsid w:val="002D1346"/>
    <w:rsid w:val="002D175A"/>
    <w:rsid w:val="002D403F"/>
    <w:rsid w:val="002E0612"/>
    <w:rsid w:val="002E18FC"/>
    <w:rsid w:val="002E31E9"/>
    <w:rsid w:val="002E3443"/>
    <w:rsid w:val="002E6002"/>
    <w:rsid w:val="002E6272"/>
    <w:rsid w:val="002E7E6F"/>
    <w:rsid w:val="002F02C2"/>
    <w:rsid w:val="002F03FA"/>
    <w:rsid w:val="002F6391"/>
    <w:rsid w:val="002F6E9C"/>
    <w:rsid w:val="0030030C"/>
    <w:rsid w:val="0030065B"/>
    <w:rsid w:val="0030156C"/>
    <w:rsid w:val="00302E72"/>
    <w:rsid w:val="003033B4"/>
    <w:rsid w:val="003042C4"/>
    <w:rsid w:val="00304953"/>
    <w:rsid w:val="00305530"/>
    <w:rsid w:val="00306933"/>
    <w:rsid w:val="00313771"/>
    <w:rsid w:val="003146D8"/>
    <w:rsid w:val="00317F38"/>
    <w:rsid w:val="00320B90"/>
    <w:rsid w:val="003217AF"/>
    <w:rsid w:val="00321F85"/>
    <w:rsid w:val="00323166"/>
    <w:rsid w:val="00323CD5"/>
    <w:rsid w:val="003262C7"/>
    <w:rsid w:val="0033044A"/>
    <w:rsid w:val="0033153E"/>
    <w:rsid w:val="003335A8"/>
    <w:rsid w:val="00334BD7"/>
    <w:rsid w:val="00335D48"/>
    <w:rsid w:val="00336507"/>
    <w:rsid w:val="0033707B"/>
    <w:rsid w:val="00337B9D"/>
    <w:rsid w:val="003403E7"/>
    <w:rsid w:val="003410DB"/>
    <w:rsid w:val="00342921"/>
    <w:rsid w:val="00344CA8"/>
    <w:rsid w:val="00345385"/>
    <w:rsid w:val="00345441"/>
    <w:rsid w:val="0034798C"/>
    <w:rsid w:val="003501BC"/>
    <w:rsid w:val="00351C7B"/>
    <w:rsid w:val="00354DA9"/>
    <w:rsid w:val="00357FD0"/>
    <w:rsid w:val="00361DC9"/>
    <w:rsid w:val="00362409"/>
    <w:rsid w:val="00362A45"/>
    <w:rsid w:val="00367DBA"/>
    <w:rsid w:val="00370C5E"/>
    <w:rsid w:val="003717FB"/>
    <w:rsid w:val="003730CC"/>
    <w:rsid w:val="00373DD1"/>
    <w:rsid w:val="003756ED"/>
    <w:rsid w:val="00377468"/>
    <w:rsid w:val="00377C1F"/>
    <w:rsid w:val="00377EE1"/>
    <w:rsid w:val="00377F82"/>
    <w:rsid w:val="00386434"/>
    <w:rsid w:val="003867A3"/>
    <w:rsid w:val="00390DF1"/>
    <w:rsid w:val="00394CCF"/>
    <w:rsid w:val="00394CFD"/>
    <w:rsid w:val="003A0BEF"/>
    <w:rsid w:val="003A200A"/>
    <w:rsid w:val="003A6123"/>
    <w:rsid w:val="003A61EC"/>
    <w:rsid w:val="003A62A0"/>
    <w:rsid w:val="003A7786"/>
    <w:rsid w:val="003B099A"/>
    <w:rsid w:val="003B0BD5"/>
    <w:rsid w:val="003B2111"/>
    <w:rsid w:val="003B380A"/>
    <w:rsid w:val="003B4673"/>
    <w:rsid w:val="003B6266"/>
    <w:rsid w:val="003B7187"/>
    <w:rsid w:val="003C62ED"/>
    <w:rsid w:val="003C7BD7"/>
    <w:rsid w:val="003C7F28"/>
    <w:rsid w:val="003D0490"/>
    <w:rsid w:val="003D41F8"/>
    <w:rsid w:val="003D5CD5"/>
    <w:rsid w:val="003D68C3"/>
    <w:rsid w:val="003D6EF8"/>
    <w:rsid w:val="003D7353"/>
    <w:rsid w:val="003E15A8"/>
    <w:rsid w:val="003E22CA"/>
    <w:rsid w:val="003E5ACA"/>
    <w:rsid w:val="003E6993"/>
    <w:rsid w:val="003E7C8E"/>
    <w:rsid w:val="003F1269"/>
    <w:rsid w:val="003F14B8"/>
    <w:rsid w:val="003F4E0C"/>
    <w:rsid w:val="003F5620"/>
    <w:rsid w:val="00401A92"/>
    <w:rsid w:val="0040719F"/>
    <w:rsid w:val="00412DB9"/>
    <w:rsid w:val="00415D07"/>
    <w:rsid w:val="0042075D"/>
    <w:rsid w:val="0042192B"/>
    <w:rsid w:val="00424B3E"/>
    <w:rsid w:val="0042589F"/>
    <w:rsid w:val="004314D7"/>
    <w:rsid w:val="00431899"/>
    <w:rsid w:val="00431C24"/>
    <w:rsid w:val="00433B22"/>
    <w:rsid w:val="0043561A"/>
    <w:rsid w:val="00436189"/>
    <w:rsid w:val="00436D67"/>
    <w:rsid w:val="00440FE7"/>
    <w:rsid w:val="00442B41"/>
    <w:rsid w:val="00445F16"/>
    <w:rsid w:val="004463F1"/>
    <w:rsid w:val="00447358"/>
    <w:rsid w:val="004500C9"/>
    <w:rsid w:val="0045049A"/>
    <w:rsid w:val="00455187"/>
    <w:rsid w:val="004563DF"/>
    <w:rsid w:val="00456CF8"/>
    <w:rsid w:val="00456D18"/>
    <w:rsid w:val="00460239"/>
    <w:rsid w:val="004608F7"/>
    <w:rsid w:val="00460CEB"/>
    <w:rsid w:val="00461B0B"/>
    <w:rsid w:val="004620DD"/>
    <w:rsid w:val="004639E3"/>
    <w:rsid w:val="004671CC"/>
    <w:rsid w:val="00471AD8"/>
    <w:rsid w:val="00471E9A"/>
    <w:rsid w:val="00473E86"/>
    <w:rsid w:val="00473EA0"/>
    <w:rsid w:val="00474268"/>
    <w:rsid w:val="00474C8D"/>
    <w:rsid w:val="00480679"/>
    <w:rsid w:val="00482ABD"/>
    <w:rsid w:val="00482CB4"/>
    <w:rsid w:val="00484F6A"/>
    <w:rsid w:val="00486607"/>
    <w:rsid w:val="00494F5D"/>
    <w:rsid w:val="004954E9"/>
    <w:rsid w:val="0049670B"/>
    <w:rsid w:val="00497EB2"/>
    <w:rsid w:val="004A1DAB"/>
    <w:rsid w:val="004A5744"/>
    <w:rsid w:val="004B140D"/>
    <w:rsid w:val="004B4603"/>
    <w:rsid w:val="004B4EFB"/>
    <w:rsid w:val="004B5F3F"/>
    <w:rsid w:val="004B71C7"/>
    <w:rsid w:val="004C0129"/>
    <w:rsid w:val="004C0855"/>
    <w:rsid w:val="004C0BD6"/>
    <w:rsid w:val="004C1CDB"/>
    <w:rsid w:val="004C4940"/>
    <w:rsid w:val="004C503E"/>
    <w:rsid w:val="004C6E30"/>
    <w:rsid w:val="004D0618"/>
    <w:rsid w:val="004D402C"/>
    <w:rsid w:val="004D6FB8"/>
    <w:rsid w:val="004E2DA3"/>
    <w:rsid w:val="004E3C3F"/>
    <w:rsid w:val="004E3EFC"/>
    <w:rsid w:val="004E6578"/>
    <w:rsid w:val="004E79D2"/>
    <w:rsid w:val="004F16A8"/>
    <w:rsid w:val="0050011A"/>
    <w:rsid w:val="005016A0"/>
    <w:rsid w:val="00506331"/>
    <w:rsid w:val="005068A0"/>
    <w:rsid w:val="00507DB0"/>
    <w:rsid w:val="0051015D"/>
    <w:rsid w:val="005114EA"/>
    <w:rsid w:val="005116E2"/>
    <w:rsid w:val="00520D3F"/>
    <w:rsid w:val="00523C2E"/>
    <w:rsid w:val="0052448E"/>
    <w:rsid w:val="005264E0"/>
    <w:rsid w:val="00527038"/>
    <w:rsid w:val="00532766"/>
    <w:rsid w:val="00537426"/>
    <w:rsid w:val="005378D5"/>
    <w:rsid w:val="00537982"/>
    <w:rsid w:val="005411C3"/>
    <w:rsid w:val="005417C6"/>
    <w:rsid w:val="0054337C"/>
    <w:rsid w:val="00543D1C"/>
    <w:rsid w:val="00546EAC"/>
    <w:rsid w:val="005510A9"/>
    <w:rsid w:val="00552603"/>
    <w:rsid w:val="00556FC4"/>
    <w:rsid w:val="0055792E"/>
    <w:rsid w:val="00562CF0"/>
    <w:rsid w:val="00564213"/>
    <w:rsid w:val="005651A2"/>
    <w:rsid w:val="00566CBF"/>
    <w:rsid w:val="00567D3A"/>
    <w:rsid w:val="00570373"/>
    <w:rsid w:val="00574647"/>
    <w:rsid w:val="00575E3E"/>
    <w:rsid w:val="00575E71"/>
    <w:rsid w:val="0058197B"/>
    <w:rsid w:val="00582119"/>
    <w:rsid w:val="00582AD2"/>
    <w:rsid w:val="00583A53"/>
    <w:rsid w:val="00586AF2"/>
    <w:rsid w:val="00590875"/>
    <w:rsid w:val="00591098"/>
    <w:rsid w:val="005963F5"/>
    <w:rsid w:val="005977B3"/>
    <w:rsid w:val="00597F59"/>
    <w:rsid w:val="005A043C"/>
    <w:rsid w:val="005A1ACF"/>
    <w:rsid w:val="005A3645"/>
    <w:rsid w:val="005A5075"/>
    <w:rsid w:val="005A7710"/>
    <w:rsid w:val="005A7777"/>
    <w:rsid w:val="005B0B81"/>
    <w:rsid w:val="005B1516"/>
    <w:rsid w:val="005B1FD5"/>
    <w:rsid w:val="005B5DA5"/>
    <w:rsid w:val="005B743D"/>
    <w:rsid w:val="005C2902"/>
    <w:rsid w:val="005C523A"/>
    <w:rsid w:val="005C57FF"/>
    <w:rsid w:val="005C582A"/>
    <w:rsid w:val="005C6070"/>
    <w:rsid w:val="005C7B08"/>
    <w:rsid w:val="005D0E42"/>
    <w:rsid w:val="005D2204"/>
    <w:rsid w:val="005D6111"/>
    <w:rsid w:val="005E123F"/>
    <w:rsid w:val="005E7801"/>
    <w:rsid w:val="005F0510"/>
    <w:rsid w:val="005F1B40"/>
    <w:rsid w:val="005F4775"/>
    <w:rsid w:val="005F6333"/>
    <w:rsid w:val="006010AD"/>
    <w:rsid w:val="00603AF5"/>
    <w:rsid w:val="00603DE0"/>
    <w:rsid w:val="00604A46"/>
    <w:rsid w:val="00604AE1"/>
    <w:rsid w:val="00605B87"/>
    <w:rsid w:val="00612FBE"/>
    <w:rsid w:val="00613BC2"/>
    <w:rsid w:val="00614BF2"/>
    <w:rsid w:val="00614D7B"/>
    <w:rsid w:val="00615289"/>
    <w:rsid w:val="00615B72"/>
    <w:rsid w:val="006174DF"/>
    <w:rsid w:val="006217BB"/>
    <w:rsid w:val="0062278A"/>
    <w:rsid w:val="00622895"/>
    <w:rsid w:val="00625106"/>
    <w:rsid w:val="0062530E"/>
    <w:rsid w:val="00631223"/>
    <w:rsid w:val="00631786"/>
    <w:rsid w:val="006332E3"/>
    <w:rsid w:val="00640326"/>
    <w:rsid w:val="006428D6"/>
    <w:rsid w:val="006435BE"/>
    <w:rsid w:val="006453A1"/>
    <w:rsid w:val="00651F6C"/>
    <w:rsid w:val="00652FDA"/>
    <w:rsid w:val="00654ECF"/>
    <w:rsid w:val="0066119A"/>
    <w:rsid w:val="00661FC3"/>
    <w:rsid w:val="006662AE"/>
    <w:rsid w:val="00667F1D"/>
    <w:rsid w:val="00667F5E"/>
    <w:rsid w:val="00670166"/>
    <w:rsid w:val="00673A24"/>
    <w:rsid w:val="00673E21"/>
    <w:rsid w:val="006756B2"/>
    <w:rsid w:val="00675DA7"/>
    <w:rsid w:val="006802A9"/>
    <w:rsid w:val="0068237B"/>
    <w:rsid w:val="00682765"/>
    <w:rsid w:val="0068289E"/>
    <w:rsid w:val="00682D35"/>
    <w:rsid w:val="00684C34"/>
    <w:rsid w:val="0069359A"/>
    <w:rsid w:val="00697B12"/>
    <w:rsid w:val="006A1949"/>
    <w:rsid w:val="006A34EA"/>
    <w:rsid w:val="006A3C81"/>
    <w:rsid w:val="006A3E43"/>
    <w:rsid w:val="006B2465"/>
    <w:rsid w:val="006B247E"/>
    <w:rsid w:val="006B3F9D"/>
    <w:rsid w:val="006B755F"/>
    <w:rsid w:val="006D2391"/>
    <w:rsid w:val="006D365A"/>
    <w:rsid w:val="006D51BB"/>
    <w:rsid w:val="006E2308"/>
    <w:rsid w:val="006E3927"/>
    <w:rsid w:val="006E3C3A"/>
    <w:rsid w:val="006E53B0"/>
    <w:rsid w:val="006E7C3B"/>
    <w:rsid w:val="006F720B"/>
    <w:rsid w:val="00700625"/>
    <w:rsid w:val="00700C10"/>
    <w:rsid w:val="00700E63"/>
    <w:rsid w:val="007028CF"/>
    <w:rsid w:val="0070374D"/>
    <w:rsid w:val="007040B9"/>
    <w:rsid w:val="00706932"/>
    <w:rsid w:val="007070F4"/>
    <w:rsid w:val="00713A65"/>
    <w:rsid w:val="0071543B"/>
    <w:rsid w:val="007155B1"/>
    <w:rsid w:val="00715855"/>
    <w:rsid w:val="00717E24"/>
    <w:rsid w:val="00721FAA"/>
    <w:rsid w:val="007233A5"/>
    <w:rsid w:val="007233E6"/>
    <w:rsid w:val="00724A49"/>
    <w:rsid w:val="0072550C"/>
    <w:rsid w:val="007262E4"/>
    <w:rsid w:val="00726EDD"/>
    <w:rsid w:val="00727DE5"/>
    <w:rsid w:val="0073114B"/>
    <w:rsid w:val="00731AB5"/>
    <w:rsid w:val="00732CF6"/>
    <w:rsid w:val="00734521"/>
    <w:rsid w:val="007376F4"/>
    <w:rsid w:val="00743E60"/>
    <w:rsid w:val="007463C6"/>
    <w:rsid w:val="007468D9"/>
    <w:rsid w:val="0074758A"/>
    <w:rsid w:val="00747787"/>
    <w:rsid w:val="00750043"/>
    <w:rsid w:val="0075090F"/>
    <w:rsid w:val="007509F6"/>
    <w:rsid w:val="0075405A"/>
    <w:rsid w:val="00761DD5"/>
    <w:rsid w:val="007627F9"/>
    <w:rsid w:val="007656DA"/>
    <w:rsid w:val="00765F1D"/>
    <w:rsid w:val="007713AC"/>
    <w:rsid w:val="0077164F"/>
    <w:rsid w:val="007730AA"/>
    <w:rsid w:val="00773AC1"/>
    <w:rsid w:val="00786014"/>
    <w:rsid w:val="00790759"/>
    <w:rsid w:val="00791214"/>
    <w:rsid w:val="00791AE7"/>
    <w:rsid w:val="007931E0"/>
    <w:rsid w:val="007A02C8"/>
    <w:rsid w:val="007A104E"/>
    <w:rsid w:val="007A4D31"/>
    <w:rsid w:val="007A7197"/>
    <w:rsid w:val="007A73CE"/>
    <w:rsid w:val="007B0685"/>
    <w:rsid w:val="007B52A9"/>
    <w:rsid w:val="007B7079"/>
    <w:rsid w:val="007C0C97"/>
    <w:rsid w:val="007C2C64"/>
    <w:rsid w:val="007C36B9"/>
    <w:rsid w:val="007C6AD3"/>
    <w:rsid w:val="007C7DFC"/>
    <w:rsid w:val="007D0131"/>
    <w:rsid w:val="007D03A0"/>
    <w:rsid w:val="007D098B"/>
    <w:rsid w:val="007D4089"/>
    <w:rsid w:val="007D65E6"/>
    <w:rsid w:val="007E55EC"/>
    <w:rsid w:val="007E571D"/>
    <w:rsid w:val="007F001E"/>
    <w:rsid w:val="007F009A"/>
    <w:rsid w:val="007F13C7"/>
    <w:rsid w:val="007F5983"/>
    <w:rsid w:val="007F5989"/>
    <w:rsid w:val="007F6BFC"/>
    <w:rsid w:val="00800A70"/>
    <w:rsid w:val="00812210"/>
    <w:rsid w:val="0081235D"/>
    <w:rsid w:val="00813BB3"/>
    <w:rsid w:val="00813CC0"/>
    <w:rsid w:val="00815C8E"/>
    <w:rsid w:val="008166F6"/>
    <w:rsid w:val="008179B0"/>
    <w:rsid w:val="0082054F"/>
    <w:rsid w:val="008227FB"/>
    <w:rsid w:val="00823B42"/>
    <w:rsid w:val="00824845"/>
    <w:rsid w:val="008257BC"/>
    <w:rsid w:val="00826AEA"/>
    <w:rsid w:val="0082738B"/>
    <w:rsid w:val="00827A02"/>
    <w:rsid w:val="00831275"/>
    <w:rsid w:val="00831C85"/>
    <w:rsid w:val="00832155"/>
    <w:rsid w:val="008345D7"/>
    <w:rsid w:val="00837745"/>
    <w:rsid w:val="008404DA"/>
    <w:rsid w:val="0084092E"/>
    <w:rsid w:val="00843CFB"/>
    <w:rsid w:val="00843D2B"/>
    <w:rsid w:val="008440CB"/>
    <w:rsid w:val="00846C19"/>
    <w:rsid w:val="0084721E"/>
    <w:rsid w:val="00855F53"/>
    <w:rsid w:val="00860C0C"/>
    <w:rsid w:val="00861CA6"/>
    <w:rsid w:val="0086217F"/>
    <w:rsid w:val="00863A83"/>
    <w:rsid w:val="0086492E"/>
    <w:rsid w:val="00864F3D"/>
    <w:rsid w:val="00866AA9"/>
    <w:rsid w:val="00867A7F"/>
    <w:rsid w:val="00874F58"/>
    <w:rsid w:val="00876822"/>
    <w:rsid w:val="00882282"/>
    <w:rsid w:val="00882363"/>
    <w:rsid w:val="00882B6F"/>
    <w:rsid w:val="00883951"/>
    <w:rsid w:val="00885348"/>
    <w:rsid w:val="00886ED7"/>
    <w:rsid w:val="0089015E"/>
    <w:rsid w:val="008917EC"/>
    <w:rsid w:val="008934B3"/>
    <w:rsid w:val="008A1805"/>
    <w:rsid w:val="008A22C8"/>
    <w:rsid w:val="008A423E"/>
    <w:rsid w:val="008B0742"/>
    <w:rsid w:val="008B08FA"/>
    <w:rsid w:val="008B289D"/>
    <w:rsid w:val="008B2A50"/>
    <w:rsid w:val="008B3A14"/>
    <w:rsid w:val="008B54B9"/>
    <w:rsid w:val="008B5DF9"/>
    <w:rsid w:val="008B5EF6"/>
    <w:rsid w:val="008C0815"/>
    <w:rsid w:val="008C0E2A"/>
    <w:rsid w:val="008C253A"/>
    <w:rsid w:val="008C2E90"/>
    <w:rsid w:val="008C30FC"/>
    <w:rsid w:val="008C3289"/>
    <w:rsid w:val="008C37DB"/>
    <w:rsid w:val="008C705A"/>
    <w:rsid w:val="008D0401"/>
    <w:rsid w:val="008D1479"/>
    <w:rsid w:val="008D45A1"/>
    <w:rsid w:val="008D45DB"/>
    <w:rsid w:val="008D56EA"/>
    <w:rsid w:val="008D7166"/>
    <w:rsid w:val="008E04AF"/>
    <w:rsid w:val="008E106D"/>
    <w:rsid w:val="008E33A5"/>
    <w:rsid w:val="008E3E69"/>
    <w:rsid w:val="008E3F6C"/>
    <w:rsid w:val="008E46D9"/>
    <w:rsid w:val="008E7A54"/>
    <w:rsid w:val="008F13A3"/>
    <w:rsid w:val="008F44FE"/>
    <w:rsid w:val="008F5310"/>
    <w:rsid w:val="008F54E0"/>
    <w:rsid w:val="008F5750"/>
    <w:rsid w:val="008F7C3E"/>
    <w:rsid w:val="00901C1A"/>
    <w:rsid w:val="00902F17"/>
    <w:rsid w:val="0090435A"/>
    <w:rsid w:val="0090487A"/>
    <w:rsid w:val="00905A98"/>
    <w:rsid w:val="009073E8"/>
    <w:rsid w:val="00910D04"/>
    <w:rsid w:val="009130CB"/>
    <w:rsid w:val="00915E66"/>
    <w:rsid w:val="00917D78"/>
    <w:rsid w:val="0092077C"/>
    <w:rsid w:val="00920D13"/>
    <w:rsid w:val="009214EE"/>
    <w:rsid w:val="00922866"/>
    <w:rsid w:val="00923D96"/>
    <w:rsid w:val="00931C0D"/>
    <w:rsid w:val="00946757"/>
    <w:rsid w:val="0094790E"/>
    <w:rsid w:val="009508ED"/>
    <w:rsid w:val="00954AB6"/>
    <w:rsid w:val="00954F01"/>
    <w:rsid w:val="00955820"/>
    <w:rsid w:val="00955F35"/>
    <w:rsid w:val="00957D73"/>
    <w:rsid w:val="0096178F"/>
    <w:rsid w:val="0096201D"/>
    <w:rsid w:val="00963E64"/>
    <w:rsid w:val="00963FDF"/>
    <w:rsid w:val="0096469F"/>
    <w:rsid w:val="009656E1"/>
    <w:rsid w:val="00965CB2"/>
    <w:rsid w:val="00966322"/>
    <w:rsid w:val="009740DC"/>
    <w:rsid w:val="00974B39"/>
    <w:rsid w:val="00975B14"/>
    <w:rsid w:val="009816D6"/>
    <w:rsid w:val="009844B8"/>
    <w:rsid w:val="0098498D"/>
    <w:rsid w:val="00984FA1"/>
    <w:rsid w:val="009859BF"/>
    <w:rsid w:val="00986246"/>
    <w:rsid w:val="0099068C"/>
    <w:rsid w:val="00992068"/>
    <w:rsid w:val="00993E95"/>
    <w:rsid w:val="00996B68"/>
    <w:rsid w:val="009A1B85"/>
    <w:rsid w:val="009A545E"/>
    <w:rsid w:val="009A6D27"/>
    <w:rsid w:val="009A74B2"/>
    <w:rsid w:val="009B084A"/>
    <w:rsid w:val="009B2F19"/>
    <w:rsid w:val="009B2F5C"/>
    <w:rsid w:val="009B32F7"/>
    <w:rsid w:val="009B3FBD"/>
    <w:rsid w:val="009B492A"/>
    <w:rsid w:val="009B575C"/>
    <w:rsid w:val="009B6F4E"/>
    <w:rsid w:val="009C0794"/>
    <w:rsid w:val="009C18AB"/>
    <w:rsid w:val="009C37AA"/>
    <w:rsid w:val="009C3EA1"/>
    <w:rsid w:val="009C43C7"/>
    <w:rsid w:val="009C6379"/>
    <w:rsid w:val="009D3308"/>
    <w:rsid w:val="009D7FF6"/>
    <w:rsid w:val="009E1124"/>
    <w:rsid w:val="009E256D"/>
    <w:rsid w:val="009E2E06"/>
    <w:rsid w:val="009E32D6"/>
    <w:rsid w:val="009E52AD"/>
    <w:rsid w:val="009E5BB5"/>
    <w:rsid w:val="009E7911"/>
    <w:rsid w:val="009F1E78"/>
    <w:rsid w:val="009F2256"/>
    <w:rsid w:val="009F23C3"/>
    <w:rsid w:val="009F4209"/>
    <w:rsid w:val="009F45A4"/>
    <w:rsid w:val="00A028F2"/>
    <w:rsid w:val="00A0488F"/>
    <w:rsid w:val="00A107D6"/>
    <w:rsid w:val="00A111E2"/>
    <w:rsid w:val="00A12016"/>
    <w:rsid w:val="00A128DE"/>
    <w:rsid w:val="00A12C99"/>
    <w:rsid w:val="00A17AA9"/>
    <w:rsid w:val="00A17AC1"/>
    <w:rsid w:val="00A2145C"/>
    <w:rsid w:val="00A24F41"/>
    <w:rsid w:val="00A26441"/>
    <w:rsid w:val="00A2701C"/>
    <w:rsid w:val="00A31000"/>
    <w:rsid w:val="00A322EE"/>
    <w:rsid w:val="00A34FD9"/>
    <w:rsid w:val="00A35CBC"/>
    <w:rsid w:val="00A368C9"/>
    <w:rsid w:val="00A37AE6"/>
    <w:rsid w:val="00A42966"/>
    <w:rsid w:val="00A431C9"/>
    <w:rsid w:val="00A43CDD"/>
    <w:rsid w:val="00A43F44"/>
    <w:rsid w:val="00A4677F"/>
    <w:rsid w:val="00A468E4"/>
    <w:rsid w:val="00A471E2"/>
    <w:rsid w:val="00A47939"/>
    <w:rsid w:val="00A516DA"/>
    <w:rsid w:val="00A51989"/>
    <w:rsid w:val="00A52464"/>
    <w:rsid w:val="00A52822"/>
    <w:rsid w:val="00A55754"/>
    <w:rsid w:val="00A57345"/>
    <w:rsid w:val="00A6219D"/>
    <w:rsid w:val="00A621E9"/>
    <w:rsid w:val="00A63800"/>
    <w:rsid w:val="00A65243"/>
    <w:rsid w:val="00A71318"/>
    <w:rsid w:val="00A719CB"/>
    <w:rsid w:val="00A72A58"/>
    <w:rsid w:val="00A73495"/>
    <w:rsid w:val="00A808FC"/>
    <w:rsid w:val="00A809D5"/>
    <w:rsid w:val="00A82203"/>
    <w:rsid w:val="00A84891"/>
    <w:rsid w:val="00A86087"/>
    <w:rsid w:val="00A86685"/>
    <w:rsid w:val="00A903B5"/>
    <w:rsid w:val="00A90579"/>
    <w:rsid w:val="00A96876"/>
    <w:rsid w:val="00A96CBF"/>
    <w:rsid w:val="00A96F0F"/>
    <w:rsid w:val="00A97D92"/>
    <w:rsid w:val="00AA1473"/>
    <w:rsid w:val="00AA280F"/>
    <w:rsid w:val="00AA595D"/>
    <w:rsid w:val="00AA5EA7"/>
    <w:rsid w:val="00AA662A"/>
    <w:rsid w:val="00AB00E7"/>
    <w:rsid w:val="00AC00A2"/>
    <w:rsid w:val="00AC03D2"/>
    <w:rsid w:val="00AC2838"/>
    <w:rsid w:val="00AC2B36"/>
    <w:rsid w:val="00AC35E5"/>
    <w:rsid w:val="00AC5064"/>
    <w:rsid w:val="00AC563F"/>
    <w:rsid w:val="00AC6FBA"/>
    <w:rsid w:val="00AC70B0"/>
    <w:rsid w:val="00AC7DB3"/>
    <w:rsid w:val="00AC7EBA"/>
    <w:rsid w:val="00AD20D7"/>
    <w:rsid w:val="00AD24D8"/>
    <w:rsid w:val="00AD4E8F"/>
    <w:rsid w:val="00AD51C9"/>
    <w:rsid w:val="00AD555C"/>
    <w:rsid w:val="00AD7B53"/>
    <w:rsid w:val="00AE0D42"/>
    <w:rsid w:val="00AE6847"/>
    <w:rsid w:val="00AE78CD"/>
    <w:rsid w:val="00AF08EF"/>
    <w:rsid w:val="00AF0C5B"/>
    <w:rsid w:val="00AF1113"/>
    <w:rsid w:val="00AF15AC"/>
    <w:rsid w:val="00AF2C00"/>
    <w:rsid w:val="00AF3AE1"/>
    <w:rsid w:val="00AF4724"/>
    <w:rsid w:val="00AF5204"/>
    <w:rsid w:val="00AF63EC"/>
    <w:rsid w:val="00AF657B"/>
    <w:rsid w:val="00B0168A"/>
    <w:rsid w:val="00B0406E"/>
    <w:rsid w:val="00B04328"/>
    <w:rsid w:val="00B0623C"/>
    <w:rsid w:val="00B06F7C"/>
    <w:rsid w:val="00B10D6D"/>
    <w:rsid w:val="00B11BCB"/>
    <w:rsid w:val="00B1313C"/>
    <w:rsid w:val="00B13F06"/>
    <w:rsid w:val="00B17761"/>
    <w:rsid w:val="00B17AB8"/>
    <w:rsid w:val="00B23BCB"/>
    <w:rsid w:val="00B31793"/>
    <w:rsid w:val="00B34D44"/>
    <w:rsid w:val="00B34F6F"/>
    <w:rsid w:val="00B35C9F"/>
    <w:rsid w:val="00B3680B"/>
    <w:rsid w:val="00B41F32"/>
    <w:rsid w:val="00B436D0"/>
    <w:rsid w:val="00B4443E"/>
    <w:rsid w:val="00B4476C"/>
    <w:rsid w:val="00B44A29"/>
    <w:rsid w:val="00B452BF"/>
    <w:rsid w:val="00B45F5C"/>
    <w:rsid w:val="00B50F66"/>
    <w:rsid w:val="00B565BF"/>
    <w:rsid w:val="00B56C23"/>
    <w:rsid w:val="00B57D2E"/>
    <w:rsid w:val="00B6015C"/>
    <w:rsid w:val="00B60FF5"/>
    <w:rsid w:val="00B6113B"/>
    <w:rsid w:val="00B62EA0"/>
    <w:rsid w:val="00B66D73"/>
    <w:rsid w:val="00B676E5"/>
    <w:rsid w:val="00B67EFB"/>
    <w:rsid w:val="00B70966"/>
    <w:rsid w:val="00B717E9"/>
    <w:rsid w:val="00B729A7"/>
    <w:rsid w:val="00B73748"/>
    <w:rsid w:val="00B75059"/>
    <w:rsid w:val="00B764C5"/>
    <w:rsid w:val="00B80211"/>
    <w:rsid w:val="00B81918"/>
    <w:rsid w:val="00B826B9"/>
    <w:rsid w:val="00B85C47"/>
    <w:rsid w:val="00B944AF"/>
    <w:rsid w:val="00B953BF"/>
    <w:rsid w:val="00B963F3"/>
    <w:rsid w:val="00B9681F"/>
    <w:rsid w:val="00B96FB5"/>
    <w:rsid w:val="00BA0EA7"/>
    <w:rsid w:val="00BA113F"/>
    <w:rsid w:val="00BA3800"/>
    <w:rsid w:val="00BA4695"/>
    <w:rsid w:val="00BB0C7C"/>
    <w:rsid w:val="00BB179E"/>
    <w:rsid w:val="00BB17E4"/>
    <w:rsid w:val="00BB1EBF"/>
    <w:rsid w:val="00BB3690"/>
    <w:rsid w:val="00BB396D"/>
    <w:rsid w:val="00BB4272"/>
    <w:rsid w:val="00BB43DF"/>
    <w:rsid w:val="00BB51DF"/>
    <w:rsid w:val="00BB5210"/>
    <w:rsid w:val="00BB6639"/>
    <w:rsid w:val="00BC287A"/>
    <w:rsid w:val="00BC4AFA"/>
    <w:rsid w:val="00BC6AA3"/>
    <w:rsid w:val="00BD1049"/>
    <w:rsid w:val="00BD1A75"/>
    <w:rsid w:val="00BD22D2"/>
    <w:rsid w:val="00BD4D0A"/>
    <w:rsid w:val="00BD66B3"/>
    <w:rsid w:val="00BE6F2B"/>
    <w:rsid w:val="00BF278E"/>
    <w:rsid w:val="00BF4048"/>
    <w:rsid w:val="00BF5DD2"/>
    <w:rsid w:val="00BF6E62"/>
    <w:rsid w:val="00C02766"/>
    <w:rsid w:val="00C028C0"/>
    <w:rsid w:val="00C035E2"/>
    <w:rsid w:val="00C03EE7"/>
    <w:rsid w:val="00C04401"/>
    <w:rsid w:val="00C046BF"/>
    <w:rsid w:val="00C046F4"/>
    <w:rsid w:val="00C060E1"/>
    <w:rsid w:val="00C07BCD"/>
    <w:rsid w:val="00C101B1"/>
    <w:rsid w:val="00C1258D"/>
    <w:rsid w:val="00C128BC"/>
    <w:rsid w:val="00C12C25"/>
    <w:rsid w:val="00C12E08"/>
    <w:rsid w:val="00C15E6F"/>
    <w:rsid w:val="00C17084"/>
    <w:rsid w:val="00C20769"/>
    <w:rsid w:val="00C21342"/>
    <w:rsid w:val="00C22C5E"/>
    <w:rsid w:val="00C2567A"/>
    <w:rsid w:val="00C25976"/>
    <w:rsid w:val="00C26F6F"/>
    <w:rsid w:val="00C2728C"/>
    <w:rsid w:val="00C32B2F"/>
    <w:rsid w:val="00C33C91"/>
    <w:rsid w:val="00C365AB"/>
    <w:rsid w:val="00C416ED"/>
    <w:rsid w:val="00C42D60"/>
    <w:rsid w:val="00C4523D"/>
    <w:rsid w:val="00C45947"/>
    <w:rsid w:val="00C46900"/>
    <w:rsid w:val="00C50349"/>
    <w:rsid w:val="00C51313"/>
    <w:rsid w:val="00C54057"/>
    <w:rsid w:val="00C56A3E"/>
    <w:rsid w:val="00C6010A"/>
    <w:rsid w:val="00C6195B"/>
    <w:rsid w:val="00C6687B"/>
    <w:rsid w:val="00C7017E"/>
    <w:rsid w:val="00C73EFA"/>
    <w:rsid w:val="00C740A1"/>
    <w:rsid w:val="00C7459A"/>
    <w:rsid w:val="00C7527C"/>
    <w:rsid w:val="00C762DA"/>
    <w:rsid w:val="00C76A21"/>
    <w:rsid w:val="00C77BE0"/>
    <w:rsid w:val="00C802B0"/>
    <w:rsid w:val="00C8280C"/>
    <w:rsid w:val="00C8318F"/>
    <w:rsid w:val="00C858C3"/>
    <w:rsid w:val="00C861C1"/>
    <w:rsid w:val="00C97BAC"/>
    <w:rsid w:val="00CA08AD"/>
    <w:rsid w:val="00CA3449"/>
    <w:rsid w:val="00CA7850"/>
    <w:rsid w:val="00CB079C"/>
    <w:rsid w:val="00CB09EB"/>
    <w:rsid w:val="00CB5369"/>
    <w:rsid w:val="00CB6C9A"/>
    <w:rsid w:val="00CB7EE6"/>
    <w:rsid w:val="00CC2F38"/>
    <w:rsid w:val="00CC52C2"/>
    <w:rsid w:val="00CC7D03"/>
    <w:rsid w:val="00CC7EA7"/>
    <w:rsid w:val="00CD01F1"/>
    <w:rsid w:val="00CD1327"/>
    <w:rsid w:val="00CD1FB3"/>
    <w:rsid w:val="00CD391B"/>
    <w:rsid w:val="00CD454F"/>
    <w:rsid w:val="00CD4FAF"/>
    <w:rsid w:val="00CD50B4"/>
    <w:rsid w:val="00CE7C81"/>
    <w:rsid w:val="00CF387C"/>
    <w:rsid w:val="00CF3E1B"/>
    <w:rsid w:val="00CF618D"/>
    <w:rsid w:val="00D01D26"/>
    <w:rsid w:val="00D02BAF"/>
    <w:rsid w:val="00D03BED"/>
    <w:rsid w:val="00D040FA"/>
    <w:rsid w:val="00D05158"/>
    <w:rsid w:val="00D07E17"/>
    <w:rsid w:val="00D13A63"/>
    <w:rsid w:val="00D14E6C"/>
    <w:rsid w:val="00D21D44"/>
    <w:rsid w:val="00D2239D"/>
    <w:rsid w:val="00D24420"/>
    <w:rsid w:val="00D25B10"/>
    <w:rsid w:val="00D2655E"/>
    <w:rsid w:val="00D30F85"/>
    <w:rsid w:val="00D31A17"/>
    <w:rsid w:val="00D33816"/>
    <w:rsid w:val="00D3433D"/>
    <w:rsid w:val="00D34542"/>
    <w:rsid w:val="00D3485F"/>
    <w:rsid w:val="00D37713"/>
    <w:rsid w:val="00D37A9B"/>
    <w:rsid w:val="00D42BD9"/>
    <w:rsid w:val="00D431BF"/>
    <w:rsid w:val="00D458A7"/>
    <w:rsid w:val="00D51D52"/>
    <w:rsid w:val="00D51EBB"/>
    <w:rsid w:val="00D52805"/>
    <w:rsid w:val="00D53657"/>
    <w:rsid w:val="00D53D07"/>
    <w:rsid w:val="00D60B97"/>
    <w:rsid w:val="00D626E1"/>
    <w:rsid w:val="00D627F0"/>
    <w:rsid w:val="00D6455A"/>
    <w:rsid w:val="00D727E7"/>
    <w:rsid w:val="00D743BB"/>
    <w:rsid w:val="00D80E76"/>
    <w:rsid w:val="00D821E6"/>
    <w:rsid w:val="00D82322"/>
    <w:rsid w:val="00D82BF3"/>
    <w:rsid w:val="00D9012F"/>
    <w:rsid w:val="00D90632"/>
    <w:rsid w:val="00D90A6A"/>
    <w:rsid w:val="00D90CBC"/>
    <w:rsid w:val="00D91506"/>
    <w:rsid w:val="00D967E9"/>
    <w:rsid w:val="00D974F3"/>
    <w:rsid w:val="00DA0C64"/>
    <w:rsid w:val="00DA10F4"/>
    <w:rsid w:val="00DA30F0"/>
    <w:rsid w:val="00DA44F0"/>
    <w:rsid w:val="00DA4A77"/>
    <w:rsid w:val="00DA56DF"/>
    <w:rsid w:val="00DB0C87"/>
    <w:rsid w:val="00DB0EC0"/>
    <w:rsid w:val="00DB23DB"/>
    <w:rsid w:val="00DB389D"/>
    <w:rsid w:val="00DB46DF"/>
    <w:rsid w:val="00DC2170"/>
    <w:rsid w:val="00DC6E91"/>
    <w:rsid w:val="00DC6F52"/>
    <w:rsid w:val="00DC781E"/>
    <w:rsid w:val="00DD0362"/>
    <w:rsid w:val="00DD0814"/>
    <w:rsid w:val="00DD1095"/>
    <w:rsid w:val="00DD14D4"/>
    <w:rsid w:val="00DD17AA"/>
    <w:rsid w:val="00DD1E70"/>
    <w:rsid w:val="00DD5D1E"/>
    <w:rsid w:val="00DE3BAE"/>
    <w:rsid w:val="00DE6D4F"/>
    <w:rsid w:val="00DF1E73"/>
    <w:rsid w:val="00DF32B8"/>
    <w:rsid w:val="00DF33BA"/>
    <w:rsid w:val="00DF3C27"/>
    <w:rsid w:val="00DF3D29"/>
    <w:rsid w:val="00DF4359"/>
    <w:rsid w:val="00DF4F49"/>
    <w:rsid w:val="00DF752D"/>
    <w:rsid w:val="00E034DB"/>
    <w:rsid w:val="00E03DFF"/>
    <w:rsid w:val="00E04207"/>
    <w:rsid w:val="00E0780B"/>
    <w:rsid w:val="00E10CFB"/>
    <w:rsid w:val="00E136A6"/>
    <w:rsid w:val="00E160C8"/>
    <w:rsid w:val="00E227E1"/>
    <w:rsid w:val="00E22959"/>
    <w:rsid w:val="00E24291"/>
    <w:rsid w:val="00E24FBA"/>
    <w:rsid w:val="00E307DC"/>
    <w:rsid w:val="00E30CFC"/>
    <w:rsid w:val="00E31F9C"/>
    <w:rsid w:val="00E324D3"/>
    <w:rsid w:val="00E33154"/>
    <w:rsid w:val="00E34D4F"/>
    <w:rsid w:val="00E35A33"/>
    <w:rsid w:val="00E35C88"/>
    <w:rsid w:val="00E362A6"/>
    <w:rsid w:val="00E4015B"/>
    <w:rsid w:val="00E414F2"/>
    <w:rsid w:val="00E447F3"/>
    <w:rsid w:val="00E45FF4"/>
    <w:rsid w:val="00E45FFE"/>
    <w:rsid w:val="00E461FD"/>
    <w:rsid w:val="00E466DF"/>
    <w:rsid w:val="00E472D3"/>
    <w:rsid w:val="00E50E9C"/>
    <w:rsid w:val="00E52490"/>
    <w:rsid w:val="00E5286C"/>
    <w:rsid w:val="00E56659"/>
    <w:rsid w:val="00E56D58"/>
    <w:rsid w:val="00E5717F"/>
    <w:rsid w:val="00E60238"/>
    <w:rsid w:val="00E62E14"/>
    <w:rsid w:val="00E63662"/>
    <w:rsid w:val="00E6634D"/>
    <w:rsid w:val="00E665E7"/>
    <w:rsid w:val="00E671ED"/>
    <w:rsid w:val="00E70331"/>
    <w:rsid w:val="00E711EE"/>
    <w:rsid w:val="00E713B0"/>
    <w:rsid w:val="00E80BCD"/>
    <w:rsid w:val="00E81272"/>
    <w:rsid w:val="00E824D6"/>
    <w:rsid w:val="00E82C21"/>
    <w:rsid w:val="00E8666E"/>
    <w:rsid w:val="00E866DD"/>
    <w:rsid w:val="00E9177C"/>
    <w:rsid w:val="00E93DCB"/>
    <w:rsid w:val="00E9412E"/>
    <w:rsid w:val="00E95ABB"/>
    <w:rsid w:val="00E95FA1"/>
    <w:rsid w:val="00E962D6"/>
    <w:rsid w:val="00E96C48"/>
    <w:rsid w:val="00E9742B"/>
    <w:rsid w:val="00EA0729"/>
    <w:rsid w:val="00EA365F"/>
    <w:rsid w:val="00EA394D"/>
    <w:rsid w:val="00EA4C7A"/>
    <w:rsid w:val="00EA69E5"/>
    <w:rsid w:val="00EA6FE6"/>
    <w:rsid w:val="00EA7BEE"/>
    <w:rsid w:val="00EC07ED"/>
    <w:rsid w:val="00EC12CE"/>
    <w:rsid w:val="00EC520C"/>
    <w:rsid w:val="00ED0AE1"/>
    <w:rsid w:val="00ED1C9E"/>
    <w:rsid w:val="00ED3492"/>
    <w:rsid w:val="00ED354D"/>
    <w:rsid w:val="00ED6CBF"/>
    <w:rsid w:val="00EE076D"/>
    <w:rsid w:val="00EE1364"/>
    <w:rsid w:val="00EE6804"/>
    <w:rsid w:val="00EE6D9C"/>
    <w:rsid w:val="00EE71B8"/>
    <w:rsid w:val="00EF0EE0"/>
    <w:rsid w:val="00EF1466"/>
    <w:rsid w:val="00EF1799"/>
    <w:rsid w:val="00EF32FD"/>
    <w:rsid w:val="00EF5549"/>
    <w:rsid w:val="00EF5F43"/>
    <w:rsid w:val="00EF6F28"/>
    <w:rsid w:val="00F05D0D"/>
    <w:rsid w:val="00F067FF"/>
    <w:rsid w:val="00F100FA"/>
    <w:rsid w:val="00F11676"/>
    <w:rsid w:val="00F1433C"/>
    <w:rsid w:val="00F15251"/>
    <w:rsid w:val="00F16CEE"/>
    <w:rsid w:val="00F17213"/>
    <w:rsid w:val="00F17324"/>
    <w:rsid w:val="00F17D41"/>
    <w:rsid w:val="00F20E58"/>
    <w:rsid w:val="00F210BB"/>
    <w:rsid w:val="00F23282"/>
    <w:rsid w:val="00F23518"/>
    <w:rsid w:val="00F23F59"/>
    <w:rsid w:val="00F24069"/>
    <w:rsid w:val="00F242FA"/>
    <w:rsid w:val="00F24A9B"/>
    <w:rsid w:val="00F26585"/>
    <w:rsid w:val="00F26793"/>
    <w:rsid w:val="00F27A1C"/>
    <w:rsid w:val="00F32A77"/>
    <w:rsid w:val="00F3367D"/>
    <w:rsid w:val="00F3758C"/>
    <w:rsid w:val="00F37E93"/>
    <w:rsid w:val="00F4064A"/>
    <w:rsid w:val="00F427DC"/>
    <w:rsid w:val="00F46686"/>
    <w:rsid w:val="00F47415"/>
    <w:rsid w:val="00F508BE"/>
    <w:rsid w:val="00F50C7B"/>
    <w:rsid w:val="00F55274"/>
    <w:rsid w:val="00F631CE"/>
    <w:rsid w:val="00F63D14"/>
    <w:rsid w:val="00F6447F"/>
    <w:rsid w:val="00F72C8E"/>
    <w:rsid w:val="00F72E9C"/>
    <w:rsid w:val="00F73CFF"/>
    <w:rsid w:val="00F7425A"/>
    <w:rsid w:val="00F75A1B"/>
    <w:rsid w:val="00F768B0"/>
    <w:rsid w:val="00F800B9"/>
    <w:rsid w:val="00F809E9"/>
    <w:rsid w:val="00F82A92"/>
    <w:rsid w:val="00F84983"/>
    <w:rsid w:val="00F84D9F"/>
    <w:rsid w:val="00F86077"/>
    <w:rsid w:val="00F86EDA"/>
    <w:rsid w:val="00F900AE"/>
    <w:rsid w:val="00F95597"/>
    <w:rsid w:val="00F95709"/>
    <w:rsid w:val="00F97E16"/>
    <w:rsid w:val="00FA09BE"/>
    <w:rsid w:val="00FA397C"/>
    <w:rsid w:val="00FB0816"/>
    <w:rsid w:val="00FB526C"/>
    <w:rsid w:val="00FB53D0"/>
    <w:rsid w:val="00FB78AC"/>
    <w:rsid w:val="00FC0870"/>
    <w:rsid w:val="00FC44D6"/>
    <w:rsid w:val="00FC45F7"/>
    <w:rsid w:val="00FD1D7E"/>
    <w:rsid w:val="00FD1F59"/>
    <w:rsid w:val="00FD2BB9"/>
    <w:rsid w:val="00FD6EDD"/>
    <w:rsid w:val="00FE0599"/>
    <w:rsid w:val="00FE0F10"/>
    <w:rsid w:val="00FE2DB6"/>
    <w:rsid w:val="00FE372E"/>
    <w:rsid w:val="00FE3BDE"/>
    <w:rsid w:val="00FE54DA"/>
    <w:rsid w:val="00FE6526"/>
    <w:rsid w:val="00FE70EE"/>
    <w:rsid w:val="00FE7AC0"/>
    <w:rsid w:val="00FF4CE5"/>
    <w:rsid w:val="00FF6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64825A8"/>
  <w15:docId w15:val="{5A99DE94-D379-4408-B31D-2742F9F0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semiHidden/>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 w:type="character" w:customStyle="1" w:styleId="object">
    <w:name w:val="object"/>
    <w:basedOn w:val="Absatz-Standardschriftart"/>
    <w:rsid w:val="00A903B5"/>
  </w:style>
  <w:style w:type="character" w:styleId="Hervorhebung">
    <w:name w:val="Emphasis"/>
    <w:basedOn w:val="Absatz-Standardschriftart"/>
    <w:uiPriority w:val="20"/>
    <w:qFormat/>
    <w:rsid w:val="00A516DA"/>
    <w:rPr>
      <w:i/>
      <w:iCs/>
    </w:rPr>
  </w:style>
  <w:style w:type="character" w:customStyle="1" w:styleId="news-list-date">
    <w:name w:val="news-list-date"/>
    <w:basedOn w:val="Absatz-Standardschriftart"/>
    <w:rsid w:val="0030156C"/>
  </w:style>
  <w:style w:type="paragraph" w:customStyle="1" w:styleId="bodytext">
    <w:name w:val="bodytext"/>
    <w:basedOn w:val="Standard"/>
    <w:rsid w:val="0030156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reak-words">
    <w:name w:val="break-words"/>
    <w:basedOn w:val="Absatz-Standardschriftart"/>
    <w:rsid w:val="002E0612"/>
  </w:style>
  <w:style w:type="character" w:customStyle="1" w:styleId="NichtaufgelsteErwhnung1">
    <w:name w:val="Nicht aufgelöste Erwähnung1"/>
    <w:basedOn w:val="Absatz-Standardschriftart"/>
    <w:uiPriority w:val="99"/>
    <w:semiHidden/>
    <w:unhideWhenUsed/>
    <w:rsid w:val="007E55EC"/>
    <w:rPr>
      <w:color w:val="605E5C"/>
      <w:shd w:val="clear" w:color="auto" w:fill="E1DFDD"/>
    </w:rPr>
  </w:style>
  <w:style w:type="character" w:customStyle="1" w:styleId="lt-line-clampraw-line">
    <w:name w:val="lt-line-clamp__raw-line"/>
    <w:basedOn w:val="Absatz-Standardschriftart"/>
    <w:rsid w:val="007627F9"/>
  </w:style>
  <w:style w:type="character" w:customStyle="1" w:styleId="markedcontent">
    <w:name w:val="markedcontent"/>
    <w:basedOn w:val="Absatz-Standardschriftart"/>
    <w:rsid w:val="007627F9"/>
  </w:style>
  <w:style w:type="character" w:customStyle="1" w:styleId="hgkelc">
    <w:name w:val="hgkelc"/>
    <w:basedOn w:val="Absatz-Standardschriftart"/>
    <w:rsid w:val="00762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51773877">
      <w:bodyDiv w:val="1"/>
      <w:marLeft w:val="0"/>
      <w:marRight w:val="0"/>
      <w:marTop w:val="0"/>
      <w:marBottom w:val="0"/>
      <w:divBdr>
        <w:top w:val="none" w:sz="0" w:space="0" w:color="auto"/>
        <w:left w:val="none" w:sz="0" w:space="0" w:color="auto"/>
        <w:bottom w:val="none" w:sz="0" w:space="0" w:color="auto"/>
        <w:right w:val="none" w:sz="0" w:space="0" w:color="auto"/>
      </w:divBdr>
    </w:div>
    <w:div w:id="63989230">
      <w:bodyDiv w:val="1"/>
      <w:marLeft w:val="0"/>
      <w:marRight w:val="0"/>
      <w:marTop w:val="0"/>
      <w:marBottom w:val="0"/>
      <w:divBdr>
        <w:top w:val="none" w:sz="0" w:space="0" w:color="auto"/>
        <w:left w:val="none" w:sz="0" w:space="0" w:color="auto"/>
        <w:bottom w:val="none" w:sz="0" w:space="0" w:color="auto"/>
        <w:right w:val="none" w:sz="0" w:space="0" w:color="auto"/>
      </w:divBdr>
    </w:div>
    <w:div w:id="68357436">
      <w:bodyDiv w:val="1"/>
      <w:marLeft w:val="0"/>
      <w:marRight w:val="0"/>
      <w:marTop w:val="0"/>
      <w:marBottom w:val="0"/>
      <w:divBdr>
        <w:top w:val="none" w:sz="0" w:space="0" w:color="auto"/>
        <w:left w:val="none" w:sz="0" w:space="0" w:color="auto"/>
        <w:bottom w:val="none" w:sz="0" w:space="0" w:color="auto"/>
        <w:right w:val="none" w:sz="0" w:space="0" w:color="auto"/>
      </w:divBdr>
    </w:div>
    <w:div w:id="83040951">
      <w:bodyDiv w:val="1"/>
      <w:marLeft w:val="0"/>
      <w:marRight w:val="0"/>
      <w:marTop w:val="0"/>
      <w:marBottom w:val="0"/>
      <w:divBdr>
        <w:top w:val="none" w:sz="0" w:space="0" w:color="auto"/>
        <w:left w:val="none" w:sz="0" w:space="0" w:color="auto"/>
        <w:bottom w:val="none" w:sz="0" w:space="0" w:color="auto"/>
        <w:right w:val="none" w:sz="0" w:space="0" w:color="auto"/>
      </w:divBdr>
    </w:div>
    <w:div w:id="87117167">
      <w:bodyDiv w:val="1"/>
      <w:marLeft w:val="0"/>
      <w:marRight w:val="0"/>
      <w:marTop w:val="0"/>
      <w:marBottom w:val="0"/>
      <w:divBdr>
        <w:top w:val="none" w:sz="0" w:space="0" w:color="auto"/>
        <w:left w:val="none" w:sz="0" w:space="0" w:color="auto"/>
        <w:bottom w:val="none" w:sz="0" w:space="0" w:color="auto"/>
        <w:right w:val="none" w:sz="0" w:space="0" w:color="auto"/>
      </w:divBdr>
    </w:div>
    <w:div w:id="87118438">
      <w:bodyDiv w:val="1"/>
      <w:marLeft w:val="0"/>
      <w:marRight w:val="0"/>
      <w:marTop w:val="0"/>
      <w:marBottom w:val="0"/>
      <w:divBdr>
        <w:top w:val="none" w:sz="0" w:space="0" w:color="auto"/>
        <w:left w:val="none" w:sz="0" w:space="0" w:color="auto"/>
        <w:bottom w:val="none" w:sz="0" w:space="0" w:color="auto"/>
        <w:right w:val="none" w:sz="0" w:space="0" w:color="auto"/>
      </w:divBdr>
      <w:divsChild>
        <w:div w:id="1288467280">
          <w:marLeft w:val="0"/>
          <w:marRight w:val="0"/>
          <w:marTop w:val="0"/>
          <w:marBottom w:val="0"/>
          <w:divBdr>
            <w:top w:val="none" w:sz="0" w:space="0" w:color="auto"/>
            <w:left w:val="none" w:sz="0" w:space="0" w:color="auto"/>
            <w:bottom w:val="none" w:sz="0" w:space="0" w:color="auto"/>
            <w:right w:val="none" w:sz="0" w:space="0" w:color="auto"/>
          </w:divBdr>
          <w:divsChild>
            <w:div w:id="2108110721">
              <w:marLeft w:val="0"/>
              <w:marRight w:val="0"/>
              <w:marTop w:val="0"/>
              <w:marBottom w:val="0"/>
              <w:divBdr>
                <w:top w:val="none" w:sz="0" w:space="0" w:color="auto"/>
                <w:left w:val="none" w:sz="0" w:space="0" w:color="auto"/>
                <w:bottom w:val="none" w:sz="0" w:space="0" w:color="auto"/>
                <w:right w:val="none" w:sz="0" w:space="0" w:color="auto"/>
              </w:divBdr>
            </w:div>
            <w:div w:id="1955626802">
              <w:marLeft w:val="0"/>
              <w:marRight w:val="0"/>
              <w:marTop w:val="0"/>
              <w:marBottom w:val="0"/>
              <w:divBdr>
                <w:top w:val="none" w:sz="0" w:space="0" w:color="auto"/>
                <w:left w:val="none" w:sz="0" w:space="0" w:color="auto"/>
                <w:bottom w:val="none" w:sz="0" w:space="0" w:color="auto"/>
                <w:right w:val="none" w:sz="0" w:space="0" w:color="auto"/>
              </w:divBdr>
            </w:div>
          </w:divsChild>
        </w:div>
        <w:div w:id="1241796679">
          <w:marLeft w:val="0"/>
          <w:marRight w:val="0"/>
          <w:marTop w:val="0"/>
          <w:marBottom w:val="0"/>
          <w:divBdr>
            <w:top w:val="none" w:sz="0" w:space="0" w:color="auto"/>
            <w:left w:val="none" w:sz="0" w:space="0" w:color="auto"/>
            <w:bottom w:val="none" w:sz="0" w:space="0" w:color="auto"/>
            <w:right w:val="none" w:sz="0" w:space="0" w:color="auto"/>
          </w:divBdr>
          <w:divsChild>
            <w:div w:id="1831561568">
              <w:marLeft w:val="0"/>
              <w:marRight w:val="0"/>
              <w:marTop w:val="0"/>
              <w:marBottom w:val="0"/>
              <w:divBdr>
                <w:top w:val="none" w:sz="0" w:space="0" w:color="auto"/>
                <w:left w:val="none" w:sz="0" w:space="0" w:color="auto"/>
                <w:bottom w:val="none" w:sz="0" w:space="0" w:color="auto"/>
                <w:right w:val="none" w:sz="0" w:space="0" w:color="auto"/>
              </w:divBdr>
            </w:div>
            <w:div w:id="625357316">
              <w:marLeft w:val="0"/>
              <w:marRight w:val="0"/>
              <w:marTop w:val="0"/>
              <w:marBottom w:val="0"/>
              <w:divBdr>
                <w:top w:val="none" w:sz="0" w:space="0" w:color="auto"/>
                <w:left w:val="none" w:sz="0" w:space="0" w:color="auto"/>
                <w:bottom w:val="none" w:sz="0" w:space="0" w:color="auto"/>
                <w:right w:val="none" w:sz="0" w:space="0" w:color="auto"/>
              </w:divBdr>
            </w:div>
          </w:divsChild>
        </w:div>
        <w:div w:id="1714619859">
          <w:marLeft w:val="0"/>
          <w:marRight w:val="0"/>
          <w:marTop w:val="0"/>
          <w:marBottom w:val="0"/>
          <w:divBdr>
            <w:top w:val="none" w:sz="0" w:space="0" w:color="auto"/>
            <w:left w:val="none" w:sz="0" w:space="0" w:color="auto"/>
            <w:bottom w:val="none" w:sz="0" w:space="0" w:color="auto"/>
            <w:right w:val="none" w:sz="0" w:space="0" w:color="auto"/>
          </w:divBdr>
        </w:div>
      </w:divsChild>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042758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5607836">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02793365">
      <w:bodyDiv w:val="1"/>
      <w:marLeft w:val="0"/>
      <w:marRight w:val="0"/>
      <w:marTop w:val="0"/>
      <w:marBottom w:val="0"/>
      <w:divBdr>
        <w:top w:val="none" w:sz="0" w:space="0" w:color="auto"/>
        <w:left w:val="none" w:sz="0" w:space="0" w:color="auto"/>
        <w:bottom w:val="none" w:sz="0" w:space="0" w:color="auto"/>
        <w:right w:val="none" w:sz="0" w:space="0" w:color="auto"/>
      </w:divBdr>
    </w:div>
    <w:div w:id="207839423">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286281811">
      <w:bodyDiv w:val="1"/>
      <w:marLeft w:val="0"/>
      <w:marRight w:val="0"/>
      <w:marTop w:val="0"/>
      <w:marBottom w:val="0"/>
      <w:divBdr>
        <w:top w:val="none" w:sz="0" w:space="0" w:color="auto"/>
        <w:left w:val="none" w:sz="0" w:space="0" w:color="auto"/>
        <w:bottom w:val="none" w:sz="0" w:space="0" w:color="auto"/>
        <w:right w:val="none" w:sz="0" w:space="0" w:color="auto"/>
      </w:divBdr>
    </w:div>
    <w:div w:id="302079722">
      <w:bodyDiv w:val="1"/>
      <w:marLeft w:val="0"/>
      <w:marRight w:val="0"/>
      <w:marTop w:val="0"/>
      <w:marBottom w:val="0"/>
      <w:divBdr>
        <w:top w:val="none" w:sz="0" w:space="0" w:color="auto"/>
        <w:left w:val="none" w:sz="0" w:space="0" w:color="auto"/>
        <w:bottom w:val="none" w:sz="0" w:space="0" w:color="auto"/>
        <w:right w:val="none" w:sz="0" w:space="0" w:color="auto"/>
      </w:divBdr>
    </w:div>
    <w:div w:id="322322972">
      <w:bodyDiv w:val="1"/>
      <w:marLeft w:val="0"/>
      <w:marRight w:val="0"/>
      <w:marTop w:val="0"/>
      <w:marBottom w:val="0"/>
      <w:divBdr>
        <w:top w:val="none" w:sz="0" w:space="0" w:color="auto"/>
        <w:left w:val="none" w:sz="0" w:space="0" w:color="auto"/>
        <w:bottom w:val="none" w:sz="0" w:space="0" w:color="auto"/>
        <w:right w:val="none" w:sz="0" w:space="0" w:color="auto"/>
      </w:divBdr>
    </w:div>
    <w:div w:id="354696718">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391004162">
      <w:bodyDiv w:val="1"/>
      <w:marLeft w:val="0"/>
      <w:marRight w:val="0"/>
      <w:marTop w:val="0"/>
      <w:marBottom w:val="0"/>
      <w:divBdr>
        <w:top w:val="none" w:sz="0" w:space="0" w:color="auto"/>
        <w:left w:val="none" w:sz="0" w:space="0" w:color="auto"/>
        <w:bottom w:val="none" w:sz="0" w:space="0" w:color="auto"/>
        <w:right w:val="none" w:sz="0" w:space="0" w:color="auto"/>
      </w:divBdr>
    </w:div>
    <w:div w:id="397825069">
      <w:bodyDiv w:val="1"/>
      <w:marLeft w:val="0"/>
      <w:marRight w:val="0"/>
      <w:marTop w:val="0"/>
      <w:marBottom w:val="0"/>
      <w:divBdr>
        <w:top w:val="none" w:sz="0" w:space="0" w:color="auto"/>
        <w:left w:val="none" w:sz="0" w:space="0" w:color="auto"/>
        <w:bottom w:val="none" w:sz="0" w:space="0" w:color="auto"/>
        <w:right w:val="none" w:sz="0" w:space="0" w:color="auto"/>
      </w:divBdr>
    </w:div>
    <w:div w:id="420100657">
      <w:bodyDiv w:val="1"/>
      <w:marLeft w:val="0"/>
      <w:marRight w:val="0"/>
      <w:marTop w:val="0"/>
      <w:marBottom w:val="0"/>
      <w:divBdr>
        <w:top w:val="none" w:sz="0" w:space="0" w:color="auto"/>
        <w:left w:val="none" w:sz="0" w:space="0" w:color="auto"/>
        <w:bottom w:val="none" w:sz="0" w:space="0" w:color="auto"/>
        <w:right w:val="none" w:sz="0" w:space="0" w:color="auto"/>
      </w:divBdr>
    </w:div>
    <w:div w:id="465322923">
      <w:bodyDiv w:val="1"/>
      <w:marLeft w:val="0"/>
      <w:marRight w:val="0"/>
      <w:marTop w:val="0"/>
      <w:marBottom w:val="0"/>
      <w:divBdr>
        <w:top w:val="none" w:sz="0" w:space="0" w:color="auto"/>
        <w:left w:val="none" w:sz="0" w:space="0" w:color="auto"/>
        <w:bottom w:val="none" w:sz="0" w:space="0" w:color="auto"/>
        <w:right w:val="none" w:sz="0" w:space="0" w:color="auto"/>
      </w:divBdr>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12324669">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677970164">
      <w:bodyDiv w:val="1"/>
      <w:marLeft w:val="0"/>
      <w:marRight w:val="0"/>
      <w:marTop w:val="0"/>
      <w:marBottom w:val="0"/>
      <w:divBdr>
        <w:top w:val="none" w:sz="0" w:space="0" w:color="auto"/>
        <w:left w:val="none" w:sz="0" w:space="0" w:color="auto"/>
        <w:bottom w:val="none" w:sz="0" w:space="0" w:color="auto"/>
        <w:right w:val="none" w:sz="0" w:space="0" w:color="auto"/>
      </w:divBdr>
    </w:div>
    <w:div w:id="696271018">
      <w:bodyDiv w:val="1"/>
      <w:marLeft w:val="0"/>
      <w:marRight w:val="0"/>
      <w:marTop w:val="0"/>
      <w:marBottom w:val="0"/>
      <w:divBdr>
        <w:top w:val="none" w:sz="0" w:space="0" w:color="auto"/>
        <w:left w:val="none" w:sz="0" w:space="0" w:color="auto"/>
        <w:bottom w:val="none" w:sz="0" w:space="0" w:color="auto"/>
        <w:right w:val="none" w:sz="0" w:space="0" w:color="auto"/>
      </w:divBdr>
    </w:div>
    <w:div w:id="776143993">
      <w:bodyDiv w:val="1"/>
      <w:marLeft w:val="0"/>
      <w:marRight w:val="0"/>
      <w:marTop w:val="0"/>
      <w:marBottom w:val="0"/>
      <w:divBdr>
        <w:top w:val="none" w:sz="0" w:space="0" w:color="auto"/>
        <w:left w:val="none" w:sz="0" w:space="0" w:color="auto"/>
        <w:bottom w:val="none" w:sz="0" w:space="0" w:color="auto"/>
        <w:right w:val="none" w:sz="0" w:space="0" w:color="auto"/>
      </w:divBdr>
    </w:div>
    <w:div w:id="807551481">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035779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74263395">
      <w:bodyDiv w:val="1"/>
      <w:marLeft w:val="0"/>
      <w:marRight w:val="0"/>
      <w:marTop w:val="0"/>
      <w:marBottom w:val="0"/>
      <w:divBdr>
        <w:top w:val="none" w:sz="0" w:space="0" w:color="auto"/>
        <w:left w:val="none" w:sz="0" w:space="0" w:color="auto"/>
        <w:bottom w:val="none" w:sz="0" w:space="0" w:color="auto"/>
        <w:right w:val="none" w:sz="0" w:space="0" w:color="auto"/>
      </w:divBdr>
    </w:div>
    <w:div w:id="983630915">
      <w:bodyDiv w:val="1"/>
      <w:marLeft w:val="0"/>
      <w:marRight w:val="0"/>
      <w:marTop w:val="0"/>
      <w:marBottom w:val="0"/>
      <w:divBdr>
        <w:top w:val="none" w:sz="0" w:space="0" w:color="auto"/>
        <w:left w:val="none" w:sz="0" w:space="0" w:color="auto"/>
        <w:bottom w:val="none" w:sz="0" w:space="0" w:color="auto"/>
        <w:right w:val="none" w:sz="0" w:space="0" w:color="auto"/>
      </w:divBdr>
      <w:divsChild>
        <w:div w:id="1839884420">
          <w:marLeft w:val="0"/>
          <w:marRight w:val="0"/>
          <w:marTop w:val="0"/>
          <w:marBottom w:val="0"/>
          <w:divBdr>
            <w:top w:val="none" w:sz="0" w:space="0" w:color="auto"/>
            <w:left w:val="none" w:sz="0" w:space="0" w:color="auto"/>
            <w:bottom w:val="none" w:sz="0" w:space="0" w:color="auto"/>
            <w:right w:val="none" w:sz="0" w:space="0" w:color="auto"/>
          </w:divBdr>
          <w:divsChild>
            <w:div w:id="1522888738">
              <w:marLeft w:val="0"/>
              <w:marRight w:val="0"/>
              <w:marTop w:val="0"/>
              <w:marBottom w:val="0"/>
              <w:divBdr>
                <w:top w:val="none" w:sz="0" w:space="0" w:color="auto"/>
                <w:left w:val="none" w:sz="0" w:space="0" w:color="auto"/>
                <w:bottom w:val="none" w:sz="0" w:space="0" w:color="auto"/>
                <w:right w:val="none" w:sz="0" w:space="0" w:color="auto"/>
              </w:divBdr>
              <w:divsChild>
                <w:div w:id="1438910040">
                  <w:marLeft w:val="0"/>
                  <w:marRight w:val="0"/>
                  <w:marTop w:val="0"/>
                  <w:marBottom w:val="0"/>
                  <w:divBdr>
                    <w:top w:val="none" w:sz="0" w:space="0" w:color="auto"/>
                    <w:left w:val="none" w:sz="0" w:space="0" w:color="auto"/>
                    <w:bottom w:val="none" w:sz="0" w:space="0" w:color="auto"/>
                    <w:right w:val="none" w:sz="0" w:space="0" w:color="auto"/>
                  </w:divBdr>
                  <w:divsChild>
                    <w:div w:id="1529102166">
                      <w:marLeft w:val="0"/>
                      <w:marRight w:val="0"/>
                      <w:marTop w:val="0"/>
                      <w:marBottom w:val="0"/>
                      <w:divBdr>
                        <w:top w:val="none" w:sz="0" w:space="0" w:color="auto"/>
                        <w:left w:val="none" w:sz="0" w:space="0" w:color="auto"/>
                        <w:bottom w:val="none" w:sz="0" w:space="0" w:color="auto"/>
                        <w:right w:val="none" w:sz="0" w:space="0" w:color="auto"/>
                      </w:divBdr>
                      <w:divsChild>
                        <w:div w:id="16462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173645358">
      <w:bodyDiv w:val="1"/>
      <w:marLeft w:val="0"/>
      <w:marRight w:val="0"/>
      <w:marTop w:val="0"/>
      <w:marBottom w:val="0"/>
      <w:divBdr>
        <w:top w:val="none" w:sz="0" w:space="0" w:color="auto"/>
        <w:left w:val="none" w:sz="0" w:space="0" w:color="auto"/>
        <w:bottom w:val="none" w:sz="0" w:space="0" w:color="auto"/>
        <w:right w:val="none" w:sz="0" w:space="0" w:color="auto"/>
      </w:divBdr>
    </w:div>
    <w:div w:id="1197544416">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273367704">
      <w:bodyDiv w:val="1"/>
      <w:marLeft w:val="0"/>
      <w:marRight w:val="0"/>
      <w:marTop w:val="0"/>
      <w:marBottom w:val="0"/>
      <w:divBdr>
        <w:top w:val="none" w:sz="0" w:space="0" w:color="auto"/>
        <w:left w:val="none" w:sz="0" w:space="0" w:color="auto"/>
        <w:bottom w:val="none" w:sz="0" w:space="0" w:color="auto"/>
        <w:right w:val="none" w:sz="0" w:space="0" w:color="auto"/>
      </w:divBdr>
    </w:div>
    <w:div w:id="1362785203">
      <w:bodyDiv w:val="1"/>
      <w:marLeft w:val="0"/>
      <w:marRight w:val="0"/>
      <w:marTop w:val="0"/>
      <w:marBottom w:val="0"/>
      <w:divBdr>
        <w:top w:val="none" w:sz="0" w:space="0" w:color="auto"/>
        <w:left w:val="none" w:sz="0" w:space="0" w:color="auto"/>
        <w:bottom w:val="none" w:sz="0" w:space="0" w:color="auto"/>
        <w:right w:val="none" w:sz="0" w:space="0" w:color="auto"/>
      </w:divBdr>
    </w:div>
    <w:div w:id="1409813220">
      <w:bodyDiv w:val="1"/>
      <w:marLeft w:val="0"/>
      <w:marRight w:val="0"/>
      <w:marTop w:val="0"/>
      <w:marBottom w:val="0"/>
      <w:divBdr>
        <w:top w:val="none" w:sz="0" w:space="0" w:color="auto"/>
        <w:left w:val="none" w:sz="0" w:space="0" w:color="auto"/>
        <w:bottom w:val="none" w:sz="0" w:space="0" w:color="auto"/>
        <w:right w:val="none" w:sz="0" w:space="0" w:color="auto"/>
      </w:divBdr>
    </w:div>
    <w:div w:id="1417676244">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22869139">
      <w:bodyDiv w:val="1"/>
      <w:marLeft w:val="0"/>
      <w:marRight w:val="0"/>
      <w:marTop w:val="0"/>
      <w:marBottom w:val="0"/>
      <w:divBdr>
        <w:top w:val="none" w:sz="0" w:space="0" w:color="auto"/>
        <w:left w:val="none" w:sz="0" w:space="0" w:color="auto"/>
        <w:bottom w:val="none" w:sz="0" w:space="0" w:color="auto"/>
        <w:right w:val="none" w:sz="0" w:space="0" w:color="auto"/>
      </w:divBdr>
    </w:div>
    <w:div w:id="1439638032">
      <w:bodyDiv w:val="1"/>
      <w:marLeft w:val="0"/>
      <w:marRight w:val="0"/>
      <w:marTop w:val="0"/>
      <w:marBottom w:val="0"/>
      <w:divBdr>
        <w:top w:val="none" w:sz="0" w:space="0" w:color="auto"/>
        <w:left w:val="none" w:sz="0" w:space="0" w:color="auto"/>
        <w:bottom w:val="none" w:sz="0" w:space="0" w:color="auto"/>
        <w:right w:val="none" w:sz="0" w:space="0" w:color="auto"/>
      </w:divBdr>
    </w:div>
    <w:div w:id="1457487056">
      <w:bodyDiv w:val="1"/>
      <w:marLeft w:val="0"/>
      <w:marRight w:val="0"/>
      <w:marTop w:val="0"/>
      <w:marBottom w:val="0"/>
      <w:divBdr>
        <w:top w:val="none" w:sz="0" w:space="0" w:color="auto"/>
        <w:left w:val="none" w:sz="0" w:space="0" w:color="auto"/>
        <w:bottom w:val="none" w:sz="0" w:space="0" w:color="auto"/>
        <w:right w:val="none" w:sz="0" w:space="0" w:color="auto"/>
      </w:divBdr>
    </w:div>
    <w:div w:id="1460030484">
      <w:bodyDiv w:val="1"/>
      <w:marLeft w:val="0"/>
      <w:marRight w:val="0"/>
      <w:marTop w:val="0"/>
      <w:marBottom w:val="0"/>
      <w:divBdr>
        <w:top w:val="none" w:sz="0" w:space="0" w:color="auto"/>
        <w:left w:val="none" w:sz="0" w:space="0" w:color="auto"/>
        <w:bottom w:val="none" w:sz="0" w:space="0" w:color="auto"/>
        <w:right w:val="none" w:sz="0" w:space="0" w:color="auto"/>
      </w:divBdr>
      <w:divsChild>
        <w:div w:id="952830937">
          <w:marLeft w:val="0"/>
          <w:marRight w:val="0"/>
          <w:marTop w:val="0"/>
          <w:marBottom w:val="0"/>
          <w:divBdr>
            <w:top w:val="none" w:sz="0" w:space="0" w:color="auto"/>
            <w:left w:val="none" w:sz="0" w:space="0" w:color="auto"/>
            <w:bottom w:val="none" w:sz="0" w:space="0" w:color="auto"/>
            <w:right w:val="none" w:sz="0" w:space="0" w:color="auto"/>
          </w:divBdr>
          <w:divsChild>
            <w:div w:id="249848844">
              <w:marLeft w:val="0"/>
              <w:marRight w:val="0"/>
              <w:marTop w:val="0"/>
              <w:marBottom w:val="0"/>
              <w:divBdr>
                <w:top w:val="none" w:sz="0" w:space="0" w:color="auto"/>
                <w:left w:val="none" w:sz="0" w:space="0" w:color="auto"/>
                <w:bottom w:val="none" w:sz="0" w:space="0" w:color="auto"/>
                <w:right w:val="none" w:sz="0" w:space="0" w:color="auto"/>
              </w:divBdr>
            </w:div>
          </w:divsChild>
        </w:div>
        <w:div w:id="1367482743">
          <w:marLeft w:val="0"/>
          <w:marRight w:val="0"/>
          <w:marTop w:val="0"/>
          <w:marBottom w:val="0"/>
          <w:divBdr>
            <w:top w:val="none" w:sz="0" w:space="0" w:color="auto"/>
            <w:left w:val="none" w:sz="0" w:space="0" w:color="auto"/>
            <w:bottom w:val="none" w:sz="0" w:space="0" w:color="auto"/>
            <w:right w:val="none" w:sz="0" w:space="0" w:color="auto"/>
          </w:divBdr>
          <w:divsChild>
            <w:div w:id="2104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480923756">
      <w:bodyDiv w:val="1"/>
      <w:marLeft w:val="0"/>
      <w:marRight w:val="0"/>
      <w:marTop w:val="0"/>
      <w:marBottom w:val="0"/>
      <w:divBdr>
        <w:top w:val="none" w:sz="0" w:space="0" w:color="auto"/>
        <w:left w:val="none" w:sz="0" w:space="0" w:color="auto"/>
        <w:bottom w:val="none" w:sz="0" w:space="0" w:color="auto"/>
        <w:right w:val="none" w:sz="0" w:space="0" w:color="auto"/>
      </w:divBdr>
    </w:div>
    <w:div w:id="1493252325">
      <w:bodyDiv w:val="1"/>
      <w:marLeft w:val="0"/>
      <w:marRight w:val="0"/>
      <w:marTop w:val="0"/>
      <w:marBottom w:val="0"/>
      <w:divBdr>
        <w:top w:val="none" w:sz="0" w:space="0" w:color="auto"/>
        <w:left w:val="none" w:sz="0" w:space="0" w:color="auto"/>
        <w:bottom w:val="none" w:sz="0" w:space="0" w:color="auto"/>
        <w:right w:val="none" w:sz="0" w:space="0" w:color="auto"/>
      </w:divBdr>
    </w:div>
    <w:div w:id="1496148636">
      <w:bodyDiv w:val="1"/>
      <w:marLeft w:val="0"/>
      <w:marRight w:val="0"/>
      <w:marTop w:val="0"/>
      <w:marBottom w:val="0"/>
      <w:divBdr>
        <w:top w:val="none" w:sz="0" w:space="0" w:color="auto"/>
        <w:left w:val="none" w:sz="0" w:space="0" w:color="auto"/>
        <w:bottom w:val="none" w:sz="0" w:space="0" w:color="auto"/>
        <w:right w:val="none" w:sz="0" w:space="0" w:color="auto"/>
      </w:divBdr>
    </w:div>
    <w:div w:id="1534423768">
      <w:bodyDiv w:val="1"/>
      <w:marLeft w:val="0"/>
      <w:marRight w:val="0"/>
      <w:marTop w:val="0"/>
      <w:marBottom w:val="0"/>
      <w:divBdr>
        <w:top w:val="none" w:sz="0" w:space="0" w:color="auto"/>
        <w:left w:val="none" w:sz="0" w:space="0" w:color="auto"/>
        <w:bottom w:val="none" w:sz="0" w:space="0" w:color="auto"/>
        <w:right w:val="none" w:sz="0" w:space="0" w:color="auto"/>
      </w:divBdr>
    </w:div>
    <w:div w:id="1581406473">
      <w:bodyDiv w:val="1"/>
      <w:marLeft w:val="0"/>
      <w:marRight w:val="0"/>
      <w:marTop w:val="0"/>
      <w:marBottom w:val="0"/>
      <w:divBdr>
        <w:top w:val="none" w:sz="0" w:space="0" w:color="auto"/>
        <w:left w:val="none" w:sz="0" w:space="0" w:color="auto"/>
        <w:bottom w:val="none" w:sz="0" w:space="0" w:color="auto"/>
        <w:right w:val="none" w:sz="0" w:space="0" w:color="auto"/>
      </w:divBdr>
    </w:div>
    <w:div w:id="1598715496">
      <w:bodyDiv w:val="1"/>
      <w:marLeft w:val="0"/>
      <w:marRight w:val="0"/>
      <w:marTop w:val="0"/>
      <w:marBottom w:val="0"/>
      <w:divBdr>
        <w:top w:val="none" w:sz="0" w:space="0" w:color="auto"/>
        <w:left w:val="none" w:sz="0" w:space="0" w:color="auto"/>
        <w:bottom w:val="none" w:sz="0" w:space="0" w:color="auto"/>
        <w:right w:val="none" w:sz="0" w:space="0" w:color="auto"/>
      </w:divBdr>
    </w:div>
    <w:div w:id="1604150278">
      <w:bodyDiv w:val="1"/>
      <w:marLeft w:val="0"/>
      <w:marRight w:val="0"/>
      <w:marTop w:val="0"/>
      <w:marBottom w:val="0"/>
      <w:divBdr>
        <w:top w:val="none" w:sz="0" w:space="0" w:color="auto"/>
        <w:left w:val="none" w:sz="0" w:space="0" w:color="auto"/>
        <w:bottom w:val="none" w:sz="0" w:space="0" w:color="auto"/>
        <w:right w:val="none" w:sz="0" w:space="0" w:color="auto"/>
      </w:divBdr>
    </w:div>
    <w:div w:id="1607423770">
      <w:bodyDiv w:val="1"/>
      <w:marLeft w:val="0"/>
      <w:marRight w:val="0"/>
      <w:marTop w:val="0"/>
      <w:marBottom w:val="0"/>
      <w:divBdr>
        <w:top w:val="none" w:sz="0" w:space="0" w:color="auto"/>
        <w:left w:val="none" w:sz="0" w:space="0" w:color="auto"/>
        <w:bottom w:val="none" w:sz="0" w:space="0" w:color="auto"/>
        <w:right w:val="none" w:sz="0" w:space="0" w:color="auto"/>
      </w:divBdr>
    </w:div>
    <w:div w:id="160754540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36451264">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82199212">
      <w:bodyDiv w:val="1"/>
      <w:marLeft w:val="0"/>
      <w:marRight w:val="0"/>
      <w:marTop w:val="0"/>
      <w:marBottom w:val="0"/>
      <w:divBdr>
        <w:top w:val="none" w:sz="0" w:space="0" w:color="auto"/>
        <w:left w:val="none" w:sz="0" w:space="0" w:color="auto"/>
        <w:bottom w:val="none" w:sz="0" w:space="0" w:color="auto"/>
        <w:right w:val="none" w:sz="0" w:space="0" w:color="auto"/>
      </w:divBdr>
      <w:divsChild>
        <w:div w:id="2047560180">
          <w:marLeft w:val="0"/>
          <w:marRight w:val="0"/>
          <w:marTop w:val="0"/>
          <w:marBottom w:val="0"/>
          <w:divBdr>
            <w:top w:val="none" w:sz="0" w:space="0" w:color="auto"/>
            <w:left w:val="none" w:sz="0" w:space="0" w:color="auto"/>
            <w:bottom w:val="none" w:sz="0" w:space="0" w:color="auto"/>
            <w:right w:val="none" w:sz="0" w:space="0" w:color="auto"/>
          </w:divBdr>
          <w:divsChild>
            <w:div w:id="497620419">
              <w:marLeft w:val="0"/>
              <w:marRight w:val="0"/>
              <w:marTop w:val="0"/>
              <w:marBottom w:val="0"/>
              <w:divBdr>
                <w:top w:val="none" w:sz="0" w:space="0" w:color="auto"/>
                <w:left w:val="none" w:sz="0" w:space="0" w:color="auto"/>
                <w:bottom w:val="none" w:sz="0" w:space="0" w:color="auto"/>
                <w:right w:val="none" w:sz="0" w:space="0" w:color="auto"/>
              </w:divBdr>
            </w:div>
          </w:divsChild>
        </w:div>
        <w:div w:id="1263686941">
          <w:marLeft w:val="0"/>
          <w:marRight w:val="0"/>
          <w:marTop w:val="0"/>
          <w:marBottom w:val="0"/>
          <w:divBdr>
            <w:top w:val="none" w:sz="0" w:space="0" w:color="auto"/>
            <w:left w:val="none" w:sz="0" w:space="0" w:color="auto"/>
            <w:bottom w:val="none" w:sz="0" w:space="0" w:color="auto"/>
            <w:right w:val="none" w:sz="0" w:space="0" w:color="auto"/>
          </w:divBdr>
          <w:divsChild>
            <w:div w:id="6108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885">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2890365">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00245045">
      <w:bodyDiv w:val="1"/>
      <w:marLeft w:val="0"/>
      <w:marRight w:val="0"/>
      <w:marTop w:val="0"/>
      <w:marBottom w:val="0"/>
      <w:divBdr>
        <w:top w:val="none" w:sz="0" w:space="0" w:color="auto"/>
        <w:left w:val="none" w:sz="0" w:space="0" w:color="auto"/>
        <w:bottom w:val="none" w:sz="0" w:space="0" w:color="auto"/>
        <w:right w:val="none" w:sz="0" w:space="0" w:color="auto"/>
      </w:divBdr>
    </w:div>
    <w:div w:id="1905488185">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2131961">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2001077544">
      <w:bodyDiv w:val="1"/>
      <w:marLeft w:val="0"/>
      <w:marRight w:val="0"/>
      <w:marTop w:val="0"/>
      <w:marBottom w:val="0"/>
      <w:divBdr>
        <w:top w:val="none" w:sz="0" w:space="0" w:color="auto"/>
        <w:left w:val="none" w:sz="0" w:space="0" w:color="auto"/>
        <w:bottom w:val="none" w:sz="0" w:space="0" w:color="auto"/>
        <w:right w:val="none" w:sz="0" w:space="0" w:color="auto"/>
      </w:divBdr>
    </w:div>
    <w:div w:id="2020623169">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th-wildau.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wildau.de" TargetMode="External"/><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hyperlink" Target="http://www.mwfk.brandenburg.d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D0F9D-8216-4860-A676-AC234D2DC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803</Words>
  <Characters>5066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Schmidt</dc:creator>
  <cp:lastModifiedBy>Herr Lange</cp:lastModifiedBy>
  <cp:revision>3</cp:revision>
  <dcterms:created xsi:type="dcterms:W3CDTF">2021-09-02T20:21:00Z</dcterms:created>
  <dcterms:modified xsi:type="dcterms:W3CDTF">2021-09-02T20:31:00Z</dcterms:modified>
</cp:coreProperties>
</file>