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A2" w:rsidRPr="00682944" w:rsidRDefault="002539A2" w:rsidP="00F65B52">
      <w:pPr>
        <w:rPr>
          <w:rFonts w:ascii="Arial" w:hAnsi="Arial" w:cs="Arial"/>
          <w:b/>
        </w:rPr>
      </w:pPr>
    </w:p>
    <w:p w:rsidR="00682944" w:rsidRDefault="00682944" w:rsidP="00682944">
      <w:pPr>
        <w:widowControl w:val="0"/>
        <w:autoSpaceDE w:val="0"/>
        <w:autoSpaceDN w:val="0"/>
        <w:adjustRightInd w:val="0"/>
        <w:rPr>
          <w:rFonts w:ascii="Arial" w:hAnsi="Arial" w:cs="Arial"/>
          <w:b/>
          <w:sz w:val="30"/>
          <w:szCs w:val="30"/>
          <w:lang w:val="nb-NO"/>
        </w:rPr>
      </w:pPr>
      <w:r>
        <w:rPr>
          <w:rFonts w:ascii="Arial" w:eastAsia="Times New Roman" w:hAnsi="Arial" w:cs="Arial"/>
          <w:color w:val="000000"/>
          <w:sz w:val="20"/>
          <w:szCs w:val="20"/>
          <w:lang w:val="nb-NO"/>
        </w:rPr>
        <w:t xml:space="preserve">Pressemelding: Oslo </w:t>
      </w:r>
      <w:r w:rsidR="00DA268C" w:rsidRPr="00682944">
        <w:rPr>
          <w:rFonts w:ascii="Arial" w:eastAsia="Times New Roman" w:hAnsi="Arial" w:cs="Arial"/>
          <w:color w:val="000000"/>
          <w:sz w:val="20"/>
          <w:szCs w:val="20"/>
          <w:lang w:val="nb-NO"/>
        </w:rPr>
        <w:t>2</w:t>
      </w:r>
      <w:r>
        <w:rPr>
          <w:rFonts w:ascii="Arial" w:eastAsia="Times New Roman" w:hAnsi="Arial" w:cs="Arial"/>
          <w:color w:val="000000"/>
          <w:sz w:val="20"/>
          <w:szCs w:val="20"/>
          <w:lang w:val="nb-NO"/>
        </w:rPr>
        <w:t>1</w:t>
      </w:r>
      <w:r w:rsidR="00DA268C" w:rsidRPr="00682944">
        <w:rPr>
          <w:rFonts w:ascii="Arial" w:eastAsia="Times New Roman" w:hAnsi="Arial" w:cs="Arial"/>
          <w:color w:val="000000"/>
          <w:sz w:val="20"/>
          <w:szCs w:val="20"/>
          <w:lang w:val="nb-NO"/>
        </w:rPr>
        <w:t xml:space="preserve">. </w:t>
      </w:r>
      <w:r>
        <w:rPr>
          <w:rFonts w:ascii="Arial" w:eastAsia="Times New Roman" w:hAnsi="Arial" w:cs="Arial"/>
          <w:color w:val="000000"/>
          <w:sz w:val="20"/>
          <w:szCs w:val="20"/>
          <w:lang w:val="nb-NO"/>
        </w:rPr>
        <w:t xml:space="preserve">januar </w:t>
      </w:r>
      <w:r w:rsidR="00DA268C" w:rsidRPr="00682944">
        <w:rPr>
          <w:rFonts w:ascii="Arial" w:eastAsia="Times New Roman" w:hAnsi="Arial" w:cs="Arial"/>
          <w:color w:val="000000"/>
          <w:sz w:val="20"/>
          <w:szCs w:val="20"/>
          <w:lang w:val="nb-NO"/>
        </w:rPr>
        <w:t>201</w:t>
      </w:r>
      <w:r>
        <w:rPr>
          <w:rFonts w:ascii="Arial" w:eastAsia="Times New Roman" w:hAnsi="Arial" w:cs="Arial"/>
          <w:color w:val="000000"/>
          <w:sz w:val="20"/>
          <w:szCs w:val="20"/>
          <w:lang w:val="nb-NO"/>
        </w:rPr>
        <w:t>6</w:t>
      </w:r>
      <w:r w:rsidRPr="00682944">
        <w:rPr>
          <w:rFonts w:ascii="Arial" w:hAnsi="Arial" w:cs="Arial"/>
          <w:b/>
          <w:sz w:val="30"/>
          <w:szCs w:val="30"/>
          <w:lang w:val="nb-NO"/>
        </w:rPr>
        <w:t xml:space="preserve"> </w:t>
      </w:r>
    </w:p>
    <w:p w:rsidR="00682944" w:rsidRDefault="00682944" w:rsidP="00682944">
      <w:pPr>
        <w:widowControl w:val="0"/>
        <w:autoSpaceDE w:val="0"/>
        <w:autoSpaceDN w:val="0"/>
        <w:adjustRightInd w:val="0"/>
        <w:rPr>
          <w:rFonts w:ascii="Arial" w:hAnsi="Arial" w:cs="Arial"/>
          <w:b/>
          <w:sz w:val="30"/>
          <w:szCs w:val="30"/>
          <w:lang w:val="nb-NO"/>
        </w:rPr>
      </w:pPr>
    </w:p>
    <w:p w:rsidR="00682944" w:rsidRDefault="00682944" w:rsidP="00682944">
      <w:pPr>
        <w:widowControl w:val="0"/>
        <w:autoSpaceDE w:val="0"/>
        <w:autoSpaceDN w:val="0"/>
        <w:adjustRightInd w:val="0"/>
        <w:rPr>
          <w:rFonts w:ascii="Arial" w:hAnsi="Arial" w:cs="Arial"/>
          <w:b/>
          <w:sz w:val="30"/>
          <w:szCs w:val="30"/>
          <w:lang w:val="nb-NO"/>
        </w:rPr>
      </w:pPr>
    </w:p>
    <w:p w:rsidR="00682944" w:rsidRPr="00682944" w:rsidRDefault="00682944" w:rsidP="00682944">
      <w:pPr>
        <w:widowControl w:val="0"/>
        <w:autoSpaceDE w:val="0"/>
        <w:autoSpaceDN w:val="0"/>
        <w:adjustRightInd w:val="0"/>
        <w:rPr>
          <w:rFonts w:ascii="Arial" w:hAnsi="Arial" w:cs="Arial"/>
          <w:b/>
          <w:noProof w:val="0"/>
          <w:sz w:val="30"/>
          <w:szCs w:val="30"/>
          <w:lang w:val="nb-NO"/>
        </w:rPr>
      </w:pPr>
      <w:r w:rsidRPr="00682944">
        <w:rPr>
          <w:rFonts w:ascii="Arial" w:hAnsi="Arial" w:cs="Arial"/>
          <w:b/>
          <w:noProof w:val="0"/>
          <w:sz w:val="30"/>
          <w:szCs w:val="30"/>
          <w:lang w:val="nb-NO"/>
        </w:rPr>
        <w:t xml:space="preserve">Kommunen velger en grønn leverandør </w:t>
      </w:r>
    </w:p>
    <w:p w:rsidR="00682944" w:rsidRPr="00682944" w:rsidRDefault="00682944" w:rsidP="00682944">
      <w:pPr>
        <w:widowControl w:val="0"/>
        <w:autoSpaceDE w:val="0"/>
        <w:autoSpaceDN w:val="0"/>
        <w:adjustRightInd w:val="0"/>
        <w:rPr>
          <w:rFonts w:ascii="Arial" w:hAnsi="Arial" w:cs="Arial"/>
          <w:noProof w:val="0"/>
          <w:lang w:val="nb-NO"/>
        </w:rPr>
      </w:pPr>
    </w:p>
    <w:p w:rsidR="00682944" w:rsidRPr="00682944" w:rsidRDefault="00682944" w:rsidP="00682944">
      <w:pPr>
        <w:widowControl w:val="0"/>
        <w:autoSpaceDE w:val="0"/>
        <w:autoSpaceDN w:val="0"/>
        <w:adjustRightInd w:val="0"/>
        <w:rPr>
          <w:rFonts w:ascii="Arial" w:hAnsi="Arial" w:cs="Arial"/>
          <w:b/>
          <w:noProof w:val="0"/>
          <w:sz w:val="22"/>
          <w:lang w:val="nb-NO"/>
        </w:rPr>
      </w:pPr>
      <w:r w:rsidRPr="00682944">
        <w:rPr>
          <w:rFonts w:ascii="Arial" w:hAnsi="Arial" w:cs="Arial"/>
          <w:b/>
          <w:noProof w:val="0"/>
          <w:sz w:val="22"/>
          <w:lang w:val="nb-NO"/>
        </w:rPr>
        <w:t xml:space="preserve">Et stort utvalg miljøvennlige kontormøbler sikret EFG European Furniture Group førsteplassen i anbudskonkurransen om innkjøp av kontor- og konferansemøbler til Gøteborg kommune. </w:t>
      </w:r>
    </w:p>
    <w:p w:rsidR="00682944" w:rsidRPr="00682944" w:rsidRDefault="00682944" w:rsidP="00682944">
      <w:pPr>
        <w:widowControl w:val="0"/>
        <w:autoSpaceDE w:val="0"/>
        <w:autoSpaceDN w:val="0"/>
        <w:adjustRightInd w:val="0"/>
        <w:rPr>
          <w:rFonts w:ascii="Arial" w:hAnsi="Arial" w:cs="Arial"/>
          <w:noProof w:val="0"/>
          <w:sz w:val="22"/>
          <w:lang w:val="nb-NO"/>
        </w:rPr>
      </w:pPr>
    </w:p>
    <w:p w:rsidR="00682944" w:rsidRPr="00682944" w:rsidRDefault="00682944" w:rsidP="00682944">
      <w:pPr>
        <w:widowControl w:val="0"/>
        <w:autoSpaceDE w:val="0"/>
        <w:autoSpaceDN w:val="0"/>
        <w:adjustRightInd w:val="0"/>
        <w:rPr>
          <w:rFonts w:ascii="Arial" w:hAnsi="Arial" w:cs="Arial"/>
          <w:noProof w:val="0"/>
          <w:sz w:val="22"/>
          <w:lang w:val="nb-NO"/>
        </w:rPr>
      </w:pPr>
      <w:r w:rsidRPr="00682944">
        <w:rPr>
          <w:rFonts w:ascii="Arial" w:hAnsi="Arial" w:cs="Arial"/>
          <w:noProof w:val="0"/>
          <w:sz w:val="22"/>
          <w:lang w:val="nb-NO"/>
        </w:rPr>
        <w:t xml:space="preserve">Fokuset på miljø og miljømerkede produkter i anbudskonkurransen er et resultat av Gøteborg kommune og hele Vest </w:t>
      </w:r>
      <w:proofErr w:type="spellStart"/>
      <w:r w:rsidRPr="00682944">
        <w:rPr>
          <w:rFonts w:ascii="Arial" w:hAnsi="Arial" w:cs="Arial"/>
          <w:noProof w:val="0"/>
          <w:sz w:val="22"/>
          <w:lang w:val="nb-NO"/>
        </w:rPr>
        <w:t>Gøtalands</w:t>
      </w:r>
      <w:proofErr w:type="spellEnd"/>
      <w:r w:rsidRPr="00682944">
        <w:rPr>
          <w:rFonts w:ascii="Arial" w:hAnsi="Arial" w:cs="Arial"/>
          <w:noProof w:val="0"/>
          <w:sz w:val="22"/>
          <w:lang w:val="nb-NO"/>
        </w:rPr>
        <w:t xml:space="preserve"> styrkede fokus på området.  </w:t>
      </w:r>
    </w:p>
    <w:p w:rsidR="00682944" w:rsidRPr="00682944" w:rsidRDefault="00682944" w:rsidP="00682944">
      <w:pPr>
        <w:widowControl w:val="0"/>
        <w:autoSpaceDE w:val="0"/>
        <w:autoSpaceDN w:val="0"/>
        <w:adjustRightInd w:val="0"/>
        <w:rPr>
          <w:rFonts w:ascii="Arial" w:hAnsi="Arial" w:cs="Arial"/>
          <w:noProof w:val="0"/>
          <w:sz w:val="22"/>
          <w:lang w:val="nb-NO"/>
        </w:rPr>
      </w:pPr>
    </w:p>
    <w:p w:rsidR="00682944" w:rsidRPr="00682944" w:rsidRDefault="00682944" w:rsidP="00682944">
      <w:pPr>
        <w:widowControl w:val="0"/>
        <w:autoSpaceDE w:val="0"/>
        <w:autoSpaceDN w:val="0"/>
        <w:adjustRightInd w:val="0"/>
        <w:rPr>
          <w:rFonts w:ascii="Arial" w:hAnsi="Arial" w:cs="Arial"/>
          <w:noProof w:val="0"/>
          <w:sz w:val="22"/>
          <w:lang w:val="nb-NO"/>
        </w:rPr>
      </w:pPr>
      <w:r w:rsidRPr="00682944">
        <w:rPr>
          <w:rFonts w:ascii="Arial" w:hAnsi="Arial" w:cs="Arial"/>
          <w:noProof w:val="0"/>
          <w:sz w:val="22"/>
          <w:lang w:val="nb-NO"/>
        </w:rPr>
        <w:t xml:space="preserve">Det er svært gledelig at Gøteborg, som en av Sveriges største innkjøpere av kontorinnredning, setter pris på vårt fokus på bærekraft og miljø, sier Marcus Westdahl, </w:t>
      </w:r>
      <w:r w:rsidRPr="00682944">
        <w:rPr>
          <w:rFonts w:ascii="Arial" w:hAnsi="Arial" w:cs="Arial"/>
          <w:color w:val="222222"/>
          <w:sz w:val="22"/>
          <w:lang w:val="nb-NO"/>
        </w:rPr>
        <w:t>administrerende direktør for EFG European Furniture Group.</w:t>
      </w:r>
      <w:r w:rsidRPr="00682944">
        <w:rPr>
          <w:rFonts w:ascii="Arial" w:hAnsi="Arial" w:cs="Arial"/>
          <w:color w:val="222222"/>
          <w:sz w:val="22"/>
          <w:lang w:val="nb-NO"/>
        </w:rPr>
        <w:br/>
      </w:r>
    </w:p>
    <w:p w:rsidR="00682944" w:rsidRPr="00682944" w:rsidRDefault="00682944" w:rsidP="00682944">
      <w:pPr>
        <w:widowControl w:val="0"/>
        <w:autoSpaceDE w:val="0"/>
        <w:autoSpaceDN w:val="0"/>
        <w:adjustRightInd w:val="0"/>
        <w:rPr>
          <w:rFonts w:ascii="Arial" w:hAnsi="Arial" w:cs="Arial"/>
          <w:noProof w:val="0"/>
          <w:sz w:val="22"/>
          <w:lang w:val="nb-NO"/>
        </w:rPr>
      </w:pPr>
      <w:r w:rsidRPr="00682944">
        <w:rPr>
          <w:rFonts w:ascii="Arial" w:hAnsi="Arial" w:cs="Arial"/>
          <w:noProof w:val="0"/>
          <w:sz w:val="22"/>
          <w:lang w:val="nb-NO"/>
        </w:rPr>
        <w:t>Gøteborg kommune har 50 000 ansatte og har et årlig innkjøp av innredning til kontor og offentlige miljøer på nærmere 40 millioner SEK.</w:t>
      </w:r>
    </w:p>
    <w:p w:rsidR="00682944" w:rsidRPr="00682944" w:rsidRDefault="00682944" w:rsidP="00682944">
      <w:pPr>
        <w:widowControl w:val="0"/>
        <w:autoSpaceDE w:val="0"/>
        <w:autoSpaceDN w:val="0"/>
        <w:adjustRightInd w:val="0"/>
        <w:rPr>
          <w:rFonts w:ascii="Arial" w:hAnsi="Arial" w:cs="Arial"/>
          <w:noProof w:val="0"/>
          <w:sz w:val="22"/>
          <w:lang w:val="nb-NO"/>
        </w:rPr>
      </w:pPr>
    </w:p>
    <w:p w:rsidR="00682944" w:rsidRPr="00682944" w:rsidRDefault="00682944" w:rsidP="00682944">
      <w:pPr>
        <w:widowControl w:val="0"/>
        <w:autoSpaceDE w:val="0"/>
        <w:autoSpaceDN w:val="0"/>
        <w:adjustRightInd w:val="0"/>
        <w:rPr>
          <w:rFonts w:ascii="Arial" w:hAnsi="Arial" w:cs="Arial"/>
          <w:noProof w:val="0"/>
          <w:sz w:val="22"/>
          <w:lang w:val="nb-NO"/>
        </w:rPr>
      </w:pPr>
      <w:r w:rsidRPr="00682944">
        <w:rPr>
          <w:rFonts w:ascii="Arial" w:hAnsi="Arial" w:cs="Arial"/>
          <w:noProof w:val="0"/>
          <w:sz w:val="22"/>
          <w:lang w:val="nb-NO"/>
        </w:rPr>
        <w:t xml:space="preserve">Som en av de fire selskapene som nå er godkjent som leverandør til kommunens innkjøpsavdeling, skiller EFG seg sterkt ut med en tydelig miljøprofil. EFG fikk også høyeste score på kriteriet «Grønn-liste», en database med miljøsertifiserte produkter og møbler for kommunens innkjøpsansvarlige i Gøteborg kommune og kommunene i Vest </w:t>
      </w:r>
      <w:proofErr w:type="spellStart"/>
      <w:r w:rsidRPr="00682944">
        <w:rPr>
          <w:rFonts w:ascii="Arial" w:hAnsi="Arial" w:cs="Arial"/>
          <w:noProof w:val="0"/>
          <w:sz w:val="22"/>
          <w:lang w:val="nb-NO"/>
        </w:rPr>
        <w:t>Gøtaland</w:t>
      </w:r>
      <w:proofErr w:type="spellEnd"/>
      <w:r w:rsidRPr="00682944">
        <w:rPr>
          <w:rFonts w:ascii="Arial" w:hAnsi="Arial" w:cs="Arial"/>
          <w:noProof w:val="0"/>
          <w:sz w:val="22"/>
          <w:lang w:val="nb-NO"/>
        </w:rPr>
        <w:t xml:space="preserve">. EFG oppnådde faktisk dobbelt så mange «Grønn-liste-poeng», som nærmeste konkurrent på avtalen. </w:t>
      </w:r>
    </w:p>
    <w:p w:rsidR="00682944" w:rsidRPr="00682944" w:rsidRDefault="00682944" w:rsidP="00682944">
      <w:pPr>
        <w:widowControl w:val="0"/>
        <w:autoSpaceDE w:val="0"/>
        <w:autoSpaceDN w:val="0"/>
        <w:adjustRightInd w:val="0"/>
        <w:rPr>
          <w:rFonts w:ascii="Arial" w:hAnsi="Arial" w:cs="Arial"/>
          <w:noProof w:val="0"/>
          <w:sz w:val="22"/>
          <w:lang w:val="nb-NO"/>
        </w:rPr>
      </w:pPr>
    </w:p>
    <w:p w:rsidR="00682944" w:rsidRPr="00682944" w:rsidRDefault="00682944" w:rsidP="00682944">
      <w:pPr>
        <w:widowControl w:val="0"/>
        <w:autoSpaceDE w:val="0"/>
        <w:autoSpaceDN w:val="0"/>
        <w:adjustRightInd w:val="0"/>
        <w:rPr>
          <w:rFonts w:ascii="Arial" w:hAnsi="Arial" w:cs="Arial"/>
          <w:noProof w:val="0"/>
          <w:sz w:val="22"/>
          <w:lang w:val="nb-NO"/>
        </w:rPr>
      </w:pPr>
      <w:r w:rsidRPr="00682944">
        <w:rPr>
          <w:rFonts w:ascii="Arial" w:hAnsi="Arial" w:cs="Arial"/>
          <w:noProof w:val="0"/>
          <w:sz w:val="22"/>
          <w:lang w:val="nb-NO"/>
        </w:rPr>
        <w:t>- Som et resultat av anbudskonkurransen kan nå ansatte i kommunen se frem til å omgi seg med ny kontorinnredning som innfrir høy miljøstandard. Vårt mål er at «Grønn-listen» kan fylles med enda flere EFG-møbler etter hvert, sier Marcus Westdahl.</w:t>
      </w:r>
    </w:p>
    <w:p w:rsidR="00682944" w:rsidRPr="00682944" w:rsidRDefault="00682944" w:rsidP="00682944">
      <w:pPr>
        <w:widowControl w:val="0"/>
        <w:autoSpaceDE w:val="0"/>
        <w:autoSpaceDN w:val="0"/>
        <w:adjustRightInd w:val="0"/>
        <w:rPr>
          <w:rFonts w:ascii="Arial" w:hAnsi="Arial" w:cs="Arial"/>
          <w:noProof w:val="0"/>
          <w:sz w:val="22"/>
          <w:lang w:val="nb-NO"/>
        </w:rPr>
      </w:pPr>
    </w:p>
    <w:p w:rsidR="00682944" w:rsidRPr="00682944" w:rsidRDefault="00682944" w:rsidP="00682944">
      <w:pPr>
        <w:widowControl w:val="0"/>
        <w:autoSpaceDE w:val="0"/>
        <w:autoSpaceDN w:val="0"/>
        <w:adjustRightInd w:val="0"/>
        <w:rPr>
          <w:rFonts w:ascii="Arial" w:hAnsi="Arial" w:cs="Arial"/>
          <w:noProof w:val="0"/>
          <w:sz w:val="22"/>
          <w:lang w:val="en-US"/>
        </w:rPr>
      </w:pPr>
      <w:r w:rsidRPr="00682944">
        <w:rPr>
          <w:rFonts w:ascii="Arial" w:hAnsi="Arial" w:cs="Arial"/>
          <w:noProof w:val="0"/>
          <w:sz w:val="22"/>
          <w:lang w:val="en-US"/>
        </w:rPr>
        <w:t xml:space="preserve">For </w:t>
      </w:r>
      <w:proofErr w:type="spellStart"/>
      <w:r w:rsidRPr="00682944">
        <w:rPr>
          <w:rFonts w:ascii="Arial" w:hAnsi="Arial" w:cs="Arial"/>
          <w:noProof w:val="0"/>
          <w:sz w:val="22"/>
          <w:lang w:val="en-US"/>
        </w:rPr>
        <w:t>mer</w:t>
      </w:r>
      <w:proofErr w:type="spellEnd"/>
      <w:r w:rsidRPr="00682944">
        <w:rPr>
          <w:rFonts w:ascii="Arial" w:hAnsi="Arial" w:cs="Arial"/>
          <w:noProof w:val="0"/>
          <w:sz w:val="22"/>
          <w:lang w:val="en-US"/>
        </w:rPr>
        <w:t xml:space="preserve"> </w:t>
      </w:r>
      <w:proofErr w:type="spellStart"/>
      <w:r w:rsidRPr="00682944">
        <w:rPr>
          <w:rFonts w:ascii="Arial" w:hAnsi="Arial" w:cs="Arial"/>
          <w:noProof w:val="0"/>
          <w:sz w:val="22"/>
          <w:lang w:val="en-US"/>
        </w:rPr>
        <w:t>informasjon</w:t>
      </w:r>
      <w:proofErr w:type="spellEnd"/>
      <w:r w:rsidRPr="00682944">
        <w:rPr>
          <w:rFonts w:ascii="Arial" w:hAnsi="Arial" w:cs="Arial"/>
          <w:noProof w:val="0"/>
          <w:sz w:val="22"/>
          <w:lang w:val="en-US"/>
        </w:rPr>
        <w:t xml:space="preserve">, </w:t>
      </w:r>
      <w:proofErr w:type="spellStart"/>
      <w:r w:rsidRPr="00682944">
        <w:rPr>
          <w:rFonts w:ascii="Arial" w:hAnsi="Arial" w:cs="Arial"/>
          <w:noProof w:val="0"/>
          <w:sz w:val="22"/>
          <w:lang w:val="en-US"/>
        </w:rPr>
        <w:t>kontakt</w:t>
      </w:r>
      <w:proofErr w:type="spellEnd"/>
      <w:r w:rsidRPr="00682944">
        <w:rPr>
          <w:rFonts w:ascii="Arial" w:hAnsi="Arial" w:cs="Arial"/>
          <w:noProof w:val="0"/>
          <w:sz w:val="22"/>
          <w:lang w:val="en-US"/>
        </w:rPr>
        <w:t xml:space="preserve"> </w:t>
      </w:r>
    </w:p>
    <w:p w:rsidR="00682944" w:rsidRPr="00682944" w:rsidRDefault="00682944" w:rsidP="00682944">
      <w:pPr>
        <w:widowControl w:val="0"/>
        <w:autoSpaceDE w:val="0"/>
        <w:autoSpaceDN w:val="0"/>
        <w:adjustRightInd w:val="0"/>
        <w:rPr>
          <w:rFonts w:ascii="Arial" w:hAnsi="Arial" w:cs="Arial"/>
          <w:noProof w:val="0"/>
          <w:sz w:val="22"/>
          <w:lang w:val="en-US"/>
        </w:rPr>
      </w:pPr>
    </w:p>
    <w:p w:rsidR="00682944" w:rsidRPr="00682944" w:rsidRDefault="00682944" w:rsidP="00682944">
      <w:pPr>
        <w:widowControl w:val="0"/>
        <w:autoSpaceDE w:val="0"/>
        <w:autoSpaceDN w:val="0"/>
        <w:adjustRightInd w:val="0"/>
        <w:rPr>
          <w:rFonts w:ascii="Arial" w:hAnsi="Arial" w:cs="Arial"/>
          <w:noProof w:val="0"/>
          <w:sz w:val="22"/>
          <w:lang w:val="en-US"/>
        </w:rPr>
      </w:pPr>
      <w:r w:rsidRPr="00682944">
        <w:rPr>
          <w:rFonts w:ascii="Arial" w:hAnsi="Arial" w:cs="Arial"/>
          <w:noProof w:val="0"/>
          <w:sz w:val="22"/>
          <w:lang w:val="en-US"/>
        </w:rPr>
        <w:t>Marcus Westdahl, CEO</w:t>
      </w:r>
    </w:p>
    <w:p w:rsidR="00682944" w:rsidRPr="00682944" w:rsidRDefault="00682944" w:rsidP="00682944">
      <w:pPr>
        <w:widowControl w:val="0"/>
        <w:autoSpaceDE w:val="0"/>
        <w:autoSpaceDN w:val="0"/>
        <w:adjustRightInd w:val="0"/>
        <w:rPr>
          <w:rFonts w:ascii="Arial" w:hAnsi="Arial" w:cs="Arial"/>
          <w:noProof w:val="0"/>
          <w:sz w:val="22"/>
          <w:lang w:val="en-US"/>
        </w:rPr>
      </w:pPr>
      <w:hyperlink r:id="rId8" w:history="1">
        <w:r w:rsidRPr="00682944">
          <w:rPr>
            <w:rFonts w:ascii="Arial" w:hAnsi="Arial" w:cs="Arial"/>
            <w:noProof w:val="0"/>
            <w:color w:val="386EFF"/>
            <w:sz w:val="22"/>
            <w:u w:val="single" w:color="386EFF"/>
            <w:lang w:val="en-US"/>
          </w:rPr>
          <w:t>marcus.westdahl@efg.se</w:t>
        </w:r>
      </w:hyperlink>
      <w:r w:rsidRPr="00682944">
        <w:rPr>
          <w:rFonts w:ascii="Arial" w:hAnsi="Arial" w:cs="Arial"/>
          <w:noProof w:val="0"/>
          <w:sz w:val="22"/>
          <w:lang w:val="en-US"/>
        </w:rPr>
        <w:t>&lt;</w:t>
      </w:r>
      <w:hyperlink r:id="rId9" w:history="1">
        <w:r w:rsidRPr="00682944">
          <w:rPr>
            <w:rFonts w:ascii="Arial" w:hAnsi="Arial" w:cs="Arial"/>
            <w:noProof w:val="0"/>
            <w:color w:val="386EFF"/>
            <w:sz w:val="22"/>
            <w:u w:val="single" w:color="386EFF"/>
            <w:lang w:val="en-US"/>
          </w:rPr>
          <w:t>mailto:marcus.westdahl@efg.se</w:t>
        </w:r>
      </w:hyperlink>
    </w:p>
    <w:p w:rsidR="00682944" w:rsidRPr="00682944" w:rsidRDefault="00682944" w:rsidP="00682944">
      <w:pPr>
        <w:widowControl w:val="0"/>
        <w:autoSpaceDE w:val="0"/>
        <w:autoSpaceDN w:val="0"/>
        <w:adjustRightInd w:val="0"/>
        <w:rPr>
          <w:rFonts w:ascii="Arial" w:hAnsi="Arial" w:cs="Arial"/>
          <w:noProof w:val="0"/>
          <w:sz w:val="22"/>
          <w:lang w:val="nb-NO"/>
        </w:rPr>
      </w:pPr>
      <w:r w:rsidRPr="00682944">
        <w:rPr>
          <w:rFonts w:ascii="Arial" w:hAnsi="Arial" w:cs="Arial"/>
          <w:noProof w:val="0"/>
          <w:sz w:val="22"/>
          <w:lang w:val="nb-NO"/>
        </w:rPr>
        <w:t>Phone +46.14067525</w:t>
      </w:r>
    </w:p>
    <w:p w:rsidR="00682944" w:rsidRPr="00682944" w:rsidRDefault="00682944" w:rsidP="00682944">
      <w:pPr>
        <w:widowControl w:val="0"/>
        <w:autoSpaceDE w:val="0"/>
        <w:autoSpaceDN w:val="0"/>
        <w:adjustRightInd w:val="0"/>
        <w:rPr>
          <w:rFonts w:ascii="Arial" w:hAnsi="Arial" w:cs="Arial"/>
          <w:noProof w:val="0"/>
          <w:lang w:val="nb-NO"/>
        </w:rPr>
      </w:pPr>
    </w:p>
    <w:p w:rsidR="009D182E" w:rsidRPr="00682944" w:rsidRDefault="009D182E" w:rsidP="009D182E">
      <w:pPr>
        <w:jc w:val="right"/>
        <w:rPr>
          <w:rFonts w:ascii="Arial" w:hAnsi="Arial" w:cs="Arial"/>
          <w:sz w:val="28"/>
          <w:szCs w:val="20"/>
        </w:rPr>
      </w:pPr>
      <w:bookmarkStart w:id="0" w:name="_GoBack"/>
      <w:bookmarkEnd w:id="0"/>
    </w:p>
    <w:sectPr w:rsidR="009D182E" w:rsidRPr="00682944" w:rsidSect="00D06ED3">
      <w:headerReference w:type="default" r:id="rId10"/>
      <w:pgSz w:w="11906" w:h="16838"/>
      <w:pgMar w:top="720" w:right="1077" w:bottom="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2E" w:rsidRDefault="009D182E" w:rsidP="009D182E">
      <w:r>
        <w:separator/>
      </w:r>
    </w:p>
  </w:endnote>
  <w:endnote w:type="continuationSeparator" w:id="0">
    <w:p w:rsidR="009D182E" w:rsidRDefault="009D182E" w:rsidP="009D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2E" w:rsidRDefault="009D182E" w:rsidP="009D182E">
      <w:r>
        <w:separator/>
      </w:r>
    </w:p>
  </w:footnote>
  <w:footnote w:type="continuationSeparator" w:id="0">
    <w:p w:rsidR="009D182E" w:rsidRDefault="009D182E" w:rsidP="009D1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2E" w:rsidRDefault="0097667A">
    <w:pPr>
      <w:pStyle w:val="Topptekst"/>
    </w:pPr>
    <w:r w:rsidRPr="009D182E">
      <w:rPr>
        <w:noProof/>
        <w:lang w:eastAsia="nb-NO"/>
      </w:rPr>
      <w:drawing>
        <wp:anchor distT="0" distB="0" distL="114300" distR="114300" simplePos="0" relativeHeight="251660288" behindDoc="0" locked="0" layoutInCell="1" allowOverlap="1" wp14:anchorId="23D38183" wp14:editId="041C41A8">
          <wp:simplePos x="0" y="0"/>
          <wp:positionH relativeFrom="column">
            <wp:posOffset>4748530</wp:posOffset>
          </wp:positionH>
          <wp:positionV relativeFrom="paragraph">
            <wp:posOffset>-44145</wp:posOffset>
          </wp:positionV>
          <wp:extent cx="1825625" cy="160020"/>
          <wp:effectExtent l="0" t="0" r="3175" b="0"/>
          <wp:wrapNone/>
          <wp:docPr id="7" name="Bildobjekt 9" descr="Leading Interior Solutions_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9" descr="Leading Interior Solutions_neg.png"/>
                  <pic:cNvPicPr>
                    <a:picLocks noChangeAspect="1"/>
                  </pic:cNvPicPr>
                </pic:nvPicPr>
                <pic:blipFill>
                  <a:blip r:embed="rId1"/>
                  <a:srcRect/>
                  <a:stretch>
                    <a:fillRect/>
                  </a:stretch>
                </pic:blipFill>
                <pic:spPr bwMode="auto">
                  <a:xfrm>
                    <a:off x="0" y="0"/>
                    <a:ext cx="1825625" cy="160020"/>
                  </a:xfrm>
                  <a:prstGeom prst="rect">
                    <a:avLst/>
                  </a:prstGeom>
                  <a:noFill/>
                  <a:ln w="9525">
                    <a:noFill/>
                    <a:miter lim="800000"/>
                    <a:headEnd/>
                    <a:tailEnd/>
                  </a:ln>
                </pic:spPr>
              </pic:pic>
            </a:graphicData>
          </a:graphic>
        </wp:anchor>
      </w:drawing>
    </w:r>
    <w:r w:rsidRPr="009D182E">
      <w:rPr>
        <w:noProof/>
        <w:lang w:eastAsia="nb-NO"/>
      </w:rPr>
      <w:drawing>
        <wp:anchor distT="0" distB="0" distL="114300" distR="114300" simplePos="0" relativeHeight="251661312" behindDoc="0" locked="0" layoutInCell="1" allowOverlap="1" wp14:anchorId="4B0F6CF3" wp14:editId="29D3727B">
          <wp:simplePos x="0" y="0"/>
          <wp:positionH relativeFrom="column">
            <wp:posOffset>-316230</wp:posOffset>
          </wp:positionH>
          <wp:positionV relativeFrom="paragraph">
            <wp:posOffset>-141935</wp:posOffset>
          </wp:positionV>
          <wp:extent cx="700405" cy="426720"/>
          <wp:effectExtent l="0" t="0" r="4445" b="0"/>
          <wp:wrapNone/>
          <wp:docPr id="6"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00405" cy="426720"/>
                  </a:xfrm>
                  <a:prstGeom prst="rect">
                    <a:avLst/>
                  </a:prstGeom>
                </pic:spPr>
              </pic:pic>
            </a:graphicData>
          </a:graphic>
        </wp:anchor>
      </w:drawing>
    </w:r>
    <w:r w:rsidR="009D182E" w:rsidRPr="009D182E">
      <w:rPr>
        <w:noProof/>
        <w:lang w:eastAsia="nb-NO"/>
      </w:rPr>
      <mc:AlternateContent>
        <mc:Choice Requires="wps">
          <w:drawing>
            <wp:anchor distT="0" distB="0" distL="114300" distR="114300" simplePos="0" relativeHeight="251659264" behindDoc="0" locked="0" layoutInCell="1" allowOverlap="1" wp14:anchorId="2FDBA81C" wp14:editId="18CD0255">
              <wp:simplePos x="0" y="0"/>
              <wp:positionH relativeFrom="column">
                <wp:posOffset>-558165</wp:posOffset>
              </wp:positionH>
              <wp:positionV relativeFrom="paragraph">
                <wp:posOffset>-310210</wp:posOffset>
              </wp:positionV>
              <wp:extent cx="7296150" cy="791845"/>
              <wp:effectExtent l="0" t="0" r="0" b="8255"/>
              <wp:wrapNone/>
              <wp:docPr id="4" name="Rektangel 3"/>
              <wp:cNvGraphicFramePr/>
              <a:graphic xmlns:a="http://schemas.openxmlformats.org/drawingml/2006/main">
                <a:graphicData uri="http://schemas.microsoft.com/office/word/2010/wordprocessingShape">
                  <wps:wsp>
                    <wps:cNvSpPr/>
                    <wps:spPr>
                      <a:xfrm>
                        <a:off x="0" y="0"/>
                        <a:ext cx="7296150" cy="791845"/>
                      </a:xfrm>
                      <a:prstGeom prst="rect">
                        <a:avLst/>
                      </a:prstGeom>
                      <a:gradFill flip="none" rotWithShape="1">
                        <a:gsLst>
                          <a:gs pos="71000">
                            <a:srgbClr val="3998B9"/>
                          </a:gs>
                          <a:gs pos="100000">
                            <a:srgbClr val="8BC8B9"/>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anchor>
          </w:drawing>
        </mc:Choice>
        <mc:Fallback>
          <w:pict>
            <v:rect id="Rektangel 3" o:spid="_x0000_s1026" style="position:absolute;margin-left:-43.95pt;margin-top:-24.45pt;width:574.5pt;height:6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" fillcolor="#3998b9" stroked="f">
              <v:fill color2="#8bc8b9" rotate="t" angle="90" colors="0 #3998b9;46531f #3998b9" focus="100%" type="gradient"/>
            </v:rect>
          </w:pict>
        </mc:Fallback>
      </mc:AlternateContent>
    </w:r>
  </w:p>
  <w:p w:rsidR="009D182E" w:rsidRDefault="009D182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2"/>
    <w:rsid w:val="00033F0F"/>
    <w:rsid w:val="000C4BCD"/>
    <w:rsid w:val="00127686"/>
    <w:rsid w:val="0013352A"/>
    <w:rsid w:val="001B2086"/>
    <w:rsid w:val="00217627"/>
    <w:rsid w:val="002539A2"/>
    <w:rsid w:val="002A3B88"/>
    <w:rsid w:val="002B40F6"/>
    <w:rsid w:val="003E3E93"/>
    <w:rsid w:val="00433127"/>
    <w:rsid w:val="00453BE6"/>
    <w:rsid w:val="00493CDC"/>
    <w:rsid w:val="004C225C"/>
    <w:rsid w:val="00524ACF"/>
    <w:rsid w:val="005D072C"/>
    <w:rsid w:val="005F5C95"/>
    <w:rsid w:val="00682944"/>
    <w:rsid w:val="006A72F0"/>
    <w:rsid w:val="006C07F5"/>
    <w:rsid w:val="006E7C7B"/>
    <w:rsid w:val="00822632"/>
    <w:rsid w:val="008C4688"/>
    <w:rsid w:val="00947232"/>
    <w:rsid w:val="00963A61"/>
    <w:rsid w:val="00971AD0"/>
    <w:rsid w:val="0097667A"/>
    <w:rsid w:val="009A0EC0"/>
    <w:rsid w:val="009D182E"/>
    <w:rsid w:val="00B03DDB"/>
    <w:rsid w:val="00B36C65"/>
    <w:rsid w:val="00B83223"/>
    <w:rsid w:val="00BE3EE4"/>
    <w:rsid w:val="00BE464B"/>
    <w:rsid w:val="00BF1C17"/>
    <w:rsid w:val="00C272EB"/>
    <w:rsid w:val="00C5110E"/>
    <w:rsid w:val="00CB4C61"/>
    <w:rsid w:val="00CE3C7D"/>
    <w:rsid w:val="00D06ED3"/>
    <w:rsid w:val="00D53652"/>
    <w:rsid w:val="00D91F2E"/>
    <w:rsid w:val="00DA0D69"/>
    <w:rsid w:val="00DA268C"/>
    <w:rsid w:val="00DC33F3"/>
    <w:rsid w:val="00DE1558"/>
    <w:rsid w:val="00E47458"/>
    <w:rsid w:val="00E82382"/>
    <w:rsid w:val="00F65B52"/>
    <w:rsid w:val="00FB5A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44"/>
    <w:pPr>
      <w:spacing w:after="0" w:line="240" w:lineRule="auto"/>
    </w:pPr>
    <w:rPr>
      <w:rFonts w:eastAsiaTheme="minorEastAsia"/>
      <w:noProof/>
      <w:sz w:val="24"/>
      <w:szCs w:val="24"/>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072C"/>
    <w:rPr>
      <w:rFonts w:ascii="Tahoma" w:eastAsiaTheme="minorHAnsi" w:hAnsi="Tahoma" w:cs="Tahoma"/>
      <w:noProof w:val="0"/>
      <w:sz w:val="16"/>
      <w:szCs w:val="16"/>
      <w:lang w:val="nb-NO" w:eastAsia="en-US"/>
    </w:rPr>
  </w:style>
  <w:style w:type="character" w:customStyle="1" w:styleId="BobletekstTegn">
    <w:name w:val="Bobletekst Tegn"/>
    <w:basedOn w:val="Standardskriftforavsnitt"/>
    <w:link w:val="Bobletekst"/>
    <w:uiPriority w:val="99"/>
    <w:semiHidden/>
    <w:rsid w:val="005D072C"/>
    <w:rPr>
      <w:rFonts w:ascii="Tahoma" w:hAnsi="Tahoma" w:cs="Tahoma"/>
      <w:sz w:val="16"/>
      <w:szCs w:val="16"/>
    </w:rPr>
  </w:style>
  <w:style w:type="paragraph" w:styleId="Topptekst">
    <w:name w:val="header"/>
    <w:basedOn w:val="Normal"/>
    <w:link w:val="TopptekstTegn"/>
    <w:uiPriority w:val="99"/>
    <w:unhideWhenUsed/>
    <w:rsid w:val="009D182E"/>
    <w:pPr>
      <w:tabs>
        <w:tab w:val="center" w:pos="4536"/>
        <w:tab w:val="right" w:pos="9072"/>
      </w:tabs>
    </w:pPr>
    <w:rPr>
      <w:rFonts w:eastAsiaTheme="minorHAnsi"/>
      <w:noProof w:val="0"/>
      <w:sz w:val="22"/>
      <w:szCs w:val="22"/>
      <w:lang w:val="nb-NO" w:eastAsia="en-US"/>
    </w:rPr>
  </w:style>
  <w:style w:type="character" w:customStyle="1" w:styleId="TopptekstTegn">
    <w:name w:val="Topptekst Tegn"/>
    <w:basedOn w:val="Standardskriftforavsnitt"/>
    <w:link w:val="Topptekst"/>
    <w:uiPriority w:val="99"/>
    <w:rsid w:val="009D182E"/>
  </w:style>
  <w:style w:type="paragraph" w:styleId="Bunntekst">
    <w:name w:val="footer"/>
    <w:basedOn w:val="Normal"/>
    <w:link w:val="BunntekstTegn"/>
    <w:uiPriority w:val="99"/>
    <w:unhideWhenUsed/>
    <w:rsid w:val="009D182E"/>
    <w:pPr>
      <w:tabs>
        <w:tab w:val="center" w:pos="4536"/>
        <w:tab w:val="right" w:pos="9072"/>
      </w:tabs>
    </w:pPr>
    <w:rPr>
      <w:rFonts w:eastAsiaTheme="minorHAnsi"/>
      <w:noProof w:val="0"/>
      <w:sz w:val="22"/>
      <w:szCs w:val="22"/>
      <w:lang w:val="nb-NO" w:eastAsia="en-US"/>
    </w:rPr>
  </w:style>
  <w:style w:type="character" w:customStyle="1" w:styleId="BunntekstTegn">
    <w:name w:val="Bunntekst Tegn"/>
    <w:basedOn w:val="Standardskriftforavsnitt"/>
    <w:link w:val="Bunntekst"/>
    <w:uiPriority w:val="99"/>
    <w:rsid w:val="009D1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44"/>
    <w:pPr>
      <w:spacing w:after="0" w:line="240" w:lineRule="auto"/>
    </w:pPr>
    <w:rPr>
      <w:rFonts w:eastAsiaTheme="minorEastAsia"/>
      <w:noProof/>
      <w:sz w:val="24"/>
      <w:szCs w:val="24"/>
      <w:lang w:val="sv-SE" w:eastAsia="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D072C"/>
    <w:rPr>
      <w:rFonts w:ascii="Tahoma" w:eastAsiaTheme="minorHAnsi" w:hAnsi="Tahoma" w:cs="Tahoma"/>
      <w:noProof w:val="0"/>
      <w:sz w:val="16"/>
      <w:szCs w:val="16"/>
      <w:lang w:val="nb-NO" w:eastAsia="en-US"/>
    </w:rPr>
  </w:style>
  <w:style w:type="character" w:customStyle="1" w:styleId="BobletekstTegn">
    <w:name w:val="Bobletekst Tegn"/>
    <w:basedOn w:val="Standardskriftforavsnitt"/>
    <w:link w:val="Bobletekst"/>
    <w:uiPriority w:val="99"/>
    <w:semiHidden/>
    <w:rsid w:val="005D072C"/>
    <w:rPr>
      <w:rFonts w:ascii="Tahoma" w:hAnsi="Tahoma" w:cs="Tahoma"/>
      <w:sz w:val="16"/>
      <w:szCs w:val="16"/>
    </w:rPr>
  </w:style>
  <w:style w:type="paragraph" w:styleId="Topptekst">
    <w:name w:val="header"/>
    <w:basedOn w:val="Normal"/>
    <w:link w:val="TopptekstTegn"/>
    <w:uiPriority w:val="99"/>
    <w:unhideWhenUsed/>
    <w:rsid w:val="009D182E"/>
    <w:pPr>
      <w:tabs>
        <w:tab w:val="center" w:pos="4536"/>
        <w:tab w:val="right" w:pos="9072"/>
      </w:tabs>
    </w:pPr>
    <w:rPr>
      <w:rFonts w:eastAsiaTheme="minorHAnsi"/>
      <w:noProof w:val="0"/>
      <w:sz w:val="22"/>
      <w:szCs w:val="22"/>
      <w:lang w:val="nb-NO" w:eastAsia="en-US"/>
    </w:rPr>
  </w:style>
  <w:style w:type="character" w:customStyle="1" w:styleId="TopptekstTegn">
    <w:name w:val="Topptekst Tegn"/>
    <w:basedOn w:val="Standardskriftforavsnitt"/>
    <w:link w:val="Topptekst"/>
    <w:uiPriority w:val="99"/>
    <w:rsid w:val="009D182E"/>
  </w:style>
  <w:style w:type="paragraph" w:styleId="Bunntekst">
    <w:name w:val="footer"/>
    <w:basedOn w:val="Normal"/>
    <w:link w:val="BunntekstTegn"/>
    <w:uiPriority w:val="99"/>
    <w:unhideWhenUsed/>
    <w:rsid w:val="009D182E"/>
    <w:pPr>
      <w:tabs>
        <w:tab w:val="center" w:pos="4536"/>
        <w:tab w:val="right" w:pos="9072"/>
      </w:tabs>
    </w:pPr>
    <w:rPr>
      <w:rFonts w:eastAsiaTheme="minorHAnsi"/>
      <w:noProof w:val="0"/>
      <w:sz w:val="22"/>
      <w:szCs w:val="22"/>
      <w:lang w:val="nb-NO" w:eastAsia="en-US"/>
    </w:rPr>
  </w:style>
  <w:style w:type="character" w:customStyle="1" w:styleId="BunntekstTegn">
    <w:name w:val="Bunntekst Tegn"/>
    <w:basedOn w:val="Standardskriftforavsnitt"/>
    <w:link w:val="Bunntekst"/>
    <w:uiPriority w:val="99"/>
    <w:rsid w:val="009D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westdahl@efg.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us.westdahl@efg.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0236-F226-4A37-BF38-ABA8769B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1410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Enger</dc:creator>
  <cp:lastModifiedBy>Annette Enger</cp:lastModifiedBy>
  <cp:revision>4</cp:revision>
  <dcterms:created xsi:type="dcterms:W3CDTF">2016-01-21T08:36:00Z</dcterms:created>
  <dcterms:modified xsi:type="dcterms:W3CDTF">2016-01-21T08:38:00Z</dcterms:modified>
</cp:coreProperties>
</file>