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22D3" w14:textId="0E440634" w:rsidR="00CE537E" w:rsidRDefault="00CE537E" w:rsidP="00CE537E">
      <w:pPr>
        <w:jc w:val="center"/>
        <w:rPr>
          <w:rFonts w:ascii="Segoe UI" w:eastAsia="Times New Roman" w:hAnsi="Segoe UI" w:cs="Segoe UI"/>
          <w:sz w:val="21"/>
          <w:szCs w:val="21"/>
          <w:shd w:val="clear" w:color="auto" w:fill="FFFFFF"/>
          <w:lang w:eastAsia="sv-SE"/>
        </w:rPr>
      </w:pPr>
      <w:r>
        <w:rPr>
          <w:rFonts w:ascii="Segoe UI" w:eastAsia="Times New Roman" w:hAnsi="Segoe UI" w:cs="Segoe UI"/>
          <w:noProof/>
          <w:sz w:val="21"/>
          <w:szCs w:val="21"/>
          <w:shd w:val="clear" w:color="auto" w:fill="FFFFFF"/>
          <w:lang w:eastAsia="sv-SE"/>
        </w:rPr>
        <w:drawing>
          <wp:inline distT="0" distB="0" distL="0" distR="0" wp14:anchorId="62AEB7E7" wp14:editId="535B0239">
            <wp:extent cx="1906438" cy="2340886"/>
            <wp:effectExtent l="0" t="0" r="0" b="0"/>
            <wp:docPr id="1" name="Bildobjekt 1" descr="En bild som visar person, inomhus, person,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inomhus, person, bord&#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996" cy="2355078"/>
                    </a:xfrm>
                    <a:prstGeom prst="rect">
                      <a:avLst/>
                    </a:prstGeom>
                  </pic:spPr>
                </pic:pic>
              </a:graphicData>
            </a:graphic>
          </wp:inline>
        </w:drawing>
      </w:r>
    </w:p>
    <w:p w14:paraId="11F5CBAD" w14:textId="77777777" w:rsidR="00CE537E" w:rsidRDefault="00CE537E" w:rsidP="00CE537E">
      <w:pPr>
        <w:rPr>
          <w:rFonts w:ascii="Segoe UI" w:eastAsia="Times New Roman" w:hAnsi="Segoe UI" w:cs="Segoe UI"/>
          <w:sz w:val="21"/>
          <w:szCs w:val="21"/>
          <w:shd w:val="clear" w:color="auto" w:fill="FFFFFF"/>
          <w:lang w:eastAsia="sv-SE"/>
        </w:rPr>
      </w:pPr>
    </w:p>
    <w:p w14:paraId="389D51C2" w14:textId="77777777" w:rsidR="00CE537E" w:rsidRDefault="00CE537E" w:rsidP="00CE537E">
      <w:pPr>
        <w:rPr>
          <w:rFonts w:ascii="Segoe UI" w:eastAsia="Times New Roman" w:hAnsi="Segoe UI" w:cs="Segoe UI"/>
          <w:sz w:val="21"/>
          <w:szCs w:val="21"/>
          <w:shd w:val="clear" w:color="auto" w:fill="FFFFFF"/>
          <w:lang w:eastAsia="sv-SE"/>
        </w:rPr>
      </w:pPr>
    </w:p>
    <w:p w14:paraId="38209BF2" w14:textId="77777777" w:rsidR="00CE537E" w:rsidRDefault="00CE537E" w:rsidP="00CE537E">
      <w:pPr>
        <w:rPr>
          <w:rFonts w:ascii="Segoe UI" w:eastAsia="Times New Roman" w:hAnsi="Segoe UI" w:cs="Segoe UI"/>
          <w:sz w:val="21"/>
          <w:szCs w:val="21"/>
          <w:shd w:val="clear" w:color="auto" w:fill="FFFFFF"/>
          <w:lang w:eastAsia="sv-SE"/>
        </w:rPr>
      </w:pPr>
    </w:p>
    <w:p w14:paraId="41E586AD" w14:textId="06564EFB" w:rsidR="00CE537E" w:rsidRPr="00CE537E" w:rsidRDefault="00CE537E" w:rsidP="00CE537E">
      <w:pPr>
        <w:rPr>
          <w:rFonts w:eastAsia="Times New Roman" w:cstheme="minorHAnsi"/>
          <w:shd w:val="clear" w:color="auto" w:fill="FFFFFF"/>
          <w:lang w:eastAsia="sv-SE"/>
        </w:rPr>
      </w:pPr>
      <w:r w:rsidRPr="00CE537E">
        <w:rPr>
          <w:rFonts w:eastAsia="Times New Roman" w:cstheme="minorHAnsi"/>
          <w:shd w:val="clear" w:color="auto" w:fill="FFFFFF"/>
          <w:lang w:eastAsia="sv-SE"/>
        </w:rPr>
        <w:t>En något överrumplad vinnare öppnar dörren hemma i lägenheten på Turning Torso. Priskommitténs Margaretha Grönvall  och Lennart Paulsson överraskar med motivering och prisstatyetten.</w:t>
      </w:r>
      <w:r w:rsidRPr="00CE537E">
        <w:rPr>
          <w:rFonts w:eastAsia="Times New Roman" w:cstheme="minorHAnsi"/>
          <w:lang w:eastAsia="sv-SE"/>
        </w:rPr>
        <w:br/>
      </w:r>
      <w:r w:rsidRPr="00CE537E">
        <w:rPr>
          <w:rFonts w:eastAsia="Times New Roman" w:cstheme="minorHAnsi"/>
          <w:lang w:eastAsia="sv-SE"/>
        </w:rPr>
        <w:br/>
      </w:r>
      <w:r w:rsidRPr="00CE537E">
        <w:rPr>
          <w:rFonts w:eastAsia="Times New Roman" w:cstheme="minorHAnsi"/>
          <w:b/>
          <w:bCs/>
          <w:i/>
          <w:iCs/>
          <w:shd w:val="clear" w:color="auto" w:fill="FFFFFF"/>
          <w:lang w:eastAsia="sv-SE"/>
        </w:rPr>
        <w:t>Eventbranschens största individuella pris, Narrenpriset</w:t>
      </w:r>
      <w:r w:rsidRPr="00CE537E">
        <w:rPr>
          <w:rFonts w:eastAsia="Times New Roman" w:cstheme="minorHAnsi"/>
          <w:shd w:val="clear" w:color="auto" w:fill="FFFFFF"/>
          <w:lang w:eastAsia="sv-SE"/>
        </w:rPr>
        <w:t>, utdelas av Svenska Eventakademin årligen till en person i branschen som gjort skillnad och visat prov på särskild utvecklingspotential inom sitt arbets-område för att ständigt möta branschens utmaningar. Dessutom är personen ett gott exempel, en förebild för branschen och för sina kollegor.</w:t>
      </w:r>
    </w:p>
    <w:p w14:paraId="1FDDB685" w14:textId="77777777" w:rsidR="00CE537E" w:rsidRPr="00CE537E" w:rsidRDefault="00CE537E" w:rsidP="00CE537E">
      <w:pPr>
        <w:rPr>
          <w:rFonts w:eastAsia="Times New Roman" w:cstheme="minorHAnsi"/>
          <w:sz w:val="32"/>
          <w:szCs w:val="32"/>
          <w:lang w:eastAsia="sv-SE"/>
        </w:rPr>
      </w:pPr>
      <w:r w:rsidRPr="00CE537E">
        <w:rPr>
          <w:rFonts w:eastAsia="Times New Roman" w:cstheme="minorHAnsi"/>
          <w:lang w:eastAsia="sv-SE"/>
        </w:rPr>
        <w:br/>
      </w:r>
      <w:r w:rsidRPr="00CE537E">
        <w:rPr>
          <w:rFonts w:eastAsia="Times New Roman" w:cstheme="minorHAnsi"/>
          <w:shd w:val="clear" w:color="auto" w:fill="FFFFFF"/>
          <w:lang w:eastAsia="sv-SE"/>
        </w:rPr>
        <w:t>Motivering:</w:t>
      </w:r>
      <w:r w:rsidRPr="00CE537E">
        <w:rPr>
          <w:rFonts w:eastAsia="Times New Roman" w:cstheme="minorHAnsi"/>
          <w:lang w:eastAsia="sv-SE"/>
        </w:rPr>
        <w:br/>
      </w:r>
      <w:r w:rsidRPr="00CE537E">
        <w:rPr>
          <w:rFonts w:eastAsia="Times New Roman" w:cstheme="minorHAnsi"/>
          <w:shd w:val="clear" w:color="auto" w:fill="FFFFFF"/>
          <w:lang w:eastAsia="sv-SE"/>
        </w:rPr>
        <w:t xml:space="preserve">”Han var med och grundade en av Sveriges första </w:t>
      </w:r>
      <w:proofErr w:type="spellStart"/>
      <w:r w:rsidRPr="00CE537E">
        <w:rPr>
          <w:rFonts w:eastAsia="Times New Roman" w:cstheme="minorHAnsi"/>
          <w:shd w:val="clear" w:color="auto" w:fill="FFFFFF"/>
          <w:lang w:eastAsia="sv-SE"/>
        </w:rPr>
        <w:t>eventbyråer</w:t>
      </w:r>
      <w:proofErr w:type="spellEnd"/>
      <w:r w:rsidRPr="00CE537E">
        <w:rPr>
          <w:rFonts w:eastAsia="Times New Roman" w:cstheme="minorHAnsi"/>
          <w:shd w:val="clear" w:color="auto" w:fill="FFFFFF"/>
          <w:lang w:eastAsia="sv-SE"/>
        </w:rPr>
        <w:t xml:space="preserve"> och har sedan dess verkat för bättre möten i stort och smått. Som Sveriges mötesevangelist nummer ett med sällan skådat engagemang och tydlighet verkar han för och predikar en förbättrad möteskultur där företag, kommuner och regioner tjänat miljontals kronor på att anamma hans goda ambitioner. Han är också en prisad och uppskattad talare och moderator. Digitalisering och anpassning till utveckling i stort är vardag för honom. Få personer i Sverige har bidragit till att utveckla möten mer än denne karismatiske personlighet”.</w:t>
      </w:r>
      <w:r w:rsidRPr="00CE537E">
        <w:rPr>
          <w:rFonts w:eastAsia="Times New Roman" w:cstheme="minorHAnsi"/>
          <w:lang w:eastAsia="sv-SE"/>
        </w:rPr>
        <w:br/>
      </w:r>
      <w:r w:rsidRPr="00CE537E">
        <w:rPr>
          <w:rFonts w:eastAsia="Times New Roman" w:cstheme="minorHAnsi"/>
          <w:b/>
          <w:bCs/>
          <w:shd w:val="clear" w:color="auto" w:fill="FFFFFF"/>
          <w:lang w:eastAsia="sv-SE"/>
        </w:rPr>
        <w:t>Narrenpriset 2020 tilldelas</w:t>
      </w:r>
      <w:r w:rsidRPr="00007676">
        <w:rPr>
          <w:rFonts w:eastAsia="Times New Roman" w:cstheme="minorHAnsi"/>
          <w:b/>
          <w:bCs/>
          <w:shd w:val="clear" w:color="auto" w:fill="FFFFFF"/>
          <w:lang w:eastAsia="sv-SE"/>
        </w:rPr>
        <w:t xml:space="preserve"> Micke Darmell</w:t>
      </w:r>
      <w:r w:rsidRPr="00CE537E">
        <w:rPr>
          <w:rFonts w:eastAsia="Times New Roman" w:cstheme="minorHAnsi"/>
          <w:shd w:val="clear" w:color="auto" w:fill="FFFFFF"/>
          <w:lang w:eastAsia="sv-SE"/>
        </w:rPr>
        <w:t> </w:t>
      </w:r>
    </w:p>
    <w:p w14:paraId="4F09C1A3" w14:textId="77777777" w:rsidR="00CE537E" w:rsidRPr="00CE537E" w:rsidRDefault="00CE537E" w:rsidP="00CE537E">
      <w:pPr>
        <w:rPr>
          <w:rFonts w:eastAsia="Times New Roman" w:cstheme="minorHAnsi"/>
          <w:sz w:val="32"/>
          <w:szCs w:val="32"/>
          <w:lang w:eastAsia="sv-SE"/>
        </w:rPr>
      </w:pPr>
    </w:p>
    <w:p w14:paraId="5A38F4C6" w14:textId="17AFD1A1" w:rsidR="00CE537E" w:rsidRPr="00CE537E" w:rsidRDefault="00CE537E" w:rsidP="00CE537E">
      <w:pPr>
        <w:rPr>
          <w:rFonts w:ascii="Times New Roman" w:eastAsia="Times New Roman" w:hAnsi="Times New Roman" w:cs="Times New Roman"/>
          <w:lang w:eastAsia="sv-SE"/>
        </w:rPr>
      </w:pPr>
      <w:r w:rsidRPr="00CE537E">
        <w:rPr>
          <w:rFonts w:ascii="Times New Roman" w:eastAsia="Times New Roman" w:hAnsi="Times New Roman" w:cs="Times New Roman"/>
          <w:lang w:eastAsia="sv-SE"/>
        </w:rPr>
        <w:t xml:space="preserve"> </w:t>
      </w:r>
    </w:p>
    <w:p w14:paraId="4CE6186E" w14:textId="5F91482A" w:rsidR="008A2654" w:rsidRDefault="00CE537E">
      <w:r>
        <w:t xml:space="preserve">-En surrealistisk känsla säger Micke. Detta är branschens, mötes- och eventindustrins egen Oscar med skillnaden att alla kategorier har slagits ihop till </w:t>
      </w:r>
      <w:r w:rsidR="002E05C7">
        <w:t>ett enda pris</w:t>
      </w:r>
      <w:r>
        <w:t>. Att bara få finnas på samma lista som de tidigare vinnarna Hans Rosling, Tilde de Paula, Benny Andersson ( jo den Benny), Mia Törnblom, Robert Wells, Lottie Knutsson, Robert Broberg, med flera känns otroligt. Micke fortsätter- det är också ett erkännande för ett ämne, mötes</w:t>
      </w:r>
      <w:r w:rsidR="00007676">
        <w:t xml:space="preserve">kultur, som tidigare inte tagits på det allvar det förtjänar. Jag är så himla glad och tacksam emot alla jag jobbat med genom åren som utvecklat mig, våra kunder som gett mig möjligheten att bidra, de som gett motstånd och därigenom utvecklat mig och </w:t>
      </w:r>
      <w:r w:rsidR="002E05C7">
        <w:t>ni andra</w:t>
      </w:r>
      <w:r w:rsidR="00007676">
        <w:t xml:space="preserve"> som hela trott på det jag gör. Tack! </w:t>
      </w:r>
      <w:r>
        <w:t xml:space="preserve"> </w:t>
      </w:r>
    </w:p>
    <w:p w14:paraId="34654D3F" w14:textId="2D513B7C" w:rsidR="002E05C7" w:rsidRDefault="002E05C7"/>
    <w:p w14:paraId="2063D678" w14:textId="0CC946FF" w:rsidR="002E05C7" w:rsidRPr="002E05C7" w:rsidRDefault="002E05C7">
      <w:pPr>
        <w:rPr>
          <w:b/>
          <w:bCs/>
          <w:i/>
          <w:iCs/>
        </w:rPr>
      </w:pPr>
      <w:r w:rsidRPr="002E05C7">
        <w:rPr>
          <w:b/>
          <w:bCs/>
          <w:i/>
          <w:iCs/>
        </w:rPr>
        <w:t>Kontakt med Eventakademins ständiga sekreterare Lennart Paulsson</w:t>
      </w:r>
    </w:p>
    <w:p w14:paraId="20B558F0" w14:textId="6F7A1924" w:rsidR="002E05C7" w:rsidRPr="002E05C7" w:rsidRDefault="002E05C7">
      <w:pPr>
        <w:rPr>
          <w:b/>
          <w:bCs/>
          <w:i/>
          <w:iCs/>
        </w:rPr>
      </w:pPr>
      <w:hyperlink r:id="rId5" w:history="1">
        <w:r w:rsidRPr="002E05C7">
          <w:rPr>
            <w:rStyle w:val="Hyperlnk"/>
            <w:rFonts w:ascii="Verdana" w:hAnsi="Verdana"/>
            <w:b/>
            <w:bCs/>
            <w:i/>
            <w:iCs/>
            <w:color w:val="1E76DB"/>
            <w:sz w:val="18"/>
            <w:szCs w:val="18"/>
            <w:shd w:val="clear" w:color="auto" w:fill="FFFFFF"/>
          </w:rPr>
          <w:t>lp@ppmeetings.se</w:t>
        </w:r>
      </w:hyperlink>
      <w:r w:rsidRPr="002E05C7">
        <w:rPr>
          <w:rFonts w:ascii="Verdana" w:hAnsi="Verdana"/>
          <w:b/>
          <w:bCs/>
          <w:i/>
          <w:iCs/>
          <w:color w:val="0A0A0A"/>
          <w:sz w:val="18"/>
          <w:szCs w:val="18"/>
          <w:shd w:val="clear" w:color="auto" w:fill="FFFFFF"/>
        </w:rPr>
        <w:t>, 070-600 92 22</w:t>
      </w:r>
    </w:p>
    <w:sectPr w:rsidR="002E05C7" w:rsidRPr="002E05C7" w:rsidSect="002A22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7E"/>
    <w:rsid w:val="00007676"/>
    <w:rsid w:val="002A227B"/>
    <w:rsid w:val="002E05C7"/>
    <w:rsid w:val="00895171"/>
    <w:rsid w:val="00CE5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9E04B7A"/>
  <w15:chartTrackingRefBased/>
  <w15:docId w15:val="{7149827F-2C77-D84B-A4D1-4E11B308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E5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18959">
      <w:bodyDiv w:val="1"/>
      <w:marLeft w:val="0"/>
      <w:marRight w:val="0"/>
      <w:marTop w:val="0"/>
      <w:marBottom w:val="0"/>
      <w:divBdr>
        <w:top w:val="none" w:sz="0" w:space="0" w:color="auto"/>
        <w:left w:val="none" w:sz="0" w:space="0" w:color="auto"/>
        <w:bottom w:val="none" w:sz="0" w:space="0" w:color="auto"/>
        <w:right w:val="none" w:sz="0" w:space="0" w:color="auto"/>
      </w:divBdr>
    </w:div>
    <w:div w:id="1186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ppmeetings.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328</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Darmell</dc:creator>
  <cp:keywords/>
  <dc:description/>
  <cp:lastModifiedBy>Micke Darmell</cp:lastModifiedBy>
  <cp:revision>2</cp:revision>
  <dcterms:created xsi:type="dcterms:W3CDTF">2021-02-02T08:35:00Z</dcterms:created>
  <dcterms:modified xsi:type="dcterms:W3CDTF">2021-02-02T08:59:00Z</dcterms:modified>
</cp:coreProperties>
</file>