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A24885">
        <w:rPr>
          <w:sz w:val="19"/>
          <w:szCs w:val="19"/>
        </w:rPr>
        <w:t>11</w:t>
      </w:r>
      <w:r w:rsidR="00934862">
        <w:rPr>
          <w:sz w:val="19"/>
          <w:szCs w:val="19"/>
        </w:rPr>
        <w:t>-</w:t>
      </w:r>
      <w:r w:rsidR="00A24885">
        <w:rPr>
          <w:sz w:val="19"/>
          <w:szCs w:val="19"/>
        </w:rPr>
        <w:t>15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A24885" w:rsidRDefault="00A53302" w:rsidP="00A53302">
      <w:pPr>
        <w:widowControl w:val="0"/>
        <w:autoSpaceDE w:val="0"/>
        <w:autoSpaceDN w:val="0"/>
        <w:adjustRightInd w:val="0"/>
        <w:spacing w:after="160" w:line="600" w:lineRule="atLeast"/>
        <w:rPr>
          <w:rFonts w:eastAsiaTheme="minorHAnsi" w:cs="Verdana"/>
          <w:b/>
          <w:bCs/>
          <w:sz w:val="30"/>
          <w:szCs w:val="40"/>
          <w:lang w:eastAsia="en-US"/>
        </w:rPr>
      </w:pPr>
      <w:r w:rsidRPr="00A24885">
        <w:rPr>
          <w:rFonts w:eastAsiaTheme="minorHAnsi" w:cs="Verdana"/>
          <w:b/>
          <w:bCs/>
          <w:sz w:val="30"/>
          <w:szCs w:val="40"/>
          <w:lang w:eastAsia="en-US"/>
        </w:rPr>
        <w:t>120 år sedan Umeå Energi tände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600" w:lineRule="atLeast"/>
        <w:rPr>
          <w:rFonts w:ascii="Times New Roman" w:eastAsiaTheme="minorHAnsi" w:hAnsi="Times New Roman"/>
          <w:sz w:val="30"/>
          <w:szCs w:val="32"/>
          <w:lang w:eastAsia="en-US"/>
        </w:rPr>
      </w:pPr>
      <w:r w:rsidRPr="00A24885">
        <w:rPr>
          <w:rFonts w:eastAsiaTheme="minorHAnsi" w:cs="Verdana"/>
          <w:b/>
          <w:bCs/>
          <w:sz w:val="30"/>
          <w:szCs w:val="40"/>
          <w:lang w:eastAsia="en-US"/>
        </w:rPr>
        <w:t>första</w:t>
      </w:r>
      <w:r w:rsidR="00A24885">
        <w:rPr>
          <w:rFonts w:eastAsiaTheme="minorHAnsi" w:cs="Verdana"/>
          <w:b/>
          <w:bCs/>
          <w:sz w:val="30"/>
          <w:szCs w:val="40"/>
          <w:lang w:eastAsia="en-US"/>
        </w:rPr>
        <w:t xml:space="preserve"> </w:t>
      </w:r>
      <w:r w:rsidRPr="00A24885">
        <w:rPr>
          <w:rFonts w:eastAsiaTheme="minorHAnsi" w:cs="Verdana"/>
          <w:b/>
          <w:bCs/>
          <w:sz w:val="30"/>
          <w:szCs w:val="40"/>
          <w:lang w:eastAsia="en-US"/>
        </w:rPr>
        <w:t>gatlyktan i Umeå</w:t>
      </w:r>
    </w:p>
    <w:p w:rsidR="00A24885" w:rsidRDefault="00A24885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eastAsiaTheme="minorHAnsi" w:cs="Verdana"/>
          <w:b/>
          <w:bCs/>
          <w:sz w:val="17"/>
          <w:szCs w:val="22"/>
          <w:lang w:eastAsia="en-US"/>
        </w:rPr>
      </w:pP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b/>
          <w:bCs/>
          <w:sz w:val="17"/>
          <w:szCs w:val="22"/>
          <w:lang w:eastAsia="en-US"/>
        </w:rPr>
        <w:t>Fredagen den 16 november är det 120 år sedan Umeå Energi tände första gatubelysningen.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b/>
          <w:bCs/>
          <w:sz w:val="17"/>
          <w:szCs w:val="22"/>
          <w:lang w:eastAsia="en-US"/>
        </w:rPr>
        <w:t>Då lyste 36 gatlyktor på Storgatan upp kvällarna för Umeås 3 447 invånare. I dag har Umeå Energi ansvaret för 30 000 ljuspunkter åt kommunen.</w:t>
      </w:r>
    </w:p>
    <w:p w:rsidR="00A53302" w:rsidRPr="00A24885" w:rsidRDefault="00A24885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>
        <w:rPr>
          <w:rFonts w:eastAsiaTheme="minorHAnsi" w:cs="Verdana"/>
          <w:b/>
          <w:bCs/>
          <w:sz w:val="17"/>
          <w:szCs w:val="22"/>
          <w:lang w:eastAsia="en-US"/>
        </w:rPr>
        <w:t>–</w:t>
      </w:r>
      <w:r w:rsidR="00A53302" w:rsidRPr="00A24885">
        <w:rPr>
          <w:rFonts w:eastAsiaTheme="minorHAnsi" w:cs="Verdana"/>
          <w:b/>
          <w:bCs/>
          <w:sz w:val="17"/>
          <w:szCs w:val="22"/>
          <w:lang w:eastAsia="en-US"/>
        </w:rPr>
        <w:t xml:space="preserve"> Vilken fantastisk utveckling! På den tiden var det elektriska ljuset revolutionerande, i dag hör det till vardagen. I Umeå har vi ett av Sveriges bästa elnät och det beror på vårt goda underhåll och att vi ständigt bygger nytt, säger Göran Ernstson, vd på Umeå Energi.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> 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>Den här årstiden är det inte svårt att förstå vilken betydelse gatlyktorna hade för Umeås invånare år 1892. Lyktorna trängde bort mörkret, men stod även för framtidstro och höjd levnadsstandard.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 xml:space="preserve">Gatlyktorna drevs av två ångmaskiner, som fanns placerade i den byggnad där Kafé Station ligger i dag. Men snart behövde kapaciteten utökas och i slutet av 1890-talet beslutade man att anlägga Umeås första vattenkraftverk i </w:t>
      </w:r>
      <w:proofErr w:type="spellStart"/>
      <w:r w:rsidRPr="00A24885">
        <w:rPr>
          <w:rFonts w:eastAsiaTheme="minorHAnsi" w:cs="Verdana"/>
          <w:sz w:val="17"/>
          <w:szCs w:val="22"/>
          <w:lang w:eastAsia="en-US"/>
        </w:rPr>
        <w:t>Klabböle</w:t>
      </w:r>
      <w:proofErr w:type="spellEnd"/>
      <w:r w:rsidRPr="00A24885">
        <w:rPr>
          <w:rFonts w:eastAsiaTheme="minorHAnsi" w:cs="Verdana"/>
          <w:sz w:val="17"/>
          <w:szCs w:val="22"/>
          <w:lang w:eastAsia="en-US"/>
        </w:rPr>
        <w:t>. Den anläggningen var i drift ända till 1958 och är i dag omvandlad till ett museum, som drivs av Umeå Energi.</w:t>
      </w:r>
    </w:p>
    <w:p w:rsidR="00A53302" w:rsidRPr="00A24885" w:rsidRDefault="00A24885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>
        <w:rPr>
          <w:rFonts w:eastAsiaTheme="minorHAnsi" w:cs="Verdana"/>
          <w:sz w:val="17"/>
          <w:szCs w:val="22"/>
          <w:lang w:eastAsia="en-US"/>
        </w:rPr>
        <w:t>–</w:t>
      </w:r>
      <w:r w:rsidR="00A53302" w:rsidRPr="00A24885">
        <w:rPr>
          <w:rFonts w:eastAsiaTheme="minorHAnsi" w:cs="Verdana"/>
          <w:sz w:val="17"/>
          <w:szCs w:val="22"/>
          <w:lang w:eastAsia="en-US"/>
        </w:rPr>
        <w:t xml:space="preserve"> Vi har länge varit med och gjort Umeåbornas vardag enklare och bekvämare. Och vi fortsätter med det </w:t>
      </w:r>
      <w:r>
        <w:rPr>
          <w:rFonts w:eastAsiaTheme="minorHAnsi" w:cs="Verdana"/>
          <w:sz w:val="17"/>
          <w:szCs w:val="22"/>
          <w:lang w:eastAsia="en-US"/>
        </w:rPr>
        <w:t>–</w:t>
      </w:r>
      <w:r w:rsidR="00A53302" w:rsidRPr="00A24885">
        <w:rPr>
          <w:rFonts w:eastAsiaTheme="minorHAnsi" w:cs="Verdana"/>
          <w:sz w:val="17"/>
          <w:szCs w:val="22"/>
          <w:lang w:eastAsia="en-US"/>
        </w:rPr>
        <w:t xml:space="preserve"> fast nu har vi inte bara el, utan har fyllt på med både värme och supersnabbt bredband, säger Göran Ernstson. 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 xml:space="preserve">Umeå Energi satsar </w:t>
      </w:r>
      <w:r w:rsidR="00A24885">
        <w:rPr>
          <w:rFonts w:eastAsiaTheme="minorHAnsi" w:cs="Verdana"/>
          <w:sz w:val="17"/>
          <w:szCs w:val="22"/>
          <w:lang w:eastAsia="en-US"/>
        </w:rPr>
        <w:t xml:space="preserve">runt </w:t>
      </w:r>
      <w:r w:rsidRPr="00A24885">
        <w:rPr>
          <w:rFonts w:eastAsiaTheme="minorHAnsi" w:cs="Verdana"/>
          <w:sz w:val="17"/>
          <w:szCs w:val="22"/>
          <w:lang w:eastAsia="en-US"/>
        </w:rPr>
        <w:t>80 miljoner kronor årligen på alla sina nät, vilket säkerställer att Umeåborna väldigt sällan behöver leta fram ficklampan på grund av elavbrott, eller ta fram fil</w:t>
      </w:r>
      <w:r w:rsidR="00A24885">
        <w:rPr>
          <w:rFonts w:eastAsiaTheme="minorHAnsi" w:cs="Verdana"/>
          <w:sz w:val="17"/>
          <w:szCs w:val="22"/>
          <w:lang w:eastAsia="en-US"/>
        </w:rPr>
        <w:t>t</w:t>
      </w:r>
      <w:r w:rsidRPr="00A24885">
        <w:rPr>
          <w:rFonts w:eastAsiaTheme="minorHAnsi" w:cs="Verdana"/>
          <w:sz w:val="17"/>
          <w:szCs w:val="22"/>
          <w:lang w:eastAsia="en-US"/>
        </w:rPr>
        <w:t>en för att värmen slutat fungera.</w:t>
      </w:r>
    </w:p>
    <w:p w:rsidR="00A53302" w:rsidRPr="00A24885" w:rsidRDefault="00A24885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>
        <w:rPr>
          <w:rFonts w:eastAsiaTheme="minorHAnsi" w:cs="Verdana"/>
          <w:sz w:val="17"/>
          <w:szCs w:val="22"/>
          <w:lang w:eastAsia="en-US"/>
        </w:rPr>
        <w:t>–</w:t>
      </w:r>
      <w:r w:rsidR="00A53302" w:rsidRPr="00A24885">
        <w:rPr>
          <w:rFonts w:eastAsiaTheme="minorHAnsi" w:cs="Verdana"/>
          <w:sz w:val="17"/>
          <w:szCs w:val="22"/>
          <w:lang w:eastAsia="en-US"/>
        </w:rPr>
        <w:t xml:space="preserve"> Som Umeåbornas eget energibolag känner vi ett ansvar att göra det absolut bästa för våra kunder och vår region, säger Göran Ernstson. 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>Han tillägger:</w:t>
      </w:r>
    </w:p>
    <w:p w:rsidR="00A53302" w:rsidRPr="00A24885" w:rsidRDefault="00A24885" w:rsidP="00A53302">
      <w:pPr>
        <w:widowControl w:val="0"/>
        <w:autoSpaceDE w:val="0"/>
        <w:autoSpaceDN w:val="0"/>
        <w:adjustRightInd w:val="0"/>
        <w:spacing w:after="160" w:line="320" w:lineRule="atLeast"/>
        <w:rPr>
          <w:rFonts w:ascii="Times New Roman" w:eastAsiaTheme="minorHAnsi" w:hAnsi="Times New Roman"/>
          <w:sz w:val="17"/>
          <w:szCs w:val="32"/>
          <w:lang w:eastAsia="en-US"/>
        </w:rPr>
      </w:pPr>
      <w:r>
        <w:rPr>
          <w:rFonts w:eastAsiaTheme="minorHAnsi" w:cs="Verdana"/>
          <w:sz w:val="17"/>
          <w:szCs w:val="22"/>
          <w:lang w:eastAsia="en-US"/>
        </w:rPr>
        <w:t>–</w:t>
      </w:r>
      <w:r w:rsidR="00A53302" w:rsidRPr="00A24885">
        <w:rPr>
          <w:rFonts w:eastAsiaTheme="minorHAnsi" w:cs="Verdana"/>
          <w:sz w:val="17"/>
          <w:szCs w:val="22"/>
          <w:lang w:eastAsia="en-US"/>
        </w:rPr>
        <w:t xml:space="preserve"> Utan tvekan lever vi i ett väldigt utvecklat samhälle, där våra nät är kittet. Och vi ska vara stolta: Umeå låg i framkant 1892 och vi ligger i framkant nu.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32"/>
          <w:lang w:eastAsia="en-US"/>
        </w:rPr>
      </w:pPr>
      <w:proofErr w:type="gramStart"/>
      <w:r w:rsidRPr="00A24885">
        <w:rPr>
          <w:rFonts w:eastAsiaTheme="minorHAnsi" w:cs="Verdana"/>
          <w:sz w:val="17"/>
          <w:szCs w:val="22"/>
          <w:lang w:eastAsia="en-US"/>
        </w:rPr>
        <w:t>…………………………………………………………………………………………….................</w:t>
      </w:r>
      <w:proofErr w:type="gramEnd"/>
    </w:p>
    <w:p w:rsidR="00A24885" w:rsidRDefault="00A53302" w:rsidP="00A53302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b/>
          <w:bCs/>
          <w:sz w:val="17"/>
          <w:szCs w:val="22"/>
          <w:lang w:eastAsia="en-US"/>
        </w:rPr>
      </w:pPr>
      <w:r w:rsidRPr="00A24885">
        <w:rPr>
          <w:rFonts w:eastAsiaTheme="minorHAnsi" w:cs="Verdana"/>
          <w:b/>
          <w:bCs/>
          <w:sz w:val="17"/>
          <w:szCs w:val="22"/>
          <w:lang w:eastAsia="en-US"/>
        </w:rPr>
        <w:t>För mer information, kontakta:</w:t>
      </w:r>
    </w:p>
    <w:p w:rsidR="00A24885" w:rsidRDefault="00A53302" w:rsidP="00A53302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2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>Göran Ernstson, vd Umeå Energi 070-650 13 97</w:t>
      </w:r>
    </w:p>
    <w:p w:rsidR="00A24885" w:rsidRDefault="00A53302" w:rsidP="00A53302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22"/>
          <w:lang w:eastAsia="en-US"/>
        </w:rPr>
      </w:pPr>
      <w:r w:rsidRPr="00A24885">
        <w:rPr>
          <w:rFonts w:eastAsiaTheme="minorHAnsi" w:cs="Verdana"/>
          <w:sz w:val="17"/>
          <w:szCs w:val="22"/>
          <w:lang w:eastAsia="en-US"/>
        </w:rPr>
        <w:t>Gun Blomquist Bergman, kommunikationschef Umeå Energi 070-642 46</w:t>
      </w:r>
      <w:r w:rsidR="00A24885">
        <w:rPr>
          <w:rFonts w:eastAsiaTheme="minorHAnsi" w:cs="Verdana"/>
          <w:sz w:val="17"/>
          <w:szCs w:val="22"/>
          <w:lang w:eastAsia="en-US"/>
        </w:rPr>
        <w:t xml:space="preserve"> </w:t>
      </w:r>
      <w:r w:rsidRPr="00A24885">
        <w:rPr>
          <w:rFonts w:eastAsiaTheme="minorHAnsi" w:cs="Verdana"/>
          <w:sz w:val="17"/>
          <w:szCs w:val="22"/>
          <w:lang w:eastAsia="en-US"/>
        </w:rPr>
        <w:t>33</w:t>
      </w:r>
    </w:p>
    <w:p w:rsidR="00A53302" w:rsidRPr="00A24885" w:rsidRDefault="00A53302" w:rsidP="00A53302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Verdana"/>
          <w:sz w:val="17"/>
          <w:szCs w:val="32"/>
          <w:lang w:eastAsia="en-US"/>
        </w:rPr>
      </w:pPr>
      <w:proofErr w:type="gramStart"/>
      <w:r w:rsidRPr="00A24885">
        <w:rPr>
          <w:rFonts w:eastAsiaTheme="minorHAnsi" w:cs="Verdana"/>
          <w:sz w:val="17"/>
          <w:szCs w:val="22"/>
          <w:lang w:eastAsia="en-US"/>
        </w:rPr>
        <w:t>……………………………………………………………………………………………………............</w:t>
      </w:r>
      <w:proofErr w:type="gramEnd"/>
    </w:p>
    <w:p w:rsidR="00DE1856" w:rsidRPr="00A24885" w:rsidRDefault="00A53302" w:rsidP="00A53302">
      <w:pPr>
        <w:spacing w:line="360" w:lineRule="auto"/>
        <w:rPr>
          <w:rFonts w:cs="Verdana"/>
          <w:b/>
          <w:bCs/>
          <w:sz w:val="17"/>
          <w:szCs w:val="32"/>
        </w:rPr>
      </w:pPr>
      <w:r w:rsidRPr="00A24885">
        <w:rPr>
          <w:rFonts w:ascii="Calibri" w:eastAsiaTheme="minorHAnsi" w:hAnsi="Calibri" w:cs="Calibri"/>
          <w:sz w:val="17"/>
          <w:szCs w:val="30"/>
          <w:lang w:eastAsia="en-US"/>
        </w:rPr>
        <w:t> 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C70387" w:rsidRDefault="00027A2D" w:rsidP="004C0036">
      <w:pPr>
        <w:rPr>
          <w:b/>
          <w:sz w:val="16"/>
        </w:rPr>
      </w:pPr>
      <w:hyperlink r:id="rId6" w:history="1">
        <w:proofErr w:type="spellStart"/>
        <w:r w:rsidR="00FD7912" w:rsidRPr="00C70387">
          <w:rPr>
            <w:rStyle w:val="Hyperlnk"/>
            <w:b/>
            <w:sz w:val="16"/>
          </w:rPr>
          <w:t>umeaenergi.se</w:t>
        </w:r>
        <w:proofErr w:type="spellEnd"/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27A2D"/>
    <w:rsid w:val="000359BE"/>
    <w:rsid w:val="00040F90"/>
    <w:rsid w:val="001A0D41"/>
    <w:rsid w:val="001C693D"/>
    <w:rsid w:val="001E1B12"/>
    <w:rsid w:val="00294EB5"/>
    <w:rsid w:val="002A69FE"/>
    <w:rsid w:val="002B3B74"/>
    <w:rsid w:val="00317ECE"/>
    <w:rsid w:val="003A31A7"/>
    <w:rsid w:val="00405915"/>
    <w:rsid w:val="004A534B"/>
    <w:rsid w:val="004C0036"/>
    <w:rsid w:val="004D4D7C"/>
    <w:rsid w:val="005406B6"/>
    <w:rsid w:val="005642F0"/>
    <w:rsid w:val="0058186E"/>
    <w:rsid w:val="006220DC"/>
    <w:rsid w:val="00626832"/>
    <w:rsid w:val="006D69A5"/>
    <w:rsid w:val="00741EA9"/>
    <w:rsid w:val="00767C60"/>
    <w:rsid w:val="008361BF"/>
    <w:rsid w:val="00855BA8"/>
    <w:rsid w:val="00883903"/>
    <w:rsid w:val="008A52BD"/>
    <w:rsid w:val="008B65BF"/>
    <w:rsid w:val="008F2EEC"/>
    <w:rsid w:val="00934862"/>
    <w:rsid w:val="00940E12"/>
    <w:rsid w:val="00961038"/>
    <w:rsid w:val="00A24885"/>
    <w:rsid w:val="00A53302"/>
    <w:rsid w:val="00B96FC0"/>
    <w:rsid w:val="00C22DE7"/>
    <w:rsid w:val="00C70387"/>
    <w:rsid w:val="00C74DD6"/>
    <w:rsid w:val="00C804A3"/>
    <w:rsid w:val="00C90919"/>
    <w:rsid w:val="00D15DD0"/>
    <w:rsid w:val="00D57A5C"/>
    <w:rsid w:val="00DE1856"/>
    <w:rsid w:val="00E4388A"/>
    <w:rsid w:val="00E75B02"/>
    <w:rsid w:val="00EC1781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2580</Characters>
  <Application>Microsoft Macintosh Word</Application>
  <DocSecurity>0</DocSecurity>
  <Lines>21</Lines>
  <Paragraphs>5</Paragraphs>
  <ScaleCrop>false</ScaleCrop>
  <Company>Plakat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4</cp:revision>
  <cp:lastPrinted>2012-11-15T10:24:00Z</cp:lastPrinted>
  <dcterms:created xsi:type="dcterms:W3CDTF">2012-11-15T10:21:00Z</dcterms:created>
  <dcterms:modified xsi:type="dcterms:W3CDTF">2012-11-15T10:33:00Z</dcterms:modified>
</cp:coreProperties>
</file>