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82" w:rsidRDefault="00414882" w:rsidP="00414882">
      <w:pPr>
        <w:pStyle w:val="FachartikelGrundschrift"/>
        <w:ind w:firstLine="0"/>
        <w:jc w:val="left"/>
        <w:rPr>
          <w:rFonts w:ascii="Arial" w:hAnsi="Arial" w:cs="Arial"/>
          <w:b/>
          <w:spacing w:val="-1"/>
          <w:w w:val="98"/>
          <w:sz w:val="20"/>
          <w:szCs w:val="20"/>
        </w:rPr>
      </w:pPr>
    </w:p>
    <w:p w:rsidR="00414882" w:rsidRPr="00455C0D" w:rsidRDefault="00414882" w:rsidP="005740B8">
      <w:pPr>
        <w:pStyle w:val="FachartikelGrundschrift"/>
        <w:ind w:right="1473" w:firstLine="0"/>
        <w:jc w:val="left"/>
        <w:rPr>
          <w:rFonts w:ascii="Arial" w:eastAsia="Times New Roman" w:hAnsi="Arial" w:cs="Arial"/>
          <w:b/>
          <w:color w:val="auto"/>
          <w:sz w:val="20"/>
          <w:szCs w:val="20"/>
          <w:lang w:eastAsia="de-DE"/>
        </w:rPr>
      </w:pPr>
      <w:r w:rsidRPr="00455C0D">
        <w:rPr>
          <w:rFonts w:ascii="Arial" w:eastAsia="Times New Roman" w:hAnsi="Arial" w:cs="Arial"/>
          <w:b/>
          <w:color w:val="auto"/>
          <w:sz w:val="20"/>
          <w:szCs w:val="20"/>
          <w:lang w:eastAsia="de-DE"/>
        </w:rPr>
        <w:t xml:space="preserve">Do </w:t>
      </w:r>
      <w:proofErr w:type="spellStart"/>
      <w:r w:rsidRPr="00455C0D">
        <w:rPr>
          <w:rFonts w:ascii="Arial" w:eastAsia="Times New Roman" w:hAnsi="Arial" w:cs="Arial"/>
          <w:b/>
          <w:color w:val="auto"/>
          <w:sz w:val="20"/>
          <w:szCs w:val="20"/>
          <w:lang w:eastAsia="de-DE"/>
        </w:rPr>
        <w:t>it</w:t>
      </w:r>
      <w:proofErr w:type="spellEnd"/>
      <w:r w:rsidRPr="00455C0D">
        <w:rPr>
          <w:rFonts w:ascii="Arial" w:eastAsia="Times New Roman" w:hAnsi="Arial" w:cs="Arial"/>
          <w:b/>
          <w:color w:val="auto"/>
          <w:sz w:val="20"/>
          <w:szCs w:val="20"/>
          <w:lang w:eastAsia="de-DE"/>
        </w:rPr>
        <w:t xml:space="preserve"> </w:t>
      </w:r>
      <w:proofErr w:type="spellStart"/>
      <w:r w:rsidRPr="00455C0D">
        <w:rPr>
          <w:rFonts w:ascii="Arial" w:eastAsia="Times New Roman" w:hAnsi="Arial" w:cs="Arial"/>
          <w:b/>
          <w:color w:val="auto"/>
          <w:sz w:val="20"/>
          <w:szCs w:val="20"/>
          <w:lang w:eastAsia="de-DE"/>
        </w:rPr>
        <w:t>yourself</w:t>
      </w:r>
      <w:proofErr w:type="spellEnd"/>
      <w:r w:rsidRPr="00455C0D">
        <w:rPr>
          <w:rFonts w:ascii="Arial" w:eastAsia="Times New Roman" w:hAnsi="Arial" w:cs="Arial"/>
          <w:b/>
          <w:color w:val="auto"/>
          <w:sz w:val="20"/>
          <w:szCs w:val="20"/>
          <w:lang w:eastAsia="de-DE"/>
        </w:rPr>
        <w:t>-Quarterly – die neue Marktforschung für die Baumarktbranche</w:t>
      </w:r>
    </w:p>
    <w:p w:rsidR="00414882" w:rsidRPr="00455C0D" w:rsidRDefault="00414882" w:rsidP="005740B8">
      <w:pPr>
        <w:pStyle w:val="FachartikelGrundschrift"/>
        <w:ind w:right="1473" w:firstLine="0"/>
        <w:jc w:val="left"/>
        <w:rPr>
          <w:rFonts w:ascii="Arial" w:eastAsia="Times New Roman" w:hAnsi="Arial" w:cs="Arial"/>
          <w:color w:val="auto"/>
          <w:sz w:val="20"/>
          <w:szCs w:val="20"/>
          <w:lang w:eastAsia="de-DE"/>
        </w:rPr>
      </w:pPr>
    </w:p>
    <w:p w:rsidR="00414882" w:rsidRPr="00455C0D" w:rsidRDefault="00414882" w:rsidP="005740B8">
      <w:pPr>
        <w:pStyle w:val="FachartikelGrundschrift"/>
        <w:spacing w:line="240" w:lineRule="atLeast"/>
        <w:ind w:right="1474" w:firstLine="0"/>
        <w:jc w:val="left"/>
        <w:rPr>
          <w:rFonts w:ascii="Arial" w:eastAsia="Times New Roman" w:hAnsi="Arial" w:cs="Arial"/>
          <w:color w:val="auto"/>
          <w:sz w:val="20"/>
          <w:szCs w:val="20"/>
          <w:lang w:eastAsia="de-DE"/>
        </w:rPr>
      </w:pPr>
      <w:r w:rsidRPr="00455C0D">
        <w:rPr>
          <w:rFonts w:ascii="Arial" w:eastAsia="Times New Roman" w:hAnsi="Arial" w:cs="Arial"/>
          <w:color w:val="auto"/>
          <w:sz w:val="20"/>
          <w:szCs w:val="20"/>
          <w:lang w:eastAsia="de-DE"/>
        </w:rPr>
        <w:t>Köln, 2</w:t>
      </w:r>
      <w:r w:rsidR="00CD33BF">
        <w:rPr>
          <w:rFonts w:ascii="Arial" w:eastAsia="Times New Roman" w:hAnsi="Arial" w:cs="Arial"/>
          <w:color w:val="auto"/>
          <w:sz w:val="20"/>
          <w:szCs w:val="20"/>
          <w:lang w:eastAsia="de-DE"/>
        </w:rPr>
        <w:t>8</w:t>
      </w:r>
      <w:bookmarkStart w:id="0" w:name="_GoBack"/>
      <w:bookmarkEnd w:id="0"/>
      <w:r w:rsidRPr="00455C0D">
        <w:rPr>
          <w:rFonts w:ascii="Arial" w:eastAsia="Times New Roman" w:hAnsi="Arial" w:cs="Arial"/>
          <w:color w:val="auto"/>
          <w:sz w:val="20"/>
          <w:szCs w:val="20"/>
          <w:lang w:eastAsia="de-DE"/>
        </w:rPr>
        <w:t xml:space="preserve">. Oktober 2015 – Das Magazin </w:t>
      </w:r>
      <w:proofErr w:type="spellStart"/>
      <w:r w:rsidRPr="00455C0D">
        <w:rPr>
          <w:rFonts w:ascii="Arial" w:eastAsia="Times New Roman" w:hAnsi="Arial" w:cs="Arial"/>
          <w:color w:val="auto"/>
          <w:sz w:val="20"/>
          <w:szCs w:val="20"/>
          <w:lang w:eastAsia="de-DE"/>
        </w:rPr>
        <w:t>baumarktmanager</w:t>
      </w:r>
      <w:proofErr w:type="spellEnd"/>
      <w:r w:rsidRPr="00455C0D">
        <w:rPr>
          <w:rFonts w:ascii="Arial" w:eastAsia="Times New Roman" w:hAnsi="Arial" w:cs="Arial"/>
          <w:color w:val="auto"/>
          <w:sz w:val="20"/>
          <w:szCs w:val="20"/>
          <w:lang w:eastAsia="de-DE"/>
        </w:rPr>
        <w:t xml:space="preserve"> und IFH Köln, bieten gemeinsam ein neues Marktforschungsinstrument für die Baumarktbranche an: </w:t>
      </w:r>
      <w:r w:rsidR="00455C0D">
        <w:rPr>
          <w:rFonts w:ascii="Arial" w:eastAsia="Times New Roman" w:hAnsi="Arial" w:cs="Arial"/>
          <w:color w:val="auto"/>
          <w:sz w:val="20"/>
          <w:szCs w:val="20"/>
          <w:lang w:eastAsia="de-DE"/>
        </w:rPr>
        <w:br/>
      </w:r>
      <w:r w:rsidRPr="00455C0D">
        <w:rPr>
          <w:rFonts w:ascii="Arial" w:eastAsia="Times New Roman" w:hAnsi="Arial" w:cs="Arial"/>
          <w:color w:val="auto"/>
          <w:sz w:val="20"/>
          <w:szCs w:val="20"/>
          <w:lang w:eastAsia="de-DE"/>
        </w:rPr>
        <w:t xml:space="preserve">Der „Do </w:t>
      </w:r>
      <w:proofErr w:type="spellStart"/>
      <w:r w:rsidRPr="00455C0D">
        <w:rPr>
          <w:rFonts w:ascii="Arial" w:eastAsia="Times New Roman" w:hAnsi="Arial" w:cs="Arial"/>
          <w:color w:val="auto"/>
          <w:sz w:val="20"/>
          <w:szCs w:val="20"/>
          <w:lang w:eastAsia="de-DE"/>
        </w:rPr>
        <w:t>it</w:t>
      </w:r>
      <w:proofErr w:type="spellEnd"/>
      <w:r w:rsidRPr="00455C0D">
        <w:rPr>
          <w:rFonts w:ascii="Arial" w:eastAsia="Times New Roman" w:hAnsi="Arial" w:cs="Arial"/>
          <w:color w:val="auto"/>
          <w:sz w:val="20"/>
          <w:szCs w:val="20"/>
          <w:lang w:eastAsia="de-DE"/>
        </w:rPr>
        <w:t xml:space="preserve"> </w:t>
      </w:r>
      <w:proofErr w:type="spellStart"/>
      <w:r w:rsidRPr="00455C0D">
        <w:rPr>
          <w:rFonts w:ascii="Arial" w:eastAsia="Times New Roman" w:hAnsi="Arial" w:cs="Arial"/>
          <w:color w:val="auto"/>
          <w:sz w:val="20"/>
          <w:szCs w:val="20"/>
          <w:lang w:eastAsia="de-DE"/>
        </w:rPr>
        <w:t>yourself</w:t>
      </w:r>
      <w:proofErr w:type="spellEnd"/>
      <w:r w:rsidRPr="00455C0D">
        <w:rPr>
          <w:rFonts w:ascii="Arial" w:eastAsia="Times New Roman" w:hAnsi="Arial" w:cs="Arial"/>
          <w:color w:val="auto"/>
          <w:sz w:val="20"/>
          <w:szCs w:val="20"/>
          <w:lang w:eastAsia="de-DE"/>
        </w:rPr>
        <w:t xml:space="preserve">-Quarterly“ ist eine kostengünstige, standardisierte Marktforschung, </w:t>
      </w:r>
      <w:r w:rsidR="00455C0D">
        <w:rPr>
          <w:rFonts w:ascii="Arial" w:eastAsia="Times New Roman" w:hAnsi="Arial" w:cs="Arial"/>
          <w:color w:val="auto"/>
          <w:sz w:val="20"/>
          <w:szCs w:val="20"/>
          <w:lang w:eastAsia="de-DE"/>
        </w:rPr>
        <w:br/>
      </w:r>
      <w:r w:rsidRPr="00455C0D">
        <w:rPr>
          <w:rFonts w:ascii="Arial" w:eastAsia="Times New Roman" w:hAnsi="Arial" w:cs="Arial"/>
          <w:color w:val="auto"/>
          <w:sz w:val="20"/>
          <w:szCs w:val="20"/>
          <w:lang w:eastAsia="de-DE"/>
        </w:rPr>
        <w:t xml:space="preserve">die vierteljährlich durchgeführt wird. Die Befragung liefert eine valide Einschätzung zu den aktuellen Themen aus dem DIY-Sektor. Das Angebot richtet sich an Entscheider und Akteure in der Baumarktbranche: Baumärkte und Baumarktbetreiber, Gartencenter und  Gartencenterbetreiber sowie Hersteller und Lieferanten. </w:t>
      </w:r>
    </w:p>
    <w:p w:rsidR="00414882" w:rsidRPr="00455C0D" w:rsidRDefault="00414882" w:rsidP="005740B8">
      <w:pPr>
        <w:pStyle w:val="FachartikelGrundschriftInitiale"/>
        <w:ind w:right="1473"/>
        <w:jc w:val="left"/>
        <w:rPr>
          <w:rFonts w:ascii="Arial" w:eastAsia="Times New Roman" w:hAnsi="Arial" w:cs="Arial"/>
          <w:color w:val="auto"/>
          <w:sz w:val="20"/>
          <w:szCs w:val="20"/>
          <w:lang w:eastAsia="de-DE"/>
        </w:rPr>
      </w:pPr>
    </w:p>
    <w:p w:rsidR="00414882" w:rsidRPr="00455C0D" w:rsidRDefault="00414882" w:rsidP="005740B8">
      <w:pPr>
        <w:pStyle w:val="FachartikelGrundschriftInitiale"/>
        <w:ind w:right="1473"/>
        <w:jc w:val="left"/>
        <w:rPr>
          <w:rFonts w:ascii="Arial" w:eastAsia="Times New Roman" w:hAnsi="Arial" w:cs="Arial"/>
          <w:color w:val="auto"/>
          <w:sz w:val="20"/>
          <w:szCs w:val="20"/>
          <w:lang w:eastAsia="de-DE"/>
        </w:rPr>
      </w:pPr>
      <w:r w:rsidRPr="00455C0D">
        <w:rPr>
          <w:rFonts w:ascii="Arial" w:eastAsia="Times New Roman" w:hAnsi="Arial" w:cs="Arial"/>
          <w:color w:val="auto"/>
          <w:sz w:val="20"/>
          <w:szCs w:val="20"/>
          <w:lang w:eastAsia="de-DE"/>
        </w:rPr>
        <w:t xml:space="preserve">Die DIY-Branche verändert sich rasant und der Bedarf an zuverlässigen Antworten auf Fragen von Händlern und Herstellern wächst. Der neue „Do </w:t>
      </w:r>
      <w:proofErr w:type="spellStart"/>
      <w:r w:rsidRPr="00455C0D">
        <w:rPr>
          <w:rFonts w:ascii="Arial" w:eastAsia="Times New Roman" w:hAnsi="Arial" w:cs="Arial"/>
          <w:color w:val="auto"/>
          <w:sz w:val="20"/>
          <w:szCs w:val="20"/>
          <w:lang w:eastAsia="de-DE"/>
        </w:rPr>
        <w:t>it</w:t>
      </w:r>
      <w:proofErr w:type="spellEnd"/>
      <w:r w:rsidRPr="00455C0D">
        <w:rPr>
          <w:rFonts w:ascii="Arial" w:eastAsia="Times New Roman" w:hAnsi="Arial" w:cs="Arial"/>
          <w:color w:val="auto"/>
          <w:sz w:val="20"/>
          <w:szCs w:val="20"/>
          <w:lang w:eastAsia="de-DE"/>
        </w:rPr>
        <w:t xml:space="preserve"> </w:t>
      </w:r>
      <w:proofErr w:type="spellStart"/>
      <w:r w:rsidRPr="00455C0D">
        <w:rPr>
          <w:rFonts w:ascii="Arial" w:eastAsia="Times New Roman" w:hAnsi="Arial" w:cs="Arial"/>
          <w:color w:val="auto"/>
          <w:sz w:val="20"/>
          <w:szCs w:val="20"/>
          <w:lang w:eastAsia="de-DE"/>
        </w:rPr>
        <w:t>yourself</w:t>
      </w:r>
      <w:proofErr w:type="spellEnd"/>
      <w:r w:rsidRPr="00455C0D">
        <w:rPr>
          <w:rFonts w:ascii="Arial" w:eastAsia="Times New Roman" w:hAnsi="Arial" w:cs="Arial"/>
          <w:color w:val="auto"/>
          <w:sz w:val="20"/>
          <w:szCs w:val="20"/>
          <w:lang w:eastAsia="de-DE"/>
        </w:rPr>
        <w:t xml:space="preserve">-Quarterly“ liefert zeitnah seriöse marktgestützte Antworten auf die jeweiligen Fragen zu Produkten, Marken, </w:t>
      </w:r>
      <w:proofErr w:type="spellStart"/>
      <w:r w:rsidRPr="00455C0D">
        <w:rPr>
          <w:rFonts w:ascii="Arial" w:eastAsia="Times New Roman" w:hAnsi="Arial" w:cs="Arial"/>
          <w:color w:val="auto"/>
          <w:sz w:val="20"/>
          <w:szCs w:val="20"/>
          <w:lang w:eastAsia="de-DE"/>
        </w:rPr>
        <w:t>PoS</w:t>
      </w:r>
      <w:proofErr w:type="spellEnd"/>
      <w:r w:rsidRPr="00455C0D">
        <w:rPr>
          <w:rFonts w:ascii="Arial" w:eastAsia="Times New Roman" w:hAnsi="Arial" w:cs="Arial"/>
          <w:color w:val="auto"/>
          <w:sz w:val="20"/>
          <w:szCs w:val="20"/>
          <w:lang w:eastAsia="de-DE"/>
        </w:rPr>
        <w:t xml:space="preserve">-Maßnahmen, Werbemitteln, Strategie. Dazu werden jedes Quartal 1.000 qualifizierte Konsumenten befragt. Die Befragungen finden jeweils im Februar, Mai, August und November statt. Der nächste Starttermin ist November 2015. Die Auftraggeber haben die Wahl zwischen Einzelfragen, Themenpaketen oder einem </w:t>
      </w:r>
      <w:proofErr w:type="spellStart"/>
      <w:r w:rsidRPr="00455C0D">
        <w:rPr>
          <w:rFonts w:ascii="Arial" w:eastAsia="Times New Roman" w:hAnsi="Arial" w:cs="Arial"/>
          <w:color w:val="auto"/>
          <w:sz w:val="20"/>
          <w:szCs w:val="20"/>
          <w:lang w:eastAsia="de-DE"/>
        </w:rPr>
        <w:t>Jahresabo</w:t>
      </w:r>
      <w:proofErr w:type="spellEnd"/>
      <w:r w:rsidRPr="00455C0D">
        <w:rPr>
          <w:rFonts w:ascii="Arial" w:eastAsia="Times New Roman" w:hAnsi="Arial" w:cs="Arial"/>
          <w:color w:val="auto"/>
          <w:sz w:val="20"/>
          <w:szCs w:val="20"/>
          <w:lang w:eastAsia="de-DE"/>
        </w:rPr>
        <w:t>. Der Einstieg ist günstig: Eine Einzelfrage kostet ab 550 Euro, ein Fragenpaket ab 1.700 Euro und ein Jahresabonnement gibt es bereits ab 1.750  Euro.</w:t>
      </w:r>
    </w:p>
    <w:p w:rsidR="00414882" w:rsidRPr="00455C0D" w:rsidRDefault="00414882" w:rsidP="005740B8">
      <w:pPr>
        <w:pStyle w:val="FachartikelGrundschriftInitiale"/>
        <w:ind w:right="1473"/>
        <w:jc w:val="left"/>
        <w:rPr>
          <w:rFonts w:ascii="Arial" w:eastAsia="Times New Roman" w:hAnsi="Arial" w:cs="Arial"/>
          <w:color w:val="auto"/>
          <w:sz w:val="20"/>
          <w:szCs w:val="20"/>
          <w:lang w:eastAsia="de-DE"/>
        </w:rPr>
      </w:pPr>
    </w:p>
    <w:p w:rsidR="00414882" w:rsidRPr="00455C0D" w:rsidRDefault="00414882" w:rsidP="005740B8">
      <w:pPr>
        <w:pStyle w:val="FachartikelGrundschrift"/>
        <w:ind w:right="1473" w:firstLine="0"/>
        <w:jc w:val="left"/>
        <w:rPr>
          <w:rFonts w:ascii="Arial" w:eastAsia="Times New Roman" w:hAnsi="Arial" w:cs="Arial"/>
          <w:color w:val="auto"/>
          <w:sz w:val="20"/>
          <w:szCs w:val="20"/>
          <w:lang w:eastAsia="de-DE"/>
        </w:rPr>
      </w:pPr>
      <w:r w:rsidRPr="00455C0D">
        <w:rPr>
          <w:rFonts w:ascii="Arial" w:eastAsia="Times New Roman" w:hAnsi="Arial" w:cs="Arial"/>
          <w:color w:val="auto"/>
          <w:sz w:val="20"/>
          <w:szCs w:val="20"/>
          <w:lang w:eastAsia="de-DE"/>
        </w:rPr>
        <w:t xml:space="preserve">Die vertrauliche Auswertung der angeforderten Daten liefert das IFH Köln in einem Statistikband mit Tabellen und Charts. Sie geht den Auftraggebern drei Wochen nach der Befragung als Ausdruck per Post und als PDF-Datei elektronisch zu. </w:t>
      </w:r>
    </w:p>
    <w:p w:rsidR="00414882" w:rsidRPr="00455C0D" w:rsidRDefault="00414882" w:rsidP="005740B8">
      <w:pPr>
        <w:pStyle w:val="FachartikelGrundschriftInitiale"/>
        <w:ind w:right="1473"/>
        <w:jc w:val="left"/>
        <w:rPr>
          <w:rFonts w:ascii="Arial" w:eastAsia="Times New Roman" w:hAnsi="Arial" w:cs="Arial"/>
          <w:color w:val="auto"/>
          <w:sz w:val="20"/>
          <w:szCs w:val="20"/>
          <w:lang w:eastAsia="de-DE"/>
        </w:rPr>
      </w:pPr>
    </w:p>
    <w:p w:rsidR="00455C0D" w:rsidRDefault="00414882" w:rsidP="005740B8">
      <w:pPr>
        <w:pStyle w:val="FachartikelGrundschriftInitiale"/>
        <w:ind w:right="1473"/>
        <w:jc w:val="left"/>
        <w:rPr>
          <w:rFonts w:ascii="Arial" w:eastAsia="Times New Roman" w:hAnsi="Arial" w:cs="Arial"/>
          <w:color w:val="auto"/>
          <w:sz w:val="20"/>
          <w:szCs w:val="20"/>
          <w:lang w:eastAsia="de-DE"/>
        </w:rPr>
      </w:pPr>
      <w:r w:rsidRPr="00455C0D">
        <w:rPr>
          <w:rFonts w:ascii="Arial" w:eastAsia="Times New Roman" w:hAnsi="Arial" w:cs="Arial"/>
          <w:color w:val="auto"/>
          <w:sz w:val="20"/>
          <w:szCs w:val="20"/>
          <w:lang w:eastAsia="de-DE"/>
        </w:rPr>
        <w:t xml:space="preserve">Detaillierte Informationen zu Fragepaketen und Preisen gibt es unter </w:t>
      </w:r>
    </w:p>
    <w:p w:rsidR="00414882" w:rsidRPr="00455C0D" w:rsidRDefault="00CD33BF" w:rsidP="005740B8">
      <w:pPr>
        <w:pStyle w:val="FachartikelGrundschriftInitiale"/>
        <w:ind w:right="1473"/>
        <w:jc w:val="left"/>
        <w:rPr>
          <w:rFonts w:ascii="Arial" w:eastAsia="Times New Roman" w:hAnsi="Arial" w:cs="Arial"/>
          <w:color w:val="auto"/>
          <w:sz w:val="20"/>
          <w:szCs w:val="20"/>
          <w:lang w:eastAsia="de-DE"/>
        </w:rPr>
      </w:pPr>
      <w:hyperlink r:id="rId9" w:history="1">
        <w:r w:rsidR="00414882" w:rsidRPr="00455C0D">
          <w:rPr>
            <w:rFonts w:ascii="Arial" w:eastAsia="Times New Roman" w:hAnsi="Arial" w:cs="Arial"/>
            <w:color w:val="auto"/>
            <w:sz w:val="20"/>
            <w:szCs w:val="20"/>
            <w:lang w:eastAsia="de-DE"/>
          </w:rPr>
          <w:t>www.doityourself-quarterly.de</w:t>
        </w:r>
      </w:hyperlink>
      <w:r w:rsidR="00414882" w:rsidRPr="00455C0D">
        <w:rPr>
          <w:rFonts w:ascii="Arial" w:eastAsia="Times New Roman" w:hAnsi="Arial" w:cs="Arial"/>
          <w:color w:val="auto"/>
          <w:sz w:val="20"/>
          <w:szCs w:val="20"/>
          <w:lang w:eastAsia="de-DE"/>
        </w:rPr>
        <w:t>.</w:t>
      </w:r>
    </w:p>
    <w:p w:rsidR="00414882" w:rsidRPr="00455C0D" w:rsidRDefault="00414882" w:rsidP="005740B8">
      <w:pPr>
        <w:pStyle w:val="FachartikelGrundschriftInitiale"/>
        <w:ind w:right="1473"/>
        <w:jc w:val="left"/>
        <w:rPr>
          <w:rFonts w:ascii="Arial" w:eastAsia="Times New Roman" w:hAnsi="Arial" w:cs="Arial"/>
          <w:color w:val="auto"/>
          <w:sz w:val="20"/>
          <w:szCs w:val="20"/>
          <w:lang w:eastAsia="de-DE"/>
        </w:rPr>
      </w:pPr>
      <w:r w:rsidRPr="00455C0D">
        <w:rPr>
          <w:rFonts w:ascii="Arial" w:eastAsia="Times New Roman" w:hAnsi="Arial" w:cs="Arial"/>
          <w:color w:val="auto"/>
          <w:sz w:val="20"/>
          <w:szCs w:val="20"/>
          <w:lang w:eastAsia="de-DE"/>
        </w:rPr>
        <w:t xml:space="preserve"> </w:t>
      </w:r>
    </w:p>
    <w:p w:rsidR="00414882" w:rsidRPr="00455C0D" w:rsidRDefault="00414882" w:rsidP="005740B8">
      <w:pPr>
        <w:pStyle w:val="VorformatierterText"/>
        <w:spacing w:line="300" w:lineRule="exact"/>
        <w:ind w:right="1473"/>
        <w:rPr>
          <w:rFonts w:ascii="Arial" w:hAnsi="Arial" w:cs="Arial"/>
          <w:lang w:eastAsia="de-DE"/>
        </w:rPr>
      </w:pPr>
      <w:r w:rsidRPr="00455C0D">
        <w:rPr>
          <w:rFonts w:ascii="Arial" w:hAnsi="Arial" w:cs="Arial"/>
          <w:lang w:eastAsia="de-DE"/>
        </w:rPr>
        <w:t xml:space="preserve">„Do </w:t>
      </w:r>
      <w:proofErr w:type="spellStart"/>
      <w:r w:rsidRPr="00455C0D">
        <w:rPr>
          <w:rFonts w:ascii="Arial" w:hAnsi="Arial" w:cs="Arial"/>
          <w:lang w:eastAsia="de-DE"/>
        </w:rPr>
        <w:t>it</w:t>
      </w:r>
      <w:proofErr w:type="spellEnd"/>
      <w:r w:rsidRPr="00455C0D">
        <w:rPr>
          <w:rFonts w:ascii="Arial" w:hAnsi="Arial" w:cs="Arial"/>
          <w:lang w:eastAsia="de-DE"/>
        </w:rPr>
        <w:t xml:space="preserve"> </w:t>
      </w:r>
      <w:proofErr w:type="spellStart"/>
      <w:r w:rsidRPr="00455C0D">
        <w:rPr>
          <w:rFonts w:ascii="Arial" w:hAnsi="Arial" w:cs="Arial"/>
          <w:lang w:eastAsia="de-DE"/>
        </w:rPr>
        <w:t>yourself</w:t>
      </w:r>
      <w:proofErr w:type="spellEnd"/>
      <w:r w:rsidRPr="00455C0D">
        <w:rPr>
          <w:rFonts w:ascii="Arial" w:hAnsi="Arial" w:cs="Arial"/>
          <w:lang w:eastAsia="de-DE"/>
        </w:rPr>
        <w:t xml:space="preserve">-Quarterly“ ist ein Angebot von </w:t>
      </w:r>
      <w:proofErr w:type="spellStart"/>
      <w:r w:rsidRPr="00455C0D">
        <w:rPr>
          <w:rFonts w:ascii="Arial" w:hAnsi="Arial" w:cs="Arial"/>
          <w:lang w:eastAsia="de-DE"/>
        </w:rPr>
        <w:t>baumarktmanager</w:t>
      </w:r>
      <w:proofErr w:type="spellEnd"/>
      <w:r w:rsidRPr="00455C0D">
        <w:rPr>
          <w:rFonts w:ascii="Arial" w:hAnsi="Arial" w:cs="Arial"/>
          <w:lang w:eastAsia="de-DE"/>
        </w:rPr>
        <w:t xml:space="preserve"> und IFH Köln.</w:t>
      </w:r>
    </w:p>
    <w:p w:rsidR="00A5534D" w:rsidRPr="00455C0D" w:rsidRDefault="00A5534D" w:rsidP="005740B8">
      <w:pPr>
        <w:spacing w:line="240" w:lineRule="exact"/>
        <w:ind w:right="1473"/>
        <w:rPr>
          <w:rFonts w:ascii="Arial" w:hAnsi="Arial" w:cs="Arial"/>
          <w:sz w:val="20"/>
        </w:rPr>
      </w:pPr>
    </w:p>
    <w:p w:rsidR="00414882" w:rsidRPr="00455C0D" w:rsidRDefault="00414882" w:rsidP="005740B8">
      <w:pPr>
        <w:spacing w:line="240" w:lineRule="exact"/>
        <w:ind w:right="1473"/>
        <w:rPr>
          <w:rFonts w:ascii="Arial" w:hAnsi="Arial" w:cs="Arial"/>
          <w:sz w:val="20"/>
        </w:rPr>
      </w:pPr>
      <w:proofErr w:type="spellStart"/>
      <w:r w:rsidRPr="00455C0D">
        <w:rPr>
          <w:rFonts w:ascii="Arial" w:hAnsi="Arial" w:cs="Arial"/>
          <w:sz w:val="20"/>
        </w:rPr>
        <w:t>baumarktmanager</w:t>
      </w:r>
      <w:proofErr w:type="spellEnd"/>
      <w:r w:rsidRPr="00455C0D">
        <w:rPr>
          <w:rFonts w:ascii="Arial" w:hAnsi="Arial" w:cs="Arial"/>
          <w:sz w:val="20"/>
        </w:rPr>
        <w:t xml:space="preserve"> ist das führende </w:t>
      </w:r>
      <w:proofErr w:type="spellStart"/>
      <w:r w:rsidRPr="00455C0D">
        <w:rPr>
          <w:rFonts w:ascii="Arial" w:hAnsi="Arial" w:cs="Arial"/>
          <w:sz w:val="20"/>
        </w:rPr>
        <w:t>Entscheidermagazin</w:t>
      </w:r>
      <w:proofErr w:type="spellEnd"/>
      <w:r w:rsidRPr="00455C0D">
        <w:rPr>
          <w:rFonts w:ascii="Arial" w:hAnsi="Arial" w:cs="Arial"/>
          <w:sz w:val="20"/>
        </w:rPr>
        <w:t xml:space="preserve"> der Baumarktbranche – </w:t>
      </w:r>
      <w:proofErr w:type="spellStart"/>
      <w:r w:rsidRPr="00455C0D">
        <w:rPr>
          <w:rFonts w:ascii="Arial" w:hAnsi="Arial" w:cs="Arial"/>
          <w:sz w:val="20"/>
        </w:rPr>
        <w:t>print</w:t>
      </w:r>
      <w:proofErr w:type="spellEnd"/>
      <w:r w:rsidRPr="00455C0D">
        <w:rPr>
          <w:rFonts w:ascii="Arial" w:hAnsi="Arial" w:cs="Arial"/>
          <w:sz w:val="20"/>
        </w:rPr>
        <w:t>, online, mobile. Die Zeitschrift erreicht den gesamten Einzelhandel mit Do-it-yourself-Abteilungen sowie die spezialisierten Betriebsformen mit Bau-, Heimwerker- und Gartenbedarf. Die Printauflage beträgt 6.500 Exemplare, die Onlinereichweite 35.000 PIs. Die Fachzeitschrift erscheint im Verlag Siegfried Rohn, der zur Rudolf Müller Mediengruppe gehört.</w:t>
      </w:r>
    </w:p>
    <w:p w:rsidR="00A5534D" w:rsidRPr="00455C0D" w:rsidRDefault="00A5534D" w:rsidP="005740B8">
      <w:pPr>
        <w:spacing w:line="240" w:lineRule="exact"/>
        <w:ind w:right="1473"/>
        <w:rPr>
          <w:rFonts w:ascii="Arial" w:hAnsi="Arial" w:cs="Arial"/>
          <w:sz w:val="20"/>
        </w:rPr>
      </w:pPr>
    </w:p>
    <w:p w:rsidR="00414882" w:rsidRPr="00F723DA" w:rsidRDefault="00414882" w:rsidP="005740B8">
      <w:pPr>
        <w:spacing w:line="240" w:lineRule="exact"/>
        <w:ind w:right="1473"/>
        <w:rPr>
          <w:rFonts w:ascii="Arial" w:eastAsiaTheme="minorHAnsi" w:hAnsi="Arial" w:cs="Arial"/>
          <w:color w:val="000000"/>
          <w:spacing w:val="-1"/>
          <w:w w:val="98"/>
          <w:sz w:val="20"/>
          <w:lang w:eastAsia="en-US"/>
        </w:rPr>
      </w:pPr>
      <w:r w:rsidRPr="00F723DA">
        <w:rPr>
          <w:rFonts w:ascii="Arial" w:hAnsi="Arial" w:cs="Arial"/>
          <w:sz w:val="20"/>
        </w:rPr>
        <w:t xml:space="preserve">Das </w:t>
      </w:r>
      <w:r>
        <w:rPr>
          <w:rFonts w:ascii="Arial" w:hAnsi="Arial" w:cs="Arial"/>
          <w:spacing w:val="-1"/>
          <w:w w:val="98"/>
          <w:sz w:val="20"/>
        </w:rPr>
        <w:t>IFH</w:t>
      </w:r>
      <w:r w:rsidRPr="00F723DA">
        <w:rPr>
          <w:rFonts w:ascii="Arial" w:hAnsi="Arial" w:cs="Arial"/>
          <w:spacing w:val="-1"/>
          <w:w w:val="98"/>
          <w:sz w:val="20"/>
        </w:rPr>
        <w:t xml:space="preserve"> Köln</w:t>
      </w:r>
      <w:r>
        <w:rPr>
          <w:rFonts w:ascii="Arial" w:hAnsi="Arial" w:cs="Arial"/>
          <w:sz w:val="20"/>
        </w:rPr>
        <w:t xml:space="preserve"> </w:t>
      </w:r>
      <w:r>
        <w:rPr>
          <w:rFonts w:ascii="Arial" w:hAnsi="Arial" w:cs="Arial"/>
          <w:spacing w:val="-1"/>
          <w:w w:val="98"/>
          <w:sz w:val="20"/>
        </w:rPr>
        <w:t>bietet</w:t>
      </w:r>
      <w:r w:rsidRPr="00F723DA">
        <w:rPr>
          <w:rFonts w:ascii="Arial" w:hAnsi="Arial" w:cs="Arial"/>
          <w:sz w:val="20"/>
        </w:rPr>
        <w:t xml:space="preserve"> seit 1929 </w:t>
      </w:r>
      <w:r>
        <w:rPr>
          <w:rFonts w:ascii="Arial" w:hAnsi="Arial" w:cs="Arial"/>
          <w:sz w:val="20"/>
        </w:rPr>
        <w:t xml:space="preserve">fundierte und verlässliche </w:t>
      </w:r>
      <w:r w:rsidRPr="00F723DA">
        <w:rPr>
          <w:rFonts w:ascii="Arial" w:hAnsi="Arial" w:cs="Arial"/>
          <w:sz w:val="20"/>
        </w:rPr>
        <w:t>Forschung und Beratung für den Handel und die Konsumgüterindustrie. Handelsunternehmen, Hersteller und Dienstleister sowie Verbände und öffentliche Institutionen aus Deutschland, Österreich und der Schweiz nutzen die empirisch basierten Businesslösungen zur Analyse, Planung, Steuerung und Bewertung von Unternehmensstrategien</w:t>
      </w:r>
      <w:r>
        <w:rPr>
          <w:rFonts w:ascii="Arial" w:hAnsi="Arial" w:cs="Arial"/>
          <w:sz w:val="20"/>
        </w:rPr>
        <w:t>.</w:t>
      </w:r>
    </w:p>
    <w:p w:rsidR="00414882" w:rsidRPr="00BF5F0F" w:rsidRDefault="00414882" w:rsidP="005740B8">
      <w:pPr>
        <w:pStyle w:val="VorformatierterText"/>
        <w:spacing w:line="300" w:lineRule="exact"/>
        <w:ind w:right="1473"/>
        <w:rPr>
          <w:rFonts w:ascii="Arial" w:eastAsiaTheme="minorHAnsi" w:hAnsi="Arial" w:cs="Arial"/>
          <w:color w:val="000000"/>
          <w:spacing w:val="-1"/>
          <w:w w:val="98"/>
          <w:lang w:eastAsia="en-US"/>
        </w:rPr>
      </w:pPr>
    </w:p>
    <w:p w:rsidR="003B5F7F" w:rsidRDefault="00414882" w:rsidP="005740B8">
      <w:pPr>
        <w:spacing w:line="240" w:lineRule="atLeast"/>
        <w:ind w:right="1474"/>
        <w:rPr>
          <w:i/>
          <w:sz w:val="20"/>
        </w:rPr>
      </w:pPr>
      <w:r w:rsidRPr="00414882">
        <w:rPr>
          <w:i/>
          <w:sz w:val="20"/>
        </w:rPr>
        <w:t xml:space="preserve">Kontakt für die Presse: Holger Externbrink, </w:t>
      </w:r>
      <w:r w:rsidR="00A5534D">
        <w:rPr>
          <w:i/>
          <w:sz w:val="20"/>
        </w:rPr>
        <w:t xml:space="preserve">Chefredakteur </w:t>
      </w:r>
      <w:proofErr w:type="spellStart"/>
      <w:r w:rsidR="00A5534D">
        <w:rPr>
          <w:i/>
          <w:sz w:val="20"/>
        </w:rPr>
        <w:t>baumarktmanager</w:t>
      </w:r>
      <w:proofErr w:type="spellEnd"/>
      <w:r w:rsidR="00A5534D">
        <w:rPr>
          <w:i/>
          <w:sz w:val="20"/>
        </w:rPr>
        <w:t>,</w:t>
      </w:r>
      <w:r w:rsidR="004B79D6">
        <w:rPr>
          <w:i/>
          <w:sz w:val="20"/>
        </w:rPr>
        <w:t xml:space="preserve"> Verlag Siegfried Rohn</w:t>
      </w:r>
      <w:r w:rsidR="00A5534D">
        <w:rPr>
          <w:i/>
          <w:sz w:val="20"/>
        </w:rPr>
        <w:t xml:space="preserve"> </w:t>
      </w:r>
      <w:r w:rsidR="00A5534D">
        <w:rPr>
          <w:i/>
          <w:sz w:val="20"/>
        </w:rPr>
        <w:br/>
      </w:r>
      <w:r w:rsidRPr="00414882">
        <w:rPr>
          <w:i/>
          <w:sz w:val="20"/>
        </w:rPr>
        <w:t>Telefon: 0221/5497-299,</w:t>
      </w:r>
      <w:r w:rsidR="00246531">
        <w:rPr>
          <w:i/>
          <w:sz w:val="20"/>
        </w:rPr>
        <w:t xml:space="preserve"> </w:t>
      </w:r>
      <w:r w:rsidRPr="00414882">
        <w:rPr>
          <w:i/>
          <w:sz w:val="20"/>
        </w:rPr>
        <w:t xml:space="preserve">E-Mail: </w:t>
      </w:r>
      <w:hyperlink r:id="rId10" w:history="1">
        <w:r w:rsidRPr="00414882">
          <w:rPr>
            <w:i/>
            <w:sz w:val="20"/>
          </w:rPr>
          <w:t>red.baumarktmanager@rohn.de</w:t>
        </w:r>
      </w:hyperlink>
      <w:r w:rsidRPr="00414882">
        <w:rPr>
          <w:i/>
          <w:sz w:val="20"/>
        </w:rPr>
        <w:t>.</w:t>
      </w:r>
    </w:p>
    <w:sectPr w:rsidR="003B5F7F" w:rsidSect="00D86BEE">
      <w:headerReference w:type="even" r:id="rId11"/>
      <w:headerReference w:type="default" r:id="rId12"/>
      <w:footerReference w:type="even" r:id="rId13"/>
      <w:footerReference w:type="default" r:id="rId14"/>
      <w:headerReference w:type="first" r:id="rId15"/>
      <w:footerReference w:type="first" r:id="rId16"/>
      <w:pgSz w:w="11906" w:h="16838" w:code="9"/>
      <w:pgMar w:top="1622" w:right="1021" w:bottom="2269" w:left="1474" w:header="90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F4" w:rsidRDefault="009B06F4">
      <w:r>
        <w:separator/>
      </w:r>
    </w:p>
  </w:endnote>
  <w:endnote w:type="continuationSeparator" w:id="0">
    <w:p w:rsidR="009B06F4" w:rsidRDefault="009B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kaFrutiger 45 Light">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DekaFrutiger">
    <w:altName w:val="Deka Frutiger 45 Light"/>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08" w:rsidRDefault="008A23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08" w:rsidRDefault="008A230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08" w:rsidRDefault="008A23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F4" w:rsidRDefault="009B06F4">
      <w:r>
        <w:separator/>
      </w:r>
    </w:p>
  </w:footnote>
  <w:footnote w:type="continuationSeparator" w:id="0">
    <w:p w:rsidR="009B06F4" w:rsidRDefault="009B0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8A" w:rsidRDefault="0062718A" w:rsidP="00744A1F">
    <w:pPr>
      <w:pStyle w:val="Kopfzeile"/>
      <w:tabs>
        <w:tab w:val="clear" w:pos="4536"/>
        <w:tab w:val="clear" w:pos="9072"/>
        <w:tab w:val="left" w:pos="6294"/>
      </w:tabs>
      <w:ind w:right="-624"/>
      <w:rPr>
        <w:b/>
        <w:noProof/>
        <w:sz w:val="36"/>
        <w:lang w:val="de-DE"/>
      </w:rPr>
    </w:pPr>
  </w:p>
  <w:p w:rsidR="00744A1F" w:rsidRPr="003B5F7F" w:rsidRDefault="00744A1F" w:rsidP="00744A1F">
    <w:pPr>
      <w:pStyle w:val="Kopfzeile"/>
      <w:tabs>
        <w:tab w:val="clear" w:pos="4536"/>
        <w:tab w:val="clear" w:pos="9072"/>
        <w:tab w:val="left" w:pos="6294"/>
      </w:tabs>
      <w:ind w:right="-624"/>
      <w:rPr>
        <w:b/>
        <w:noProof/>
        <w:sz w:val="36"/>
        <w:lang w:val="de-DE"/>
      </w:rPr>
    </w:pPr>
    <w:r>
      <w:tab/>
    </w:r>
    <w:r>
      <w:tab/>
    </w:r>
  </w:p>
  <w:p w:rsidR="00744A1F" w:rsidRDefault="00744A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1F" w:rsidRDefault="00D86BEE" w:rsidP="0033041F">
    <w:pPr>
      <w:pStyle w:val="Kopfzeile"/>
      <w:tabs>
        <w:tab w:val="clear" w:pos="4536"/>
        <w:tab w:val="clear" w:pos="9072"/>
        <w:tab w:val="left" w:pos="6294"/>
      </w:tabs>
      <w:ind w:right="-624"/>
      <w:rPr>
        <w:b/>
        <w:noProof/>
        <w:sz w:val="36"/>
        <w:lang w:val="de-DE"/>
      </w:rPr>
    </w:pPr>
    <w:r>
      <w:rPr>
        <w:b/>
        <w:noProof/>
        <w:sz w:val="36"/>
        <w:lang w:val="de-DE"/>
      </w:rPr>
      <w:tab/>
    </w:r>
  </w:p>
  <w:p w:rsidR="0033041F" w:rsidRDefault="00D86BEE" w:rsidP="0033041F">
    <w:pPr>
      <w:pStyle w:val="Kopfzeile"/>
      <w:tabs>
        <w:tab w:val="clear" w:pos="4536"/>
        <w:tab w:val="clear" w:pos="9072"/>
        <w:tab w:val="left" w:pos="5670"/>
      </w:tabs>
      <w:ind w:right="-624"/>
      <w:rPr>
        <w:noProof/>
        <w:lang w:val="de-DE"/>
      </w:rPr>
    </w:pPr>
    <w:r>
      <w:rPr>
        <w:b/>
        <w:noProof/>
        <w:sz w:val="36"/>
        <w:lang w:val="de-DE" w:eastAsia="de-DE"/>
      </w:rPr>
      <w:drawing>
        <wp:anchor distT="0" distB="0" distL="114300" distR="114300" simplePos="0" relativeHeight="251658240" behindDoc="0" locked="1" layoutInCell="1" allowOverlap="1">
          <wp:simplePos x="0" y="0"/>
          <wp:positionH relativeFrom="column">
            <wp:posOffset>-2540</wp:posOffset>
          </wp:positionH>
          <wp:positionV relativeFrom="page">
            <wp:posOffset>857250</wp:posOffset>
          </wp:positionV>
          <wp:extent cx="2098800" cy="687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m-Logo_sw_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800" cy="687600"/>
                  </a:xfrm>
                  <a:prstGeom prst="rect">
                    <a:avLst/>
                  </a:prstGeom>
                </pic:spPr>
              </pic:pic>
            </a:graphicData>
          </a:graphic>
          <wp14:sizeRelH relativeFrom="margin">
            <wp14:pctWidth>0</wp14:pctWidth>
          </wp14:sizeRelH>
          <wp14:sizeRelV relativeFrom="margin">
            <wp14:pctHeight>0</wp14:pctHeight>
          </wp14:sizeRelV>
        </wp:anchor>
      </w:drawing>
    </w:r>
    <w:r>
      <w:rPr>
        <w:b/>
        <w:noProof/>
        <w:sz w:val="36"/>
        <w:lang w:val="de-DE"/>
      </w:rPr>
      <w:t xml:space="preserve"> </w:t>
    </w:r>
    <w:r>
      <w:rPr>
        <w:b/>
        <w:noProof/>
        <w:sz w:val="36"/>
        <w:lang w:val="de-DE"/>
      </w:rPr>
      <w:tab/>
    </w:r>
    <w:r>
      <w:rPr>
        <w:noProof/>
        <w:lang w:val="de-DE" w:eastAsia="de-DE"/>
      </w:rPr>
      <w:drawing>
        <wp:anchor distT="0" distB="0" distL="114300" distR="114300" simplePos="0" relativeHeight="251659264" behindDoc="0" locked="1" layoutInCell="1" allowOverlap="1">
          <wp:simplePos x="0" y="0"/>
          <wp:positionH relativeFrom="column">
            <wp:posOffset>3597910</wp:posOffset>
          </wp:positionH>
          <wp:positionV relativeFrom="page">
            <wp:posOffset>882015</wp:posOffset>
          </wp:positionV>
          <wp:extent cx="2152800" cy="5112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FH_IFH_400.jpg"/>
                  <pic:cNvPicPr/>
                </pic:nvPicPr>
                <pic:blipFill>
                  <a:blip r:embed="rId2">
                    <a:extLst>
                      <a:ext uri="{28A0092B-C50C-407E-A947-70E740481C1C}">
                        <a14:useLocalDpi xmlns:a14="http://schemas.microsoft.com/office/drawing/2010/main" val="0"/>
                      </a:ext>
                    </a:extLst>
                  </a:blip>
                  <a:stretch>
                    <a:fillRect/>
                  </a:stretch>
                </pic:blipFill>
                <pic:spPr>
                  <a:xfrm>
                    <a:off x="0" y="0"/>
                    <a:ext cx="2152800" cy="511200"/>
                  </a:xfrm>
                  <a:prstGeom prst="rect">
                    <a:avLst/>
                  </a:prstGeom>
                </pic:spPr>
              </pic:pic>
            </a:graphicData>
          </a:graphic>
          <wp14:sizeRelH relativeFrom="margin">
            <wp14:pctWidth>0</wp14:pctWidth>
          </wp14:sizeRelH>
          <wp14:sizeRelV relativeFrom="margin">
            <wp14:pctHeight>0</wp14:pctHeight>
          </wp14:sizeRelV>
        </wp:anchor>
      </w:drawing>
    </w:r>
    <w:r w:rsidR="00A474FB">
      <w:rPr>
        <w:b/>
        <w:noProof/>
        <w:sz w:val="36"/>
        <w:lang w:val="de-DE"/>
      </w:rPr>
      <w:tab/>
      <w:t xml:space="preserve"> </w:t>
    </w:r>
    <w:r w:rsidR="0033041F">
      <w:rPr>
        <w:b/>
        <w:noProof/>
        <w:sz w:val="36"/>
        <w:lang w:val="de-DE"/>
      </w:rPr>
      <w:tab/>
    </w:r>
    <w:r w:rsidR="0033041F">
      <w:rPr>
        <w:noProof/>
        <w:lang w:val="de-DE"/>
      </w:rPr>
      <w:tab/>
    </w:r>
    <w:r w:rsidR="0033041F">
      <w:rPr>
        <w:noProof/>
        <w:lang w:val="de-DE"/>
      </w:rPr>
      <w:tab/>
    </w:r>
  </w:p>
  <w:p w:rsidR="0033041F" w:rsidRDefault="0033041F" w:rsidP="0033041F">
    <w:pPr>
      <w:pStyle w:val="Kopfzeile"/>
      <w:tabs>
        <w:tab w:val="clear" w:pos="4536"/>
        <w:tab w:val="clear" w:pos="9072"/>
        <w:tab w:val="left" w:pos="5670"/>
      </w:tabs>
      <w:ind w:right="-624"/>
      <w:rPr>
        <w:noProof/>
        <w:lang w:val="de-DE"/>
      </w:rPr>
    </w:pPr>
    <w:r>
      <w:rPr>
        <w:noProof/>
        <w:lang w:val="de-DE"/>
      </w:rPr>
      <w:tab/>
    </w:r>
  </w:p>
  <w:p w:rsidR="005855E2" w:rsidRDefault="00A474FB" w:rsidP="0033041F">
    <w:pPr>
      <w:pStyle w:val="Kopfzeile"/>
      <w:tabs>
        <w:tab w:val="clear" w:pos="4536"/>
        <w:tab w:val="clear" w:pos="9072"/>
        <w:tab w:val="left" w:pos="5670"/>
      </w:tabs>
      <w:ind w:right="-624"/>
      <w:rPr>
        <w:lang w:val="de-DE"/>
      </w:rPr>
    </w:pPr>
    <w:r w:rsidRPr="00AF2CA0">
      <w:rPr>
        <w:b/>
        <w:noProof/>
        <w:sz w:val="40"/>
        <w:szCs w:val="40"/>
      </w:rPr>
      <w:t>Presseinformation</w:t>
    </w:r>
    <w:r w:rsidR="005855E2">
      <w:tab/>
    </w:r>
  </w:p>
  <w:p w:rsidR="00A04BE0" w:rsidRDefault="00A04BE0" w:rsidP="0033041F">
    <w:pPr>
      <w:pStyle w:val="Kopfzeile"/>
      <w:tabs>
        <w:tab w:val="clear" w:pos="4536"/>
        <w:tab w:val="clear" w:pos="9072"/>
        <w:tab w:val="left" w:pos="5670"/>
      </w:tabs>
      <w:ind w:right="-624"/>
      <w:rPr>
        <w:lang w:val="de-DE"/>
      </w:rPr>
    </w:pPr>
  </w:p>
  <w:p w:rsidR="00AF79EA" w:rsidRDefault="00AF79EA" w:rsidP="0033041F">
    <w:pPr>
      <w:pStyle w:val="Kopfzeile"/>
      <w:tabs>
        <w:tab w:val="clear" w:pos="4536"/>
        <w:tab w:val="clear" w:pos="9072"/>
        <w:tab w:val="left" w:pos="5670"/>
      </w:tabs>
      <w:ind w:right="-624"/>
      <w:rPr>
        <w:lang w:val="de-DE"/>
      </w:rPr>
    </w:pPr>
  </w:p>
  <w:p w:rsidR="00A04BE0" w:rsidRPr="00A04BE0" w:rsidRDefault="00931EE0" w:rsidP="0033041F">
    <w:pPr>
      <w:pStyle w:val="Kopfzeile"/>
      <w:tabs>
        <w:tab w:val="clear" w:pos="4536"/>
        <w:tab w:val="clear" w:pos="9072"/>
        <w:tab w:val="left" w:pos="5670"/>
      </w:tabs>
      <w:ind w:right="-624"/>
      <w:rPr>
        <w:noProof/>
        <w:lang w:val="de-DE"/>
      </w:rPr>
    </w:pPr>
    <w:r w:rsidRPr="00AF2CA0">
      <w:rPr>
        <w:b/>
        <w:noProof/>
        <w:sz w:val="40"/>
        <w:szCs w:val="40"/>
      </w:rPr>
      <w:t>Presseinformation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08" w:rsidRDefault="008A23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BA2B40"/>
    <w:lvl w:ilvl="0">
      <w:numFmt w:val="bullet"/>
      <w:lvlText w:val="*"/>
      <w:lvlJc w:val="left"/>
    </w:lvl>
  </w:abstractNum>
  <w:abstractNum w:abstractNumId="1">
    <w:nsid w:val="15F6376A"/>
    <w:multiLevelType w:val="hybridMultilevel"/>
    <w:tmpl w:val="3A72A41C"/>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nsid w:val="1E141B70"/>
    <w:multiLevelType w:val="hybridMultilevel"/>
    <w:tmpl w:val="998E71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07C70F3"/>
    <w:multiLevelType w:val="hybridMultilevel"/>
    <w:tmpl w:val="DD324D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1186A0B"/>
    <w:multiLevelType w:val="hybridMultilevel"/>
    <w:tmpl w:val="097E9D7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nsid w:val="4D9D4D9B"/>
    <w:multiLevelType w:val="hybridMultilevel"/>
    <w:tmpl w:val="FAE4C6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DF750E3"/>
    <w:multiLevelType w:val="hybridMultilevel"/>
    <w:tmpl w:val="B10481AA"/>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7">
    <w:nsid w:val="5AE83EDB"/>
    <w:multiLevelType w:val="hybridMultilevel"/>
    <w:tmpl w:val="2864CBDE"/>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8">
    <w:nsid w:val="62F2240F"/>
    <w:multiLevelType w:val="hybridMultilevel"/>
    <w:tmpl w:val="0F7EBE66"/>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9">
    <w:nsid w:val="7F8A2E8E"/>
    <w:multiLevelType w:val="hybridMultilevel"/>
    <w:tmpl w:val="76FAD0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9"/>
  </w:num>
  <w:num w:numId="4">
    <w:abstractNumId w:val="4"/>
  </w:num>
  <w:num w:numId="5">
    <w:abstractNumId w:val="1"/>
  </w:num>
  <w:num w:numId="6">
    <w:abstractNumId w:val="2"/>
  </w:num>
  <w:num w:numId="7">
    <w:abstractNumId w:val="6"/>
  </w:num>
  <w:num w:numId="8">
    <w:abstractNumId w:val="8"/>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5D"/>
    <w:rsid w:val="00001680"/>
    <w:rsid w:val="000020EB"/>
    <w:rsid w:val="000070B7"/>
    <w:rsid w:val="000074B2"/>
    <w:rsid w:val="0001013D"/>
    <w:rsid w:val="000108AE"/>
    <w:rsid w:val="0001262B"/>
    <w:rsid w:val="0001353D"/>
    <w:rsid w:val="00015DCC"/>
    <w:rsid w:val="00016801"/>
    <w:rsid w:val="000171FB"/>
    <w:rsid w:val="00025BB0"/>
    <w:rsid w:val="000261E7"/>
    <w:rsid w:val="000262EC"/>
    <w:rsid w:val="00026E56"/>
    <w:rsid w:val="00027231"/>
    <w:rsid w:val="000303AB"/>
    <w:rsid w:val="0003111C"/>
    <w:rsid w:val="00033034"/>
    <w:rsid w:val="000347B6"/>
    <w:rsid w:val="00035326"/>
    <w:rsid w:val="00036548"/>
    <w:rsid w:val="00036D4F"/>
    <w:rsid w:val="00041B63"/>
    <w:rsid w:val="00045A14"/>
    <w:rsid w:val="0004738A"/>
    <w:rsid w:val="000520EA"/>
    <w:rsid w:val="00052E44"/>
    <w:rsid w:val="00054024"/>
    <w:rsid w:val="000568CD"/>
    <w:rsid w:val="00057EC5"/>
    <w:rsid w:val="00061906"/>
    <w:rsid w:val="000620A2"/>
    <w:rsid w:val="00062E1C"/>
    <w:rsid w:val="0006400B"/>
    <w:rsid w:val="0006552E"/>
    <w:rsid w:val="000669C4"/>
    <w:rsid w:val="00066C5A"/>
    <w:rsid w:val="00066CC2"/>
    <w:rsid w:val="00070478"/>
    <w:rsid w:val="00071158"/>
    <w:rsid w:val="00071BA5"/>
    <w:rsid w:val="00072158"/>
    <w:rsid w:val="000738E3"/>
    <w:rsid w:val="0007484C"/>
    <w:rsid w:val="000751F2"/>
    <w:rsid w:val="00075F1F"/>
    <w:rsid w:val="00077633"/>
    <w:rsid w:val="000852DF"/>
    <w:rsid w:val="00085999"/>
    <w:rsid w:val="00086B56"/>
    <w:rsid w:val="00091D06"/>
    <w:rsid w:val="00092753"/>
    <w:rsid w:val="00092FD0"/>
    <w:rsid w:val="000933E9"/>
    <w:rsid w:val="000937F1"/>
    <w:rsid w:val="00094410"/>
    <w:rsid w:val="000A023E"/>
    <w:rsid w:val="000A2DDF"/>
    <w:rsid w:val="000A4471"/>
    <w:rsid w:val="000B1293"/>
    <w:rsid w:val="000B2F4E"/>
    <w:rsid w:val="000B6462"/>
    <w:rsid w:val="000B7B21"/>
    <w:rsid w:val="000C1CD3"/>
    <w:rsid w:val="000C42AD"/>
    <w:rsid w:val="000D2CCE"/>
    <w:rsid w:val="000D326E"/>
    <w:rsid w:val="000D494B"/>
    <w:rsid w:val="000D52C7"/>
    <w:rsid w:val="000D594F"/>
    <w:rsid w:val="000D6338"/>
    <w:rsid w:val="000D7FD7"/>
    <w:rsid w:val="000E02A1"/>
    <w:rsid w:val="000E2FDD"/>
    <w:rsid w:val="000E3D04"/>
    <w:rsid w:val="000E6416"/>
    <w:rsid w:val="000E6691"/>
    <w:rsid w:val="000F0CE4"/>
    <w:rsid w:val="000F1247"/>
    <w:rsid w:val="000F5469"/>
    <w:rsid w:val="000F5769"/>
    <w:rsid w:val="000F5E64"/>
    <w:rsid w:val="001002AE"/>
    <w:rsid w:val="0010030A"/>
    <w:rsid w:val="00100A24"/>
    <w:rsid w:val="0010278D"/>
    <w:rsid w:val="0010606E"/>
    <w:rsid w:val="00106D4D"/>
    <w:rsid w:val="00107319"/>
    <w:rsid w:val="00110B4E"/>
    <w:rsid w:val="001115BD"/>
    <w:rsid w:val="00115EFB"/>
    <w:rsid w:val="001205CF"/>
    <w:rsid w:val="00120942"/>
    <w:rsid w:val="001209D4"/>
    <w:rsid w:val="0012287E"/>
    <w:rsid w:val="00131941"/>
    <w:rsid w:val="00131BD7"/>
    <w:rsid w:val="001334E2"/>
    <w:rsid w:val="00141CB1"/>
    <w:rsid w:val="00143D22"/>
    <w:rsid w:val="00144EAE"/>
    <w:rsid w:val="001470BD"/>
    <w:rsid w:val="0015119C"/>
    <w:rsid w:val="0015239F"/>
    <w:rsid w:val="001526F9"/>
    <w:rsid w:val="0016456B"/>
    <w:rsid w:val="0016686A"/>
    <w:rsid w:val="00166ADC"/>
    <w:rsid w:val="00173FE1"/>
    <w:rsid w:val="0018303C"/>
    <w:rsid w:val="00184DD3"/>
    <w:rsid w:val="00190456"/>
    <w:rsid w:val="00191786"/>
    <w:rsid w:val="00193FAF"/>
    <w:rsid w:val="00194B84"/>
    <w:rsid w:val="00195C33"/>
    <w:rsid w:val="001A0474"/>
    <w:rsid w:val="001A130D"/>
    <w:rsid w:val="001A23A0"/>
    <w:rsid w:val="001A3900"/>
    <w:rsid w:val="001A3940"/>
    <w:rsid w:val="001A450C"/>
    <w:rsid w:val="001A63EA"/>
    <w:rsid w:val="001A6707"/>
    <w:rsid w:val="001A7C8D"/>
    <w:rsid w:val="001B477E"/>
    <w:rsid w:val="001B4884"/>
    <w:rsid w:val="001B4B68"/>
    <w:rsid w:val="001B615C"/>
    <w:rsid w:val="001B6740"/>
    <w:rsid w:val="001B75B8"/>
    <w:rsid w:val="001C2610"/>
    <w:rsid w:val="001C3953"/>
    <w:rsid w:val="001C64B0"/>
    <w:rsid w:val="001C7325"/>
    <w:rsid w:val="001D71D0"/>
    <w:rsid w:val="001E074E"/>
    <w:rsid w:val="001E0AAA"/>
    <w:rsid w:val="001E1110"/>
    <w:rsid w:val="001E38A3"/>
    <w:rsid w:val="001E57BA"/>
    <w:rsid w:val="001E61AA"/>
    <w:rsid w:val="001E704E"/>
    <w:rsid w:val="001F4339"/>
    <w:rsid w:val="001F4FE3"/>
    <w:rsid w:val="001F59E8"/>
    <w:rsid w:val="001F7010"/>
    <w:rsid w:val="001F7626"/>
    <w:rsid w:val="001F7D05"/>
    <w:rsid w:val="00201C45"/>
    <w:rsid w:val="00201F59"/>
    <w:rsid w:val="00204600"/>
    <w:rsid w:val="002051CC"/>
    <w:rsid w:val="00205D7C"/>
    <w:rsid w:val="002072EF"/>
    <w:rsid w:val="00211135"/>
    <w:rsid w:val="00217117"/>
    <w:rsid w:val="002202F8"/>
    <w:rsid w:val="00220464"/>
    <w:rsid w:val="0022070E"/>
    <w:rsid w:val="002211EE"/>
    <w:rsid w:val="00221777"/>
    <w:rsid w:val="00221B3A"/>
    <w:rsid w:val="00222D03"/>
    <w:rsid w:val="00226AC0"/>
    <w:rsid w:val="00231360"/>
    <w:rsid w:val="00234614"/>
    <w:rsid w:val="00237422"/>
    <w:rsid w:val="00240BF9"/>
    <w:rsid w:val="00241160"/>
    <w:rsid w:val="002432E1"/>
    <w:rsid w:val="00243EBE"/>
    <w:rsid w:val="00245F0F"/>
    <w:rsid w:val="00245FF8"/>
    <w:rsid w:val="00246531"/>
    <w:rsid w:val="00246920"/>
    <w:rsid w:val="002478C5"/>
    <w:rsid w:val="00250EFD"/>
    <w:rsid w:val="0025574A"/>
    <w:rsid w:val="00257BA1"/>
    <w:rsid w:val="0026345C"/>
    <w:rsid w:val="0026645F"/>
    <w:rsid w:val="00266492"/>
    <w:rsid w:val="002671D6"/>
    <w:rsid w:val="00267334"/>
    <w:rsid w:val="00267E6B"/>
    <w:rsid w:val="00267F43"/>
    <w:rsid w:val="002704B9"/>
    <w:rsid w:val="00271CA0"/>
    <w:rsid w:val="0027405F"/>
    <w:rsid w:val="00274998"/>
    <w:rsid w:val="00280523"/>
    <w:rsid w:val="00280E99"/>
    <w:rsid w:val="00281DEC"/>
    <w:rsid w:val="002865F8"/>
    <w:rsid w:val="00290C55"/>
    <w:rsid w:val="0029131A"/>
    <w:rsid w:val="00293A66"/>
    <w:rsid w:val="00295D09"/>
    <w:rsid w:val="002A05EB"/>
    <w:rsid w:val="002A2059"/>
    <w:rsid w:val="002A36AD"/>
    <w:rsid w:val="002A68D3"/>
    <w:rsid w:val="002B1358"/>
    <w:rsid w:val="002B4C32"/>
    <w:rsid w:val="002C0659"/>
    <w:rsid w:val="002C1FCF"/>
    <w:rsid w:val="002C36BC"/>
    <w:rsid w:val="002C4B64"/>
    <w:rsid w:val="002C5654"/>
    <w:rsid w:val="002C6665"/>
    <w:rsid w:val="002C75F3"/>
    <w:rsid w:val="002D00B1"/>
    <w:rsid w:val="002D03F5"/>
    <w:rsid w:val="002D0BBF"/>
    <w:rsid w:val="002D1EC5"/>
    <w:rsid w:val="002D2802"/>
    <w:rsid w:val="002D2B04"/>
    <w:rsid w:val="002D5F76"/>
    <w:rsid w:val="002D6DA4"/>
    <w:rsid w:val="002D7957"/>
    <w:rsid w:val="002D7AD1"/>
    <w:rsid w:val="002E0392"/>
    <w:rsid w:val="002E096C"/>
    <w:rsid w:val="002E1120"/>
    <w:rsid w:val="002E27DD"/>
    <w:rsid w:val="002E3802"/>
    <w:rsid w:val="002E3C0B"/>
    <w:rsid w:val="002E51E8"/>
    <w:rsid w:val="002E578D"/>
    <w:rsid w:val="002E6233"/>
    <w:rsid w:val="002F1AF1"/>
    <w:rsid w:val="002F3C76"/>
    <w:rsid w:val="002F48E5"/>
    <w:rsid w:val="002F4DC3"/>
    <w:rsid w:val="002F5FBD"/>
    <w:rsid w:val="00300AAC"/>
    <w:rsid w:val="00300B37"/>
    <w:rsid w:val="00305FDF"/>
    <w:rsid w:val="00307674"/>
    <w:rsid w:val="003102EC"/>
    <w:rsid w:val="00315135"/>
    <w:rsid w:val="003156DF"/>
    <w:rsid w:val="00315C6C"/>
    <w:rsid w:val="00321051"/>
    <w:rsid w:val="003215A2"/>
    <w:rsid w:val="003225BC"/>
    <w:rsid w:val="0032265F"/>
    <w:rsid w:val="00324E5B"/>
    <w:rsid w:val="00326827"/>
    <w:rsid w:val="00327BEB"/>
    <w:rsid w:val="0033041F"/>
    <w:rsid w:val="00332D60"/>
    <w:rsid w:val="003330DA"/>
    <w:rsid w:val="003351C6"/>
    <w:rsid w:val="00335C2E"/>
    <w:rsid w:val="003363D2"/>
    <w:rsid w:val="003367F1"/>
    <w:rsid w:val="00337CC2"/>
    <w:rsid w:val="00340024"/>
    <w:rsid w:val="003404A3"/>
    <w:rsid w:val="00341DE4"/>
    <w:rsid w:val="00343A19"/>
    <w:rsid w:val="00343C73"/>
    <w:rsid w:val="00343D0A"/>
    <w:rsid w:val="0034765F"/>
    <w:rsid w:val="00351FD6"/>
    <w:rsid w:val="003538FF"/>
    <w:rsid w:val="00353C24"/>
    <w:rsid w:val="0036174D"/>
    <w:rsid w:val="00364BF0"/>
    <w:rsid w:val="00365547"/>
    <w:rsid w:val="003670B1"/>
    <w:rsid w:val="00370973"/>
    <w:rsid w:val="003715C4"/>
    <w:rsid w:val="00372852"/>
    <w:rsid w:val="003731A0"/>
    <w:rsid w:val="003746C1"/>
    <w:rsid w:val="0037741F"/>
    <w:rsid w:val="00381A3E"/>
    <w:rsid w:val="00383C04"/>
    <w:rsid w:val="003851FB"/>
    <w:rsid w:val="00385875"/>
    <w:rsid w:val="0039128B"/>
    <w:rsid w:val="00393598"/>
    <w:rsid w:val="00393A0A"/>
    <w:rsid w:val="003946EB"/>
    <w:rsid w:val="003948EE"/>
    <w:rsid w:val="00394E99"/>
    <w:rsid w:val="00395331"/>
    <w:rsid w:val="00396998"/>
    <w:rsid w:val="003A13F5"/>
    <w:rsid w:val="003A2486"/>
    <w:rsid w:val="003A2C50"/>
    <w:rsid w:val="003A2F52"/>
    <w:rsid w:val="003A3BBF"/>
    <w:rsid w:val="003A409D"/>
    <w:rsid w:val="003B0A19"/>
    <w:rsid w:val="003B37D6"/>
    <w:rsid w:val="003B5F7F"/>
    <w:rsid w:val="003B6BFF"/>
    <w:rsid w:val="003C6A3E"/>
    <w:rsid w:val="003C79C2"/>
    <w:rsid w:val="003D3B9F"/>
    <w:rsid w:val="003D5B04"/>
    <w:rsid w:val="003E282D"/>
    <w:rsid w:val="003E2B8C"/>
    <w:rsid w:val="003E367E"/>
    <w:rsid w:val="003E5225"/>
    <w:rsid w:val="003F186E"/>
    <w:rsid w:val="003F2C37"/>
    <w:rsid w:val="003F353C"/>
    <w:rsid w:val="003F3DAF"/>
    <w:rsid w:val="003F40BF"/>
    <w:rsid w:val="003F5F81"/>
    <w:rsid w:val="003F71BC"/>
    <w:rsid w:val="00400DF2"/>
    <w:rsid w:val="00403BE7"/>
    <w:rsid w:val="00406BCD"/>
    <w:rsid w:val="0041028C"/>
    <w:rsid w:val="00412DEC"/>
    <w:rsid w:val="00414882"/>
    <w:rsid w:val="00415D21"/>
    <w:rsid w:val="00421BBA"/>
    <w:rsid w:val="00422176"/>
    <w:rsid w:val="004245FC"/>
    <w:rsid w:val="00427A20"/>
    <w:rsid w:val="0043164B"/>
    <w:rsid w:val="00431CF6"/>
    <w:rsid w:val="004330BC"/>
    <w:rsid w:val="00434296"/>
    <w:rsid w:val="004346F0"/>
    <w:rsid w:val="004348AA"/>
    <w:rsid w:val="00434A1C"/>
    <w:rsid w:val="004418E6"/>
    <w:rsid w:val="00441D77"/>
    <w:rsid w:val="00441DE2"/>
    <w:rsid w:val="00442E32"/>
    <w:rsid w:val="004444E4"/>
    <w:rsid w:val="004457C6"/>
    <w:rsid w:val="0045122F"/>
    <w:rsid w:val="00451CC1"/>
    <w:rsid w:val="00452A92"/>
    <w:rsid w:val="00454BFE"/>
    <w:rsid w:val="00455827"/>
    <w:rsid w:val="00455C0D"/>
    <w:rsid w:val="00460B71"/>
    <w:rsid w:val="00461635"/>
    <w:rsid w:val="00466075"/>
    <w:rsid w:val="00466AE2"/>
    <w:rsid w:val="00474815"/>
    <w:rsid w:val="00476F8B"/>
    <w:rsid w:val="00477AC6"/>
    <w:rsid w:val="004815EE"/>
    <w:rsid w:val="00482835"/>
    <w:rsid w:val="00484F78"/>
    <w:rsid w:val="00491230"/>
    <w:rsid w:val="00491CC5"/>
    <w:rsid w:val="004A029D"/>
    <w:rsid w:val="004A3316"/>
    <w:rsid w:val="004A5C31"/>
    <w:rsid w:val="004A750C"/>
    <w:rsid w:val="004B11A2"/>
    <w:rsid w:val="004B32CE"/>
    <w:rsid w:val="004B5882"/>
    <w:rsid w:val="004B79D6"/>
    <w:rsid w:val="004C284E"/>
    <w:rsid w:val="004C2CE9"/>
    <w:rsid w:val="004C3BB9"/>
    <w:rsid w:val="004C6CD3"/>
    <w:rsid w:val="004D2BCD"/>
    <w:rsid w:val="004D3AB7"/>
    <w:rsid w:val="004D3E6F"/>
    <w:rsid w:val="004D6EFA"/>
    <w:rsid w:val="004E1ACB"/>
    <w:rsid w:val="004E479A"/>
    <w:rsid w:val="004E6229"/>
    <w:rsid w:val="004F2EEB"/>
    <w:rsid w:val="004F43E5"/>
    <w:rsid w:val="004F6D8A"/>
    <w:rsid w:val="0050228C"/>
    <w:rsid w:val="00503498"/>
    <w:rsid w:val="00505612"/>
    <w:rsid w:val="0050591E"/>
    <w:rsid w:val="00507FA2"/>
    <w:rsid w:val="00512146"/>
    <w:rsid w:val="00515428"/>
    <w:rsid w:val="0051685E"/>
    <w:rsid w:val="005215CB"/>
    <w:rsid w:val="00524138"/>
    <w:rsid w:val="00524545"/>
    <w:rsid w:val="00524BB0"/>
    <w:rsid w:val="00531148"/>
    <w:rsid w:val="00532495"/>
    <w:rsid w:val="005347F1"/>
    <w:rsid w:val="005357D9"/>
    <w:rsid w:val="00536648"/>
    <w:rsid w:val="005422E3"/>
    <w:rsid w:val="005436DC"/>
    <w:rsid w:val="00547DC4"/>
    <w:rsid w:val="005527E4"/>
    <w:rsid w:val="00554010"/>
    <w:rsid w:val="00554351"/>
    <w:rsid w:val="005559B7"/>
    <w:rsid w:val="005559D0"/>
    <w:rsid w:val="00556765"/>
    <w:rsid w:val="0056257B"/>
    <w:rsid w:val="0056317C"/>
    <w:rsid w:val="00565A38"/>
    <w:rsid w:val="00565C5C"/>
    <w:rsid w:val="00570211"/>
    <w:rsid w:val="00570E23"/>
    <w:rsid w:val="00573100"/>
    <w:rsid w:val="005740B8"/>
    <w:rsid w:val="005752A4"/>
    <w:rsid w:val="005758D7"/>
    <w:rsid w:val="00576E04"/>
    <w:rsid w:val="0057709A"/>
    <w:rsid w:val="005806F1"/>
    <w:rsid w:val="00581283"/>
    <w:rsid w:val="00582677"/>
    <w:rsid w:val="0058287F"/>
    <w:rsid w:val="00584E9E"/>
    <w:rsid w:val="00585522"/>
    <w:rsid w:val="00585582"/>
    <w:rsid w:val="005855E2"/>
    <w:rsid w:val="005855EC"/>
    <w:rsid w:val="00586DC0"/>
    <w:rsid w:val="005871F7"/>
    <w:rsid w:val="00587B67"/>
    <w:rsid w:val="00590D39"/>
    <w:rsid w:val="005920D2"/>
    <w:rsid w:val="00593863"/>
    <w:rsid w:val="00593F4D"/>
    <w:rsid w:val="005959A5"/>
    <w:rsid w:val="00597105"/>
    <w:rsid w:val="005A1615"/>
    <w:rsid w:val="005A62F1"/>
    <w:rsid w:val="005B1B84"/>
    <w:rsid w:val="005B51AF"/>
    <w:rsid w:val="005B6AB4"/>
    <w:rsid w:val="005C02A5"/>
    <w:rsid w:val="005C1614"/>
    <w:rsid w:val="005C2493"/>
    <w:rsid w:val="005C375F"/>
    <w:rsid w:val="005C4A96"/>
    <w:rsid w:val="005C7026"/>
    <w:rsid w:val="005D31C2"/>
    <w:rsid w:val="005D3A81"/>
    <w:rsid w:val="005E22E4"/>
    <w:rsid w:val="005E4BF5"/>
    <w:rsid w:val="005E63A0"/>
    <w:rsid w:val="005F1D8D"/>
    <w:rsid w:val="005F4892"/>
    <w:rsid w:val="005F4B90"/>
    <w:rsid w:val="005F4BF1"/>
    <w:rsid w:val="005F4F0B"/>
    <w:rsid w:val="005F7F75"/>
    <w:rsid w:val="0060002D"/>
    <w:rsid w:val="0060225D"/>
    <w:rsid w:val="00602558"/>
    <w:rsid w:val="00606171"/>
    <w:rsid w:val="0061040D"/>
    <w:rsid w:val="00611BC2"/>
    <w:rsid w:val="0061243E"/>
    <w:rsid w:val="006177AE"/>
    <w:rsid w:val="00623510"/>
    <w:rsid w:val="0062440B"/>
    <w:rsid w:val="00624DFD"/>
    <w:rsid w:val="00625D6A"/>
    <w:rsid w:val="00626F8F"/>
    <w:rsid w:val="0062718A"/>
    <w:rsid w:val="0062766E"/>
    <w:rsid w:val="0063179D"/>
    <w:rsid w:val="006334CE"/>
    <w:rsid w:val="0063572B"/>
    <w:rsid w:val="00637DD9"/>
    <w:rsid w:val="00640624"/>
    <w:rsid w:val="00641A49"/>
    <w:rsid w:val="0065268C"/>
    <w:rsid w:val="00653BB4"/>
    <w:rsid w:val="00657554"/>
    <w:rsid w:val="00662C52"/>
    <w:rsid w:val="0066426D"/>
    <w:rsid w:val="0066498E"/>
    <w:rsid w:val="00667146"/>
    <w:rsid w:val="0067096E"/>
    <w:rsid w:val="00670FA2"/>
    <w:rsid w:val="00673F74"/>
    <w:rsid w:val="006770B4"/>
    <w:rsid w:val="006770CA"/>
    <w:rsid w:val="006803FF"/>
    <w:rsid w:val="006808B0"/>
    <w:rsid w:val="00681196"/>
    <w:rsid w:val="00681A58"/>
    <w:rsid w:val="00682E80"/>
    <w:rsid w:val="00683D6A"/>
    <w:rsid w:val="006865ED"/>
    <w:rsid w:val="00692C58"/>
    <w:rsid w:val="00692F13"/>
    <w:rsid w:val="0069365F"/>
    <w:rsid w:val="0069394D"/>
    <w:rsid w:val="00695569"/>
    <w:rsid w:val="00697664"/>
    <w:rsid w:val="006A19F4"/>
    <w:rsid w:val="006A19F7"/>
    <w:rsid w:val="006A2DFC"/>
    <w:rsid w:val="006A6CFB"/>
    <w:rsid w:val="006B1E72"/>
    <w:rsid w:val="006B4548"/>
    <w:rsid w:val="006C36DD"/>
    <w:rsid w:val="006C3B7B"/>
    <w:rsid w:val="006C4134"/>
    <w:rsid w:val="006C7A66"/>
    <w:rsid w:val="006C7A70"/>
    <w:rsid w:val="006C7FA8"/>
    <w:rsid w:val="006D1022"/>
    <w:rsid w:val="006E2462"/>
    <w:rsid w:val="006E4625"/>
    <w:rsid w:val="006E4D67"/>
    <w:rsid w:val="006E667C"/>
    <w:rsid w:val="006F10EC"/>
    <w:rsid w:val="006F58F4"/>
    <w:rsid w:val="006F5A10"/>
    <w:rsid w:val="006F765A"/>
    <w:rsid w:val="006F7B0D"/>
    <w:rsid w:val="007002AD"/>
    <w:rsid w:val="00702F49"/>
    <w:rsid w:val="00704737"/>
    <w:rsid w:val="00705850"/>
    <w:rsid w:val="007067F8"/>
    <w:rsid w:val="00712A72"/>
    <w:rsid w:val="007130C1"/>
    <w:rsid w:val="007136AE"/>
    <w:rsid w:val="00713B1E"/>
    <w:rsid w:val="0071476B"/>
    <w:rsid w:val="007206E5"/>
    <w:rsid w:val="00722D04"/>
    <w:rsid w:val="007260B1"/>
    <w:rsid w:val="0073102D"/>
    <w:rsid w:val="00731F62"/>
    <w:rsid w:val="00736608"/>
    <w:rsid w:val="0074374F"/>
    <w:rsid w:val="00744A1F"/>
    <w:rsid w:val="00745038"/>
    <w:rsid w:val="00745941"/>
    <w:rsid w:val="007470F6"/>
    <w:rsid w:val="00747B1D"/>
    <w:rsid w:val="00747F6F"/>
    <w:rsid w:val="00750A99"/>
    <w:rsid w:val="00752CFD"/>
    <w:rsid w:val="00753B17"/>
    <w:rsid w:val="00754884"/>
    <w:rsid w:val="007618F3"/>
    <w:rsid w:val="00761C6E"/>
    <w:rsid w:val="007626C7"/>
    <w:rsid w:val="00764D3E"/>
    <w:rsid w:val="00767BF5"/>
    <w:rsid w:val="00771D30"/>
    <w:rsid w:val="00773054"/>
    <w:rsid w:val="0077405F"/>
    <w:rsid w:val="0077554E"/>
    <w:rsid w:val="00777A27"/>
    <w:rsid w:val="00784F28"/>
    <w:rsid w:val="00787000"/>
    <w:rsid w:val="00790E53"/>
    <w:rsid w:val="0079140A"/>
    <w:rsid w:val="007A2D68"/>
    <w:rsid w:val="007A2FBA"/>
    <w:rsid w:val="007A4CCE"/>
    <w:rsid w:val="007B2286"/>
    <w:rsid w:val="007B4CF5"/>
    <w:rsid w:val="007B57C4"/>
    <w:rsid w:val="007B7D1C"/>
    <w:rsid w:val="007C35E0"/>
    <w:rsid w:val="007C5F68"/>
    <w:rsid w:val="007C75E5"/>
    <w:rsid w:val="007D0218"/>
    <w:rsid w:val="007D07F7"/>
    <w:rsid w:val="007D0F5B"/>
    <w:rsid w:val="007D25A0"/>
    <w:rsid w:val="007D446B"/>
    <w:rsid w:val="007D64BB"/>
    <w:rsid w:val="007E0E9C"/>
    <w:rsid w:val="007E1B48"/>
    <w:rsid w:val="007E3754"/>
    <w:rsid w:val="007E43B0"/>
    <w:rsid w:val="007E45FA"/>
    <w:rsid w:val="007E4938"/>
    <w:rsid w:val="007F1698"/>
    <w:rsid w:val="007F1A4C"/>
    <w:rsid w:val="007F21AD"/>
    <w:rsid w:val="007F505D"/>
    <w:rsid w:val="007F52BB"/>
    <w:rsid w:val="007F6CDF"/>
    <w:rsid w:val="00800ED7"/>
    <w:rsid w:val="0080177F"/>
    <w:rsid w:val="00801BB8"/>
    <w:rsid w:val="008028A4"/>
    <w:rsid w:val="00804510"/>
    <w:rsid w:val="008045CA"/>
    <w:rsid w:val="00810AAF"/>
    <w:rsid w:val="00811FF1"/>
    <w:rsid w:val="00813C05"/>
    <w:rsid w:val="00815C0A"/>
    <w:rsid w:val="00816128"/>
    <w:rsid w:val="00816303"/>
    <w:rsid w:val="00816963"/>
    <w:rsid w:val="00816A41"/>
    <w:rsid w:val="00820314"/>
    <w:rsid w:val="00826877"/>
    <w:rsid w:val="00827D18"/>
    <w:rsid w:val="00827FBF"/>
    <w:rsid w:val="00830B76"/>
    <w:rsid w:val="008329DE"/>
    <w:rsid w:val="00834C42"/>
    <w:rsid w:val="0084503A"/>
    <w:rsid w:val="008465C6"/>
    <w:rsid w:val="00851BC8"/>
    <w:rsid w:val="00852FD3"/>
    <w:rsid w:val="00853AF9"/>
    <w:rsid w:val="0085659F"/>
    <w:rsid w:val="00856849"/>
    <w:rsid w:val="008573F2"/>
    <w:rsid w:val="008575C3"/>
    <w:rsid w:val="00861938"/>
    <w:rsid w:val="00862AAC"/>
    <w:rsid w:val="00862C2D"/>
    <w:rsid w:val="008654E4"/>
    <w:rsid w:val="008657C6"/>
    <w:rsid w:val="00865ED8"/>
    <w:rsid w:val="008665E8"/>
    <w:rsid w:val="008671B2"/>
    <w:rsid w:val="008723C4"/>
    <w:rsid w:val="00872632"/>
    <w:rsid w:val="00874570"/>
    <w:rsid w:val="00875630"/>
    <w:rsid w:val="00876F55"/>
    <w:rsid w:val="00877896"/>
    <w:rsid w:val="0088374B"/>
    <w:rsid w:val="0088650F"/>
    <w:rsid w:val="00890B6D"/>
    <w:rsid w:val="00891DEF"/>
    <w:rsid w:val="008923D2"/>
    <w:rsid w:val="00895DF1"/>
    <w:rsid w:val="008A0F7E"/>
    <w:rsid w:val="008A14A3"/>
    <w:rsid w:val="008A2308"/>
    <w:rsid w:val="008A23A6"/>
    <w:rsid w:val="008A251C"/>
    <w:rsid w:val="008A26DA"/>
    <w:rsid w:val="008A2A16"/>
    <w:rsid w:val="008A4073"/>
    <w:rsid w:val="008A48C7"/>
    <w:rsid w:val="008A49F9"/>
    <w:rsid w:val="008A4F26"/>
    <w:rsid w:val="008B35AE"/>
    <w:rsid w:val="008B4553"/>
    <w:rsid w:val="008B5834"/>
    <w:rsid w:val="008B5D84"/>
    <w:rsid w:val="008C1989"/>
    <w:rsid w:val="008C1B4B"/>
    <w:rsid w:val="008C1DA0"/>
    <w:rsid w:val="008C3C6B"/>
    <w:rsid w:val="008C3C7F"/>
    <w:rsid w:val="008C5128"/>
    <w:rsid w:val="008C708B"/>
    <w:rsid w:val="008D0013"/>
    <w:rsid w:val="008D0CA6"/>
    <w:rsid w:val="008D2772"/>
    <w:rsid w:val="008D3BD7"/>
    <w:rsid w:val="008D3D43"/>
    <w:rsid w:val="008D6F1F"/>
    <w:rsid w:val="008D71CF"/>
    <w:rsid w:val="008E0F46"/>
    <w:rsid w:val="008E2F89"/>
    <w:rsid w:val="008E34D8"/>
    <w:rsid w:val="008E5C5B"/>
    <w:rsid w:val="008E7C21"/>
    <w:rsid w:val="008F1FF0"/>
    <w:rsid w:val="008F2556"/>
    <w:rsid w:val="008F286E"/>
    <w:rsid w:val="008F7984"/>
    <w:rsid w:val="00902220"/>
    <w:rsid w:val="00904BF8"/>
    <w:rsid w:val="00907DA8"/>
    <w:rsid w:val="00913129"/>
    <w:rsid w:val="009135AC"/>
    <w:rsid w:val="009173F0"/>
    <w:rsid w:val="00917BE0"/>
    <w:rsid w:val="00917F69"/>
    <w:rsid w:val="0092249F"/>
    <w:rsid w:val="00924734"/>
    <w:rsid w:val="00924FCC"/>
    <w:rsid w:val="00925E7D"/>
    <w:rsid w:val="00926BCE"/>
    <w:rsid w:val="00927D35"/>
    <w:rsid w:val="009319E2"/>
    <w:rsid w:val="00931EE0"/>
    <w:rsid w:val="00933045"/>
    <w:rsid w:val="00933559"/>
    <w:rsid w:val="00935183"/>
    <w:rsid w:val="009368B8"/>
    <w:rsid w:val="00936F5F"/>
    <w:rsid w:val="009375D1"/>
    <w:rsid w:val="00943077"/>
    <w:rsid w:val="009434F3"/>
    <w:rsid w:val="00946FA4"/>
    <w:rsid w:val="009502B2"/>
    <w:rsid w:val="0095105B"/>
    <w:rsid w:val="00951E38"/>
    <w:rsid w:val="00951FD5"/>
    <w:rsid w:val="00953941"/>
    <w:rsid w:val="009554EB"/>
    <w:rsid w:val="00961EDC"/>
    <w:rsid w:val="00962342"/>
    <w:rsid w:val="00963A08"/>
    <w:rsid w:val="00967612"/>
    <w:rsid w:val="009810F6"/>
    <w:rsid w:val="009829C1"/>
    <w:rsid w:val="0098372D"/>
    <w:rsid w:val="0098654B"/>
    <w:rsid w:val="009A04F6"/>
    <w:rsid w:val="009A073C"/>
    <w:rsid w:val="009A0AAC"/>
    <w:rsid w:val="009A2FBD"/>
    <w:rsid w:val="009A43E2"/>
    <w:rsid w:val="009A6ACE"/>
    <w:rsid w:val="009B06F4"/>
    <w:rsid w:val="009B07C4"/>
    <w:rsid w:val="009B0BA7"/>
    <w:rsid w:val="009B71D5"/>
    <w:rsid w:val="009B7B06"/>
    <w:rsid w:val="009C043C"/>
    <w:rsid w:val="009C29D4"/>
    <w:rsid w:val="009C53C9"/>
    <w:rsid w:val="009C6204"/>
    <w:rsid w:val="009C68F2"/>
    <w:rsid w:val="009C71DC"/>
    <w:rsid w:val="009D12B8"/>
    <w:rsid w:val="009D198C"/>
    <w:rsid w:val="009D3371"/>
    <w:rsid w:val="009D4944"/>
    <w:rsid w:val="009D53DA"/>
    <w:rsid w:val="009D58D0"/>
    <w:rsid w:val="009D7A11"/>
    <w:rsid w:val="009E0FAE"/>
    <w:rsid w:val="009E674E"/>
    <w:rsid w:val="009E6976"/>
    <w:rsid w:val="009E7E53"/>
    <w:rsid w:val="009F7163"/>
    <w:rsid w:val="00A0070A"/>
    <w:rsid w:val="00A0265A"/>
    <w:rsid w:val="00A02870"/>
    <w:rsid w:val="00A029A8"/>
    <w:rsid w:val="00A04BE0"/>
    <w:rsid w:val="00A051DA"/>
    <w:rsid w:val="00A1200A"/>
    <w:rsid w:val="00A13BA6"/>
    <w:rsid w:val="00A1421D"/>
    <w:rsid w:val="00A175F1"/>
    <w:rsid w:val="00A23251"/>
    <w:rsid w:val="00A25199"/>
    <w:rsid w:val="00A27099"/>
    <w:rsid w:val="00A27F30"/>
    <w:rsid w:val="00A32D95"/>
    <w:rsid w:val="00A34212"/>
    <w:rsid w:val="00A343E9"/>
    <w:rsid w:val="00A34EE2"/>
    <w:rsid w:val="00A452C4"/>
    <w:rsid w:val="00A474FB"/>
    <w:rsid w:val="00A47BC9"/>
    <w:rsid w:val="00A500E2"/>
    <w:rsid w:val="00A5046D"/>
    <w:rsid w:val="00A509B5"/>
    <w:rsid w:val="00A50C07"/>
    <w:rsid w:val="00A514D0"/>
    <w:rsid w:val="00A51F94"/>
    <w:rsid w:val="00A5534D"/>
    <w:rsid w:val="00A56669"/>
    <w:rsid w:val="00A56F2C"/>
    <w:rsid w:val="00A60AC4"/>
    <w:rsid w:val="00A616A1"/>
    <w:rsid w:val="00A628FC"/>
    <w:rsid w:val="00A66BA4"/>
    <w:rsid w:val="00A7004B"/>
    <w:rsid w:val="00A70AFF"/>
    <w:rsid w:val="00A72815"/>
    <w:rsid w:val="00A73B1D"/>
    <w:rsid w:val="00A80B5F"/>
    <w:rsid w:val="00A81B35"/>
    <w:rsid w:val="00A81B79"/>
    <w:rsid w:val="00A841E5"/>
    <w:rsid w:val="00A85376"/>
    <w:rsid w:val="00A86E70"/>
    <w:rsid w:val="00A94642"/>
    <w:rsid w:val="00A95C13"/>
    <w:rsid w:val="00A96324"/>
    <w:rsid w:val="00A96EB5"/>
    <w:rsid w:val="00A97206"/>
    <w:rsid w:val="00A97FB0"/>
    <w:rsid w:val="00AA0D11"/>
    <w:rsid w:val="00AB01A9"/>
    <w:rsid w:val="00AB2F17"/>
    <w:rsid w:val="00AB32FC"/>
    <w:rsid w:val="00AB4B27"/>
    <w:rsid w:val="00AB592E"/>
    <w:rsid w:val="00AB5AA5"/>
    <w:rsid w:val="00AB64EE"/>
    <w:rsid w:val="00AB7145"/>
    <w:rsid w:val="00AC17F5"/>
    <w:rsid w:val="00AC221C"/>
    <w:rsid w:val="00AC22E5"/>
    <w:rsid w:val="00AC264E"/>
    <w:rsid w:val="00AC2C20"/>
    <w:rsid w:val="00AC2C48"/>
    <w:rsid w:val="00AD0B72"/>
    <w:rsid w:val="00AD3D81"/>
    <w:rsid w:val="00AD3E04"/>
    <w:rsid w:val="00AD471D"/>
    <w:rsid w:val="00AD5E67"/>
    <w:rsid w:val="00AE01F4"/>
    <w:rsid w:val="00AE3BA2"/>
    <w:rsid w:val="00AE6F89"/>
    <w:rsid w:val="00AF15AA"/>
    <w:rsid w:val="00AF2CA0"/>
    <w:rsid w:val="00AF334A"/>
    <w:rsid w:val="00AF445A"/>
    <w:rsid w:val="00AF6B21"/>
    <w:rsid w:val="00AF778C"/>
    <w:rsid w:val="00AF79EA"/>
    <w:rsid w:val="00B00129"/>
    <w:rsid w:val="00B0196F"/>
    <w:rsid w:val="00B032EE"/>
    <w:rsid w:val="00B03995"/>
    <w:rsid w:val="00B04112"/>
    <w:rsid w:val="00B0496D"/>
    <w:rsid w:val="00B073BC"/>
    <w:rsid w:val="00B13529"/>
    <w:rsid w:val="00B15A65"/>
    <w:rsid w:val="00B16C85"/>
    <w:rsid w:val="00B16F8A"/>
    <w:rsid w:val="00B20120"/>
    <w:rsid w:val="00B205E2"/>
    <w:rsid w:val="00B20AA6"/>
    <w:rsid w:val="00B219A0"/>
    <w:rsid w:val="00B22B9D"/>
    <w:rsid w:val="00B231A2"/>
    <w:rsid w:val="00B2453E"/>
    <w:rsid w:val="00B249B8"/>
    <w:rsid w:val="00B24DB3"/>
    <w:rsid w:val="00B27B54"/>
    <w:rsid w:val="00B32DED"/>
    <w:rsid w:val="00B35046"/>
    <w:rsid w:val="00B3611E"/>
    <w:rsid w:val="00B40441"/>
    <w:rsid w:val="00B418DF"/>
    <w:rsid w:val="00B42C1C"/>
    <w:rsid w:val="00B4354D"/>
    <w:rsid w:val="00B43802"/>
    <w:rsid w:val="00B443E7"/>
    <w:rsid w:val="00B50247"/>
    <w:rsid w:val="00B505B9"/>
    <w:rsid w:val="00B5211E"/>
    <w:rsid w:val="00B54DD0"/>
    <w:rsid w:val="00B56C1F"/>
    <w:rsid w:val="00B57421"/>
    <w:rsid w:val="00B5790A"/>
    <w:rsid w:val="00B6174C"/>
    <w:rsid w:val="00B6277A"/>
    <w:rsid w:val="00B63318"/>
    <w:rsid w:val="00B64044"/>
    <w:rsid w:val="00B64557"/>
    <w:rsid w:val="00B65A6B"/>
    <w:rsid w:val="00B67C6A"/>
    <w:rsid w:val="00B67EAB"/>
    <w:rsid w:val="00B707E7"/>
    <w:rsid w:val="00B711BC"/>
    <w:rsid w:val="00B72C09"/>
    <w:rsid w:val="00B73728"/>
    <w:rsid w:val="00B74D9B"/>
    <w:rsid w:val="00B773CD"/>
    <w:rsid w:val="00B8278F"/>
    <w:rsid w:val="00B83294"/>
    <w:rsid w:val="00B8426E"/>
    <w:rsid w:val="00B84F6D"/>
    <w:rsid w:val="00B86367"/>
    <w:rsid w:val="00B87A7D"/>
    <w:rsid w:val="00B915D7"/>
    <w:rsid w:val="00B91747"/>
    <w:rsid w:val="00B91C04"/>
    <w:rsid w:val="00B93615"/>
    <w:rsid w:val="00B94C9A"/>
    <w:rsid w:val="00B95697"/>
    <w:rsid w:val="00BA1ECA"/>
    <w:rsid w:val="00BA63C1"/>
    <w:rsid w:val="00BA6841"/>
    <w:rsid w:val="00BB51D6"/>
    <w:rsid w:val="00BB5AF1"/>
    <w:rsid w:val="00BB6E93"/>
    <w:rsid w:val="00BB7817"/>
    <w:rsid w:val="00BC048E"/>
    <w:rsid w:val="00BC05F1"/>
    <w:rsid w:val="00BC1BE0"/>
    <w:rsid w:val="00BC1F13"/>
    <w:rsid w:val="00BC417F"/>
    <w:rsid w:val="00BC4659"/>
    <w:rsid w:val="00BC5071"/>
    <w:rsid w:val="00BC5D2F"/>
    <w:rsid w:val="00BC6E3D"/>
    <w:rsid w:val="00BC6F85"/>
    <w:rsid w:val="00BC7638"/>
    <w:rsid w:val="00BD1B9C"/>
    <w:rsid w:val="00BD25B4"/>
    <w:rsid w:val="00BD3836"/>
    <w:rsid w:val="00BD3CC6"/>
    <w:rsid w:val="00BD4528"/>
    <w:rsid w:val="00BD62E8"/>
    <w:rsid w:val="00BD7463"/>
    <w:rsid w:val="00BD7557"/>
    <w:rsid w:val="00BD7DB6"/>
    <w:rsid w:val="00BE04CD"/>
    <w:rsid w:val="00BE20E2"/>
    <w:rsid w:val="00BE3476"/>
    <w:rsid w:val="00BE59AA"/>
    <w:rsid w:val="00BF0870"/>
    <w:rsid w:val="00BF1021"/>
    <w:rsid w:val="00BF12D4"/>
    <w:rsid w:val="00BF13CA"/>
    <w:rsid w:val="00BF21D6"/>
    <w:rsid w:val="00BF2FFD"/>
    <w:rsid w:val="00BF46FC"/>
    <w:rsid w:val="00BF6514"/>
    <w:rsid w:val="00BF7CEC"/>
    <w:rsid w:val="00C026E4"/>
    <w:rsid w:val="00C02D68"/>
    <w:rsid w:val="00C0300B"/>
    <w:rsid w:val="00C0778E"/>
    <w:rsid w:val="00C11DC9"/>
    <w:rsid w:val="00C120DA"/>
    <w:rsid w:val="00C139F5"/>
    <w:rsid w:val="00C13E7E"/>
    <w:rsid w:val="00C155EB"/>
    <w:rsid w:val="00C24E92"/>
    <w:rsid w:val="00C25996"/>
    <w:rsid w:val="00C30803"/>
    <w:rsid w:val="00C311E8"/>
    <w:rsid w:val="00C3253A"/>
    <w:rsid w:val="00C32A29"/>
    <w:rsid w:val="00C32A5E"/>
    <w:rsid w:val="00C32FD2"/>
    <w:rsid w:val="00C348F3"/>
    <w:rsid w:val="00C34DF9"/>
    <w:rsid w:val="00C36B28"/>
    <w:rsid w:val="00C41190"/>
    <w:rsid w:val="00C44ED6"/>
    <w:rsid w:val="00C45B73"/>
    <w:rsid w:val="00C50AF9"/>
    <w:rsid w:val="00C527E0"/>
    <w:rsid w:val="00C53839"/>
    <w:rsid w:val="00C5492D"/>
    <w:rsid w:val="00C55600"/>
    <w:rsid w:val="00C60793"/>
    <w:rsid w:val="00C60887"/>
    <w:rsid w:val="00C613F2"/>
    <w:rsid w:val="00C626DA"/>
    <w:rsid w:val="00C64CA4"/>
    <w:rsid w:val="00C64FB6"/>
    <w:rsid w:val="00C72654"/>
    <w:rsid w:val="00C75826"/>
    <w:rsid w:val="00C76996"/>
    <w:rsid w:val="00C81E6D"/>
    <w:rsid w:val="00C8527C"/>
    <w:rsid w:val="00C8572B"/>
    <w:rsid w:val="00C859F7"/>
    <w:rsid w:val="00C86725"/>
    <w:rsid w:val="00C86AAA"/>
    <w:rsid w:val="00C87219"/>
    <w:rsid w:val="00C8773F"/>
    <w:rsid w:val="00C87D1A"/>
    <w:rsid w:val="00C9149A"/>
    <w:rsid w:val="00C91C89"/>
    <w:rsid w:val="00C92412"/>
    <w:rsid w:val="00C93863"/>
    <w:rsid w:val="00CA5B1D"/>
    <w:rsid w:val="00CA6C6B"/>
    <w:rsid w:val="00CA72FD"/>
    <w:rsid w:val="00CA74E6"/>
    <w:rsid w:val="00CA7C92"/>
    <w:rsid w:val="00CC380C"/>
    <w:rsid w:val="00CC5314"/>
    <w:rsid w:val="00CC532D"/>
    <w:rsid w:val="00CC5E10"/>
    <w:rsid w:val="00CD2463"/>
    <w:rsid w:val="00CD27AF"/>
    <w:rsid w:val="00CD33BF"/>
    <w:rsid w:val="00CD34E6"/>
    <w:rsid w:val="00CD3585"/>
    <w:rsid w:val="00CD6DBA"/>
    <w:rsid w:val="00CD7A60"/>
    <w:rsid w:val="00CD7EA3"/>
    <w:rsid w:val="00CE04DE"/>
    <w:rsid w:val="00CE2FE6"/>
    <w:rsid w:val="00CE3BC4"/>
    <w:rsid w:val="00CE45D0"/>
    <w:rsid w:val="00CE6535"/>
    <w:rsid w:val="00CE6573"/>
    <w:rsid w:val="00CF03A8"/>
    <w:rsid w:val="00CF1F9D"/>
    <w:rsid w:val="00CF212B"/>
    <w:rsid w:val="00CF6CA1"/>
    <w:rsid w:val="00D0079E"/>
    <w:rsid w:val="00D014E1"/>
    <w:rsid w:val="00D01556"/>
    <w:rsid w:val="00D0166E"/>
    <w:rsid w:val="00D04F0B"/>
    <w:rsid w:val="00D060D1"/>
    <w:rsid w:val="00D06309"/>
    <w:rsid w:val="00D065C7"/>
    <w:rsid w:val="00D07B90"/>
    <w:rsid w:val="00D1254C"/>
    <w:rsid w:val="00D144FC"/>
    <w:rsid w:val="00D14C43"/>
    <w:rsid w:val="00D15958"/>
    <w:rsid w:val="00D21C44"/>
    <w:rsid w:val="00D265A2"/>
    <w:rsid w:val="00D272A9"/>
    <w:rsid w:val="00D31C25"/>
    <w:rsid w:val="00D33742"/>
    <w:rsid w:val="00D367CF"/>
    <w:rsid w:val="00D36B6B"/>
    <w:rsid w:val="00D37BA9"/>
    <w:rsid w:val="00D402BE"/>
    <w:rsid w:val="00D404EA"/>
    <w:rsid w:val="00D4201D"/>
    <w:rsid w:val="00D420C3"/>
    <w:rsid w:val="00D4221A"/>
    <w:rsid w:val="00D426DF"/>
    <w:rsid w:val="00D4340D"/>
    <w:rsid w:val="00D46C63"/>
    <w:rsid w:val="00D50F17"/>
    <w:rsid w:val="00D523ED"/>
    <w:rsid w:val="00D5349A"/>
    <w:rsid w:val="00D545FE"/>
    <w:rsid w:val="00D5595E"/>
    <w:rsid w:val="00D5686C"/>
    <w:rsid w:val="00D63B8C"/>
    <w:rsid w:val="00D679FB"/>
    <w:rsid w:val="00D7242D"/>
    <w:rsid w:val="00D729D1"/>
    <w:rsid w:val="00D73AA0"/>
    <w:rsid w:val="00D74B37"/>
    <w:rsid w:val="00D80268"/>
    <w:rsid w:val="00D80D25"/>
    <w:rsid w:val="00D814B5"/>
    <w:rsid w:val="00D8159E"/>
    <w:rsid w:val="00D81FD3"/>
    <w:rsid w:val="00D82574"/>
    <w:rsid w:val="00D869AC"/>
    <w:rsid w:val="00D86BEE"/>
    <w:rsid w:val="00D91AB8"/>
    <w:rsid w:val="00D933CB"/>
    <w:rsid w:val="00D93D60"/>
    <w:rsid w:val="00D947FA"/>
    <w:rsid w:val="00D9566D"/>
    <w:rsid w:val="00D96C12"/>
    <w:rsid w:val="00D96C24"/>
    <w:rsid w:val="00D97376"/>
    <w:rsid w:val="00DA15C9"/>
    <w:rsid w:val="00DA4D1E"/>
    <w:rsid w:val="00DA5F58"/>
    <w:rsid w:val="00DA73BB"/>
    <w:rsid w:val="00DB654F"/>
    <w:rsid w:val="00DB6CC0"/>
    <w:rsid w:val="00DC221C"/>
    <w:rsid w:val="00DC41B0"/>
    <w:rsid w:val="00DC5741"/>
    <w:rsid w:val="00DC6E45"/>
    <w:rsid w:val="00DD055F"/>
    <w:rsid w:val="00DD0975"/>
    <w:rsid w:val="00DD0C45"/>
    <w:rsid w:val="00DD2271"/>
    <w:rsid w:val="00DD3677"/>
    <w:rsid w:val="00DD4265"/>
    <w:rsid w:val="00DD4F7E"/>
    <w:rsid w:val="00DD5350"/>
    <w:rsid w:val="00DD6972"/>
    <w:rsid w:val="00DE27EE"/>
    <w:rsid w:val="00DE3371"/>
    <w:rsid w:val="00DF0C4D"/>
    <w:rsid w:val="00DF1CD4"/>
    <w:rsid w:val="00DF447A"/>
    <w:rsid w:val="00DF543E"/>
    <w:rsid w:val="00DF68D4"/>
    <w:rsid w:val="00DF775B"/>
    <w:rsid w:val="00E01734"/>
    <w:rsid w:val="00E02EB9"/>
    <w:rsid w:val="00E0361F"/>
    <w:rsid w:val="00E03BF7"/>
    <w:rsid w:val="00E0681F"/>
    <w:rsid w:val="00E06B32"/>
    <w:rsid w:val="00E11304"/>
    <w:rsid w:val="00E12D66"/>
    <w:rsid w:val="00E14861"/>
    <w:rsid w:val="00E15E00"/>
    <w:rsid w:val="00E16F1A"/>
    <w:rsid w:val="00E20403"/>
    <w:rsid w:val="00E204CA"/>
    <w:rsid w:val="00E21D8B"/>
    <w:rsid w:val="00E23D50"/>
    <w:rsid w:val="00E24162"/>
    <w:rsid w:val="00E2676B"/>
    <w:rsid w:val="00E273DF"/>
    <w:rsid w:val="00E30FE8"/>
    <w:rsid w:val="00E31F98"/>
    <w:rsid w:val="00E32D24"/>
    <w:rsid w:val="00E337D3"/>
    <w:rsid w:val="00E3441E"/>
    <w:rsid w:val="00E40B0C"/>
    <w:rsid w:val="00E41911"/>
    <w:rsid w:val="00E42127"/>
    <w:rsid w:val="00E42C0A"/>
    <w:rsid w:val="00E432F9"/>
    <w:rsid w:val="00E43F22"/>
    <w:rsid w:val="00E46925"/>
    <w:rsid w:val="00E475D0"/>
    <w:rsid w:val="00E47D92"/>
    <w:rsid w:val="00E47E4F"/>
    <w:rsid w:val="00E51374"/>
    <w:rsid w:val="00E53318"/>
    <w:rsid w:val="00E53C7A"/>
    <w:rsid w:val="00E558D6"/>
    <w:rsid w:val="00E55F49"/>
    <w:rsid w:val="00E572C3"/>
    <w:rsid w:val="00E57815"/>
    <w:rsid w:val="00E627DA"/>
    <w:rsid w:val="00E6282F"/>
    <w:rsid w:val="00E64405"/>
    <w:rsid w:val="00E65933"/>
    <w:rsid w:val="00E65DC0"/>
    <w:rsid w:val="00E66600"/>
    <w:rsid w:val="00E66680"/>
    <w:rsid w:val="00E66ABA"/>
    <w:rsid w:val="00E679AF"/>
    <w:rsid w:val="00E7050D"/>
    <w:rsid w:val="00E71A2C"/>
    <w:rsid w:val="00E71C5A"/>
    <w:rsid w:val="00E74D3E"/>
    <w:rsid w:val="00E7520A"/>
    <w:rsid w:val="00E7630F"/>
    <w:rsid w:val="00E8011A"/>
    <w:rsid w:val="00E813A9"/>
    <w:rsid w:val="00E83CB5"/>
    <w:rsid w:val="00E87B7F"/>
    <w:rsid w:val="00E924F7"/>
    <w:rsid w:val="00E93EF7"/>
    <w:rsid w:val="00E97B06"/>
    <w:rsid w:val="00EA0F5D"/>
    <w:rsid w:val="00EA1B29"/>
    <w:rsid w:val="00EA2698"/>
    <w:rsid w:val="00EA3A01"/>
    <w:rsid w:val="00EA3B70"/>
    <w:rsid w:val="00EA4916"/>
    <w:rsid w:val="00EA4C9F"/>
    <w:rsid w:val="00EA6305"/>
    <w:rsid w:val="00EA7CF1"/>
    <w:rsid w:val="00EB39D9"/>
    <w:rsid w:val="00EB50B6"/>
    <w:rsid w:val="00EC1434"/>
    <w:rsid w:val="00EC16D6"/>
    <w:rsid w:val="00EC260C"/>
    <w:rsid w:val="00EC3732"/>
    <w:rsid w:val="00EC3855"/>
    <w:rsid w:val="00EC5EB9"/>
    <w:rsid w:val="00EC662B"/>
    <w:rsid w:val="00EC7040"/>
    <w:rsid w:val="00EC7962"/>
    <w:rsid w:val="00EC7967"/>
    <w:rsid w:val="00ED018E"/>
    <w:rsid w:val="00ED0811"/>
    <w:rsid w:val="00ED0DA2"/>
    <w:rsid w:val="00ED499C"/>
    <w:rsid w:val="00ED59F3"/>
    <w:rsid w:val="00ED6BF4"/>
    <w:rsid w:val="00EE07AA"/>
    <w:rsid w:val="00EE2996"/>
    <w:rsid w:val="00EE2CA7"/>
    <w:rsid w:val="00EE4758"/>
    <w:rsid w:val="00EE5871"/>
    <w:rsid w:val="00EE66B5"/>
    <w:rsid w:val="00EE6A37"/>
    <w:rsid w:val="00EE7945"/>
    <w:rsid w:val="00EF515D"/>
    <w:rsid w:val="00EF73D2"/>
    <w:rsid w:val="00EF7493"/>
    <w:rsid w:val="00F00193"/>
    <w:rsid w:val="00F017E8"/>
    <w:rsid w:val="00F02249"/>
    <w:rsid w:val="00F03B8B"/>
    <w:rsid w:val="00F07EEE"/>
    <w:rsid w:val="00F103B8"/>
    <w:rsid w:val="00F10429"/>
    <w:rsid w:val="00F1133C"/>
    <w:rsid w:val="00F116A5"/>
    <w:rsid w:val="00F127E8"/>
    <w:rsid w:val="00F20174"/>
    <w:rsid w:val="00F236C2"/>
    <w:rsid w:val="00F27FA0"/>
    <w:rsid w:val="00F301BB"/>
    <w:rsid w:val="00F30B4F"/>
    <w:rsid w:val="00F30DEB"/>
    <w:rsid w:val="00F35DD6"/>
    <w:rsid w:val="00F4124F"/>
    <w:rsid w:val="00F43956"/>
    <w:rsid w:val="00F45DF9"/>
    <w:rsid w:val="00F5048C"/>
    <w:rsid w:val="00F505A3"/>
    <w:rsid w:val="00F51CF9"/>
    <w:rsid w:val="00F52840"/>
    <w:rsid w:val="00F555FC"/>
    <w:rsid w:val="00F615C9"/>
    <w:rsid w:val="00F61AB2"/>
    <w:rsid w:val="00F62EB9"/>
    <w:rsid w:val="00F63DA9"/>
    <w:rsid w:val="00F64D0A"/>
    <w:rsid w:val="00F7097A"/>
    <w:rsid w:val="00F70A7F"/>
    <w:rsid w:val="00F718D8"/>
    <w:rsid w:val="00F71A10"/>
    <w:rsid w:val="00F71FF1"/>
    <w:rsid w:val="00F7298F"/>
    <w:rsid w:val="00F80EE4"/>
    <w:rsid w:val="00F8101F"/>
    <w:rsid w:val="00F8117A"/>
    <w:rsid w:val="00F825B0"/>
    <w:rsid w:val="00F85009"/>
    <w:rsid w:val="00F86F2C"/>
    <w:rsid w:val="00F877DD"/>
    <w:rsid w:val="00F91849"/>
    <w:rsid w:val="00F92331"/>
    <w:rsid w:val="00F94386"/>
    <w:rsid w:val="00F94840"/>
    <w:rsid w:val="00F9620A"/>
    <w:rsid w:val="00F96F7B"/>
    <w:rsid w:val="00F974F5"/>
    <w:rsid w:val="00FA1E4B"/>
    <w:rsid w:val="00FA3AF7"/>
    <w:rsid w:val="00FA7698"/>
    <w:rsid w:val="00FB06B0"/>
    <w:rsid w:val="00FB10F4"/>
    <w:rsid w:val="00FB211C"/>
    <w:rsid w:val="00FB6883"/>
    <w:rsid w:val="00FB7B7E"/>
    <w:rsid w:val="00FC0451"/>
    <w:rsid w:val="00FC3EF5"/>
    <w:rsid w:val="00FC5E03"/>
    <w:rsid w:val="00FD3F44"/>
    <w:rsid w:val="00FD7E60"/>
    <w:rsid w:val="00FE15CC"/>
    <w:rsid w:val="00FE3B5F"/>
    <w:rsid w:val="00FE47BC"/>
    <w:rsid w:val="00FE52C3"/>
    <w:rsid w:val="00FE5C4E"/>
    <w:rsid w:val="00FE69F7"/>
    <w:rsid w:val="00FF0D09"/>
    <w:rsid w:val="00FF110B"/>
    <w:rsid w:val="00FF1A73"/>
    <w:rsid w:val="00FF2433"/>
    <w:rsid w:val="00FF2471"/>
    <w:rsid w:val="00FF2BD4"/>
    <w:rsid w:val="00FF4A0C"/>
    <w:rsid w:val="00FF4FF6"/>
    <w:rsid w:val="00FF56EA"/>
    <w:rsid w:val="00FF66D4"/>
    <w:rsid w:val="00FF7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F505D"/>
    <w:rPr>
      <w:rFonts w:ascii="DekaFrutiger 45 Light" w:hAnsi="DekaFrutiger 45 Light"/>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F505D"/>
    <w:pPr>
      <w:tabs>
        <w:tab w:val="center" w:pos="4536"/>
        <w:tab w:val="right" w:pos="9072"/>
      </w:tabs>
    </w:pPr>
    <w:rPr>
      <w:lang w:val="x-none" w:eastAsia="x-none"/>
    </w:rPr>
  </w:style>
  <w:style w:type="paragraph" w:styleId="Fuzeile">
    <w:name w:val="footer"/>
    <w:basedOn w:val="Standard"/>
    <w:link w:val="FuzeileZchn"/>
    <w:rsid w:val="007F505D"/>
    <w:pPr>
      <w:tabs>
        <w:tab w:val="center" w:pos="4536"/>
        <w:tab w:val="right" w:pos="9072"/>
      </w:tabs>
    </w:pPr>
    <w:rPr>
      <w:lang w:val="x-none" w:eastAsia="x-none"/>
    </w:rPr>
  </w:style>
  <w:style w:type="table" w:styleId="Tabellenraster">
    <w:name w:val="Table Grid"/>
    <w:basedOn w:val="NormaleTabelle"/>
    <w:rsid w:val="007F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804510"/>
    <w:rPr>
      <w:rFonts w:ascii="Tahoma" w:hAnsi="Tahoma" w:cs="Tahoma"/>
      <w:sz w:val="16"/>
      <w:szCs w:val="16"/>
    </w:rPr>
  </w:style>
  <w:style w:type="paragraph" w:styleId="Dokumentstruktur">
    <w:name w:val="Document Map"/>
    <w:basedOn w:val="Standard"/>
    <w:semiHidden/>
    <w:rsid w:val="00DD6972"/>
    <w:pPr>
      <w:shd w:val="clear" w:color="auto" w:fill="000080"/>
    </w:pPr>
    <w:rPr>
      <w:rFonts w:ascii="Tahoma" w:hAnsi="Tahoma" w:cs="Tahoma"/>
      <w:sz w:val="20"/>
    </w:rPr>
  </w:style>
  <w:style w:type="character" w:styleId="Hyperlink">
    <w:name w:val="Hyperlink"/>
    <w:uiPriority w:val="99"/>
    <w:rsid w:val="00670FA2"/>
    <w:rPr>
      <w:color w:val="0000FF"/>
      <w:u w:val="single"/>
    </w:rPr>
  </w:style>
  <w:style w:type="character" w:styleId="Kommentarzeichen">
    <w:name w:val="annotation reference"/>
    <w:semiHidden/>
    <w:rsid w:val="00A50C07"/>
    <w:rPr>
      <w:sz w:val="16"/>
      <w:szCs w:val="16"/>
    </w:rPr>
  </w:style>
  <w:style w:type="paragraph" w:styleId="Kommentartext">
    <w:name w:val="annotation text"/>
    <w:basedOn w:val="Standard"/>
    <w:semiHidden/>
    <w:rsid w:val="00A50C07"/>
    <w:rPr>
      <w:sz w:val="20"/>
    </w:rPr>
  </w:style>
  <w:style w:type="paragraph" w:styleId="Kommentarthema">
    <w:name w:val="annotation subject"/>
    <w:basedOn w:val="Kommentartext"/>
    <w:next w:val="Kommentartext"/>
    <w:semiHidden/>
    <w:rsid w:val="00A50C07"/>
    <w:rPr>
      <w:b/>
      <w:bCs/>
    </w:rPr>
  </w:style>
  <w:style w:type="paragraph" w:styleId="berarbeitung">
    <w:name w:val="Revision"/>
    <w:hidden/>
    <w:uiPriority w:val="99"/>
    <w:semiHidden/>
    <w:rsid w:val="00A051DA"/>
    <w:rPr>
      <w:rFonts w:ascii="DekaFrutiger 45 Light" w:hAnsi="DekaFrutiger 45 Light"/>
      <w:sz w:val="22"/>
    </w:rPr>
  </w:style>
  <w:style w:type="character" w:customStyle="1" w:styleId="KopfzeileZchn">
    <w:name w:val="Kopfzeile Zchn"/>
    <w:link w:val="Kopfzeile"/>
    <w:rsid w:val="00CD3585"/>
    <w:rPr>
      <w:rFonts w:ascii="DekaFrutiger 45 Light" w:hAnsi="DekaFrutiger 45 Light"/>
      <w:sz w:val="22"/>
    </w:rPr>
  </w:style>
  <w:style w:type="character" w:customStyle="1" w:styleId="FuzeileZchn">
    <w:name w:val="Fußzeile Zchn"/>
    <w:link w:val="Fuzeile"/>
    <w:rsid w:val="00CD3585"/>
    <w:rPr>
      <w:rFonts w:ascii="DekaFrutiger 45 Light" w:hAnsi="DekaFrutiger 45 Light"/>
      <w:sz w:val="22"/>
    </w:rPr>
  </w:style>
  <w:style w:type="paragraph" w:customStyle="1" w:styleId="Default">
    <w:name w:val="Default"/>
    <w:rsid w:val="006B4548"/>
    <w:pPr>
      <w:autoSpaceDE w:val="0"/>
      <w:autoSpaceDN w:val="0"/>
      <w:adjustRightInd w:val="0"/>
    </w:pPr>
    <w:rPr>
      <w:rFonts w:ascii="DekaFrutiger" w:hAnsi="DekaFrutiger" w:cs="DekaFrutiger"/>
      <w:color w:val="000000"/>
      <w:sz w:val="24"/>
      <w:szCs w:val="24"/>
    </w:rPr>
  </w:style>
  <w:style w:type="paragraph" w:customStyle="1" w:styleId="VorformatierterText">
    <w:name w:val="Vorformatierter Text"/>
    <w:basedOn w:val="Standard"/>
    <w:uiPriority w:val="99"/>
    <w:rsid w:val="00414882"/>
    <w:pPr>
      <w:widowControl w:val="0"/>
      <w:autoSpaceDE w:val="0"/>
      <w:autoSpaceDN w:val="0"/>
      <w:adjustRightInd w:val="0"/>
    </w:pPr>
    <w:rPr>
      <w:rFonts w:ascii="Courier New" w:hAnsi="NSimSun" w:cs="Courier New"/>
      <w:sz w:val="20"/>
      <w:lang w:eastAsia="zh-CN"/>
    </w:rPr>
  </w:style>
  <w:style w:type="paragraph" w:customStyle="1" w:styleId="FachartikelGrundschriftInitiale">
    <w:name w:val="Fachartikel_Grundschrift_Initiale"/>
    <w:basedOn w:val="Standard"/>
    <w:uiPriority w:val="99"/>
    <w:rsid w:val="00414882"/>
    <w:pPr>
      <w:tabs>
        <w:tab w:val="right" w:pos="3169"/>
      </w:tabs>
      <w:autoSpaceDE w:val="0"/>
      <w:autoSpaceDN w:val="0"/>
      <w:adjustRightInd w:val="0"/>
      <w:spacing w:line="220" w:lineRule="atLeast"/>
      <w:jc w:val="both"/>
      <w:textAlignment w:val="center"/>
    </w:pPr>
    <w:rPr>
      <w:rFonts w:ascii="MinionPro-Regular" w:eastAsiaTheme="minorHAnsi" w:hAnsi="MinionPro-Regular" w:cs="MinionPro-Regular"/>
      <w:color w:val="000000"/>
      <w:sz w:val="19"/>
      <w:szCs w:val="19"/>
      <w:lang w:eastAsia="en-US"/>
    </w:rPr>
  </w:style>
  <w:style w:type="paragraph" w:customStyle="1" w:styleId="FachartikelGrundschrift">
    <w:name w:val="Fachartikel_Grundschrift"/>
    <w:basedOn w:val="Standard"/>
    <w:uiPriority w:val="99"/>
    <w:rsid w:val="00414882"/>
    <w:pPr>
      <w:tabs>
        <w:tab w:val="right" w:pos="3169"/>
      </w:tabs>
      <w:autoSpaceDE w:val="0"/>
      <w:autoSpaceDN w:val="0"/>
      <w:adjustRightInd w:val="0"/>
      <w:spacing w:line="220" w:lineRule="atLeast"/>
      <w:ind w:firstLine="198"/>
      <w:jc w:val="both"/>
      <w:textAlignment w:val="center"/>
    </w:pPr>
    <w:rPr>
      <w:rFonts w:ascii="MinionPro-Regular" w:eastAsiaTheme="minorHAnsi" w:hAnsi="MinionPro-Regular" w:cs="MinionPro-Regular"/>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F505D"/>
    <w:rPr>
      <w:rFonts w:ascii="DekaFrutiger 45 Light" w:hAnsi="DekaFrutiger 45 Light"/>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F505D"/>
    <w:pPr>
      <w:tabs>
        <w:tab w:val="center" w:pos="4536"/>
        <w:tab w:val="right" w:pos="9072"/>
      </w:tabs>
    </w:pPr>
    <w:rPr>
      <w:lang w:val="x-none" w:eastAsia="x-none"/>
    </w:rPr>
  </w:style>
  <w:style w:type="paragraph" w:styleId="Fuzeile">
    <w:name w:val="footer"/>
    <w:basedOn w:val="Standard"/>
    <w:link w:val="FuzeileZchn"/>
    <w:rsid w:val="007F505D"/>
    <w:pPr>
      <w:tabs>
        <w:tab w:val="center" w:pos="4536"/>
        <w:tab w:val="right" w:pos="9072"/>
      </w:tabs>
    </w:pPr>
    <w:rPr>
      <w:lang w:val="x-none" w:eastAsia="x-none"/>
    </w:rPr>
  </w:style>
  <w:style w:type="table" w:styleId="Tabellenraster">
    <w:name w:val="Table Grid"/>
    <w:basedOn w:val="NormaleTabelle"/>
    <w:rsid w:val="007F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804510"/>
    <w:rPr>
      <w:rFonts w:ascii="Tahoma" w:hAnsi="Tahoma" w:cs="Tahoma"/>
      <w:sz w:val="16"/>
      <w:szCs w:val="16"/>
    </w:rPr>
  </w:style>
  <w:style w:type="paragraph" w:styleId="Dokumentstruktur">
    <w:name w:val="Document Map"/>
    <w:basedOn w:val="Standard"/>
    <w:semiHidden/>
    <w:rsid w:val="00DD6972"/>
    <w:pPr>
      <w:shd w:val="clear" w:color="auto" w:fill="000080"/>
    </w:pPr>
    <w:rPr>
      <w:rFonts w:ascii="Tahoma" w:hAnsi="Tahoma" w:cs="Tahoma"/>
      <w:sz w:val="20"/>
    </w:rPr>
  </w:style>
  <w:style w:type="character" w:styleId="Hyperlink">
    <w:name w:val="Hyperlink"/>
    <w:uiPriority w:val="99"/>
    <w:rsid w:val="00670FA2"/>
    <w:rPr>
      <w:color w:val="0000FF"/>
      <w:u w:val="single"/>
    </w:rPr>
  </w:style>
  <w:style w:type="character" w:styleId="Kommentarzeichen">
    <w:name w:val="annotation reference"/>
    <w:semiHidden/>
    <w:rsid w:val="00A50C07"/>
    <w:rPr>
      <w:sz w:val="16"/>
      <w:szCs w:val="16"/>
    </w:rPr>
  </w:style>
  <w:style w:type="paragraph" w:styleId="Kommentartext">
    <w:name w:val="annotation text"/>
    <w:basedOn w:val="Standard"/>
    <w:semiHidden/>
    <w:rsid w:val="00A50C07"/>
    <w:rPr>
      <w:sz w:val="20"/>
    </w:rPr>
  </w:style>
  <w:style w:type="paragraph" w:styleId="Kommentarthema">
    <w:name w:val="annotation subject"/>
    <w:basedOn w:val="Kommentartext"/>
    <w:next w:val="Kommentartext"/>
    <w:semiHidden/>
    <w:rsid w:val="00A50C07"/>
    <w:rPr>
      <w:b/>
      <w:bCs/>
    </w:rPr>
  </w:style>
  <w:style w:type="paragraph" w:styleId="berarbeitung">
    <w:name w:val="Revision"/>
    <w:hidden/>
    <w:uiPriority w:val="99"/>
    <w:semiHidden/>
    <w:rsid w:val="00A051DA"/>
    <w:rPr>
      <w:rFonts w:ascii="DekaFrutiger 45 Light" w:hAnsi="DekaFrutiger 45 Light"/>
      <w:sz w:val="22"/>
    </w:rPr>
  </w:style>
  <w:style w:type="character" w:customStyle="1" w:styleId="KopfzeileZchn">
    <w:name w:val="Kopfzeile Zchn"/>
    <w:link w:val="Kopfzeile"/>
    <w:rsid w:val="00CD3585"/>
    <w:rPr>
      <w:rFonts w:ascii="DekaFrutiger 45 Light" w:hAnsi="DekaFrutiger 45 Light"/>
      <w:sz w:val="22"/>
    </w:rPr>
  </w:style>
  <w:style w:type="character" w:customStyle="1" w:styleId="FuzeileZchn">
    <w:name w:val="Fußzeile Zchn"/>
    <w:link w:val="Fuzeile"/>
    <w:rsid w:val="00CD3585"/>
    <w:rPr>
      <w:rFonts w:ascii="DekaFrutiger 45 Light" w:hAnsi="DekaFrutiger 45 Light"/>
      <w:sz w:val="22"/>
    </w:rPr>
  </w:style>
  <w:style w:type="paragraph" w:customStyle="1" w:styleId="Default">
    <w:name w:val="Default"/>
    <w:rsid w:val="006B4548"/>
    <w:pPr>
      <w:autoSpaceDE w:val="0"/>
      <w:autoSpaceDN w:val="0"/>
      <w:adjustRightInd w:val="0"/>
    </w:pPr>
    <w:rPr>
      <w:rFonts w:ascii="DekaFrutiger" w:hAnsi="DekaFrutiger" w:cs="DekaFrutiger"/>
      <w:color w:val="000000"/>
      <w:sz w:val="24"/>
      <w:szCs w:val="24"/>
    </w:rPr>
  </w:style>
  <w:style w:type="paragraph" w:customStyle="1" w:styleId="VorformatierterText">
    <w:name w:val="Vorformatierter Text"/>
    <w:basedOn w:val="Standard"/>
    <w:uiPriority w:val="99"/>
    <w:rsid w:val="00414882"/>
    <w:pPr>
      <w:widowControl w:val="0"/>
      <w:autoSpaceDE w:val="0"/>
      <w:autoSpaceDN w:val="0"/>
      <w:adjustRightInd w:val="0"/>
    </w:pPr>
    <w:rPr>
      <w:rFonts w:ascii="Courier New" w:hAnsi="NSimSun" w:cs="Courier New"/>
      <w:sz w:val="20"/>
      <w:lang w:eastAsia="zh-CN"/>
    </w:rPr>
  </w:style>
  <w:style w:type="paragraph" w:customStyle="1" w:styleId="FachartikelGrundschriftInitiale">
    <w:name w:val="Fachartikel_Grundschrift_Initiale"/>
    <w:basedOn w:val="Standard"/>
    <w:uiPriority w:val="99"/>
    <w:rsid w:val="00414882"/>
    <w:pPr>
      <w:tabs>
        <w:tab w:val="right" w:pos="3169"/>
      </w:tabs>
      <w:autoSpaceDE w:val="0"/>
      <w:autoSpaceDN w:val="0"/>
      <w:adjustRightInd w:val="0"/>
      <w:spacing w:line="220" w:lineRule="atLeast"/>
      <w:jc w:val="both"/>
      <w:textAlignment w:val="center"/>
    </w:pPr>
    <w:rPr>
      <w:rFonts w:ascii="MinionPro-Regular" w:eastAsiaTheme="minorHAnsi" w:hAnsi="MinionPro-Regular" w:cs="MinionPro-Regular"/>
      <w:color w:val="000000"/>
      <w:sz w:val="19"/>
      <w:szCs w:val="19"/>
      <w:lang w:eastAsia="en-US"/>
    </w:rPr>
  </w:style>
  <w:style w:type="paragraph" w:customStyle="1" w:styleId="FachartikelGrundschrift">
    <w:name w:val="Fachartikel_Grundschrift"/>
    <w:basedOn w:val="Standard"/>
    <w:uiPriority w:val="99"/>
    <w:rsid w:val="00414882"/>
    <w:pPr>
      <w:tabs>
        <w:tab w:val="right" w:pos="3169"/>
      </w:tabs>
      <w:autoSpaceDE w:val="0"/>
      <w:autoSpaceDN w:val="0"/>
      <w:adjustRightInd w:val="0"/>
      <w:spacing w:line="220" w:lineRule="atLeast"/>
      <w:ind w:firstLine="198"/>
      <w:jc w:val="both"/>
      <w:textAlignment w:val="center"/>
    </w:pPr>
    <w:rPr>
      <w:rFonts w:ascii="MinionPro-Regular" w:eastAsiaTheme="minorHAnsi" w:hAnsi="MinionPro-Regular" w:cs="MinionPro-Regular"/>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3032">
      <w:bodyDiv w:val="1"/>
      <w:marLeft w:val="0"/>
      <w:marRight w:val="0"/>
      <w:marTop w:val="0"/>
      <w:marBottom w:val="0"/>
      <w:divBdr>
        <w:top w:val="none" w:sz="0" w:space="0" w:color="auto"/>
        <w:left w:val="none" w:sz="0" w:space="0" w:color="auto"/>
        <w:bottom w:val="none" w:sz="0" w:space="0" w:color="auto"/>
        <w:right w:val="none" w:sz="0" w:space="0" w:color="auto"/>
      </w:divBdr>
    </w:div>
    <w:div w:id="197281092">
      <w:bodyDiv w:val="1"/>
      <w:marLeft w:val="0"/>
      <w:marRight w:val="0"/>
      <w:marTop w:val="0"/>
      <w:marBottom w:val="0"/>
      <w:divBdr>
        <w:top w:val="none" w:sz="0" w:space="0" w:color="auto"/>
        <w:left w:val="none" w:sz="0" w:space="0" w:color="auto"/>
        <w:bottom w:val="none" w:sz="0" w:space="0" w:color="auto"/>
        <w:right w:val="none" w:sz="0" w:space="0" w:color="auto"/>
      </w:divBdr>
    </w:div>
    <w:div w:id="355153110">
      <w:bodyDiv w:val="1"/>
      <w:marLeft w:val="0"/>
      <w:marRight w:val="0"/>
      <w:marTop w:val="0"/>
      <w:marBottom w:val="0"/>
      <w:divBdr>
        <w:top w:val="none" w:sz="0" w:space="0" w:color="auto"/>
        <w:left w:val="none" w:sz="0" w:space="0" w:color="auto"/>
        <w:bottom w:val="none" w:sz="0" w:space="0" w:color="auto"/>
        <w:right w:val="none" w:sz="0" w:space="0" w:color="auto"/>
      </w:divBdr>
    </w:div>
    <w:div w:id="465974076">
      <w:bodyDiv w:val="1"/>
      <w:marLeft w:val="0"/>
      <w:marRight w:val="0"/>
      <w:marTop w:val="0"/>
      <w:marBottom w:val="0"/>
      <w:divBdr>
        <w:top w:val="none" w:sz="0" w:space="0" w:color="auto"/>
        <w:left w:val="none" w:sz="0" w:space="0" w:color="auto"/>
        <w:bottom w:val="none" w:sz="0" w:space="0" w:color="auto"/>
        <w:right w:val="none" w:sz="0" w:space="0" w:color="auto"/>
      </w:divBdr>
    </w:div>
    <w:div w:id="562060049">
      <w:bodyDiv w:val="1"/>
      <w:marLeft w:val="0"/>
      <w:marRight w:val="0"/>
      <w:marTop w:val="0"/>
      <w:marBottom w:val="0"/>
      <w:divBdr>
        <w:top w:val="none" w:sz="0" w:space="0" w:color="auto"/>
        <w:left w:val="none" w:sz="0" w:space="0" w:color="auto"/>
        <w:bottom w:val="none" w:sz="0" w:space="0" w:color="auto"/>
        <w:right w:val="none" w:sz="0" w:space="0" w:color="auto"/>
      </w:divBdr>
    </w:div>
    <w:div w:id="595358212">
      <w:bodyDiv w:val="1"/>
      <w:marLeft w:val="0"/>
      <w:marRight w:val="0"/>
      <w:marTop w:val="0"/>
      <w:marBottom w:val="0"/>
      <w:divBdr>
        <w:top w:val="none" w:sz="0" w:space="0" w:color="auto"/>
        <w:left w:val="none" w:sz="0" w:space="0" w:color="auto"/>
        <w:bottom w:val="none" w:sz="0" w:space="0" w:color="auto"/>
        <w:right w:val="none" w:sz="0" w:space="0" w:color="auto"/>
      </w:divBdr>
    </w:div>
    <w:div w:id="1479493292">
      <w:bodyDiv w:val="1"/>
      <w:marLeft w:val="0"/>
      <w:marRight w:val="0"/>
      <w:marTop w:val="0"/>
      <w:marBottom w:val="0"/>
      <w:divBdr>
        <w:top w:val="none" w:sz="0" w:space="0" w:color="auto"/>
        <w:left w:val="none" w:sz="0" w:space="0" w:color="auto"/>
        <w:bottom w:val="none" w:sz="0" w:space="0" w:color="auto"/>
        <w:right w:val="none" w:sz="0" w:space="0" w:color="auto"/>
      </w:divBdr>
    </w:div>
    <w:div w:id="1850486193">
      <w:bodyDiv w:val="1"/>
      <w:marLeft w:val="0"/>
      <w:marRight w:val="0"/>
      <w:marTop w:val="0"/>
      <w:marBottom w:val="0"/>
      <w:divBdr>
        <w:top w:val="none" w:sz="0" w:space="0" w:color="auto"/>
        <w:left w:val="none" w:sz="0" w:space="0" w:color="auto"/>
        <w:bottom w:val="none" w:sz="0" w:space="0" w:color="auto"/>
        <w:right w:val="none" w:sz="0" w:space="0" w:color="auto"/>
      </w:divBdr>
    </w:div>
    <w:div w:id="200993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d.baumarktmanager@rohn.de" TargetMode="External"/><Relationship Id="rId4" Type="http://schemas.microsoft.com/office/2007/relationships/stylesWithEffects" Target="stylesWithEffects.xml"/><Relationship Id="rId9" Type="http://schemas.openxmlformats.org/officeDocument/2006/relationships/hyperlink" Target="http://www.doityourself-quarterly.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8D95-0308-4E30-A60E-1CF6598D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Deka Immobilien GmbH vergibt Property Management für Immobilien in Deutschland</vt:lpstr>
    </vt:vector>
  </TitlesOfParts>
  <Company>DeTe Immobilien</Company>
  <LinksUpToDate>false</LinksUpToDate>
  <CharactersWithSpaces>2856</CharactersWithSpaces>
  <SharedDoc>false</SharedDoc>
  <HLinks>
    <vt:vector size="18" baseType="variant">
      <vt:variant>
        <vt:i4>7471197</vt:i4>
      </vt:variant>
      <vt:variant>
        <vt:i4>6</vt:i4>
      </vt:variant>
      <vt:variant>
        <vt:i4>0</vt:i4>
      </vt:variant>
      <vt:variant>
        <vt:i4>5</vt:i4>
      </vt:variant>
      <vt:variant>
        <vt:lpwstr>mailto:service@immobilienmanager.de</vt:lpwstr>
      </vt:variant>
      <vt:variant>
        <vt:lpwstr/>
      </vt:variant>
      <vt:variant>
        <vt:i4>4390929</vt:i4>
      </vt:variant>
      <vt:variant>
        <vt:i4>3</vt:i4>
      </vt:variant>
      <vt:variant>
        <vt:i4>0</vt:i4>
      </vt:variant>
      <vt:variant>
        <vt:i4>5</vt:i4>
      </vt:variant>
      <vt:variant>
        <vt:lpwstr>http://www.immobilienmanager.de/fileadmin/usr/eMagazine.html</vt:lpwstr>
      </vt:variant>
      <vt:variant>
        <vt:lpwstr/>
      </vt:variant>
      <vt:variant>
        <vt:i4>4325462</vt:i4>
      </vt:variant>
      <vt:variant>
        <vt:i4>0</vt:i4>
      </vt:variant>
      <vt:variant>
        <vt:i4>0</vt:i4>
      </vt:variant>
      <vt:variant>
        <vt:i4>5</vt:i4>
      </vt:variant>
      <vt:variant>
        <vt:lpwstr>http://www.dekabank.de/db/deresearch/immobilienresearch/index.jsp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Deka Immobilien GmbH vergibt Property Management für Immobilien in Deutschland</dc:title>
  <dc:creator>Renard, Gabriele</dc:creator>
  <cp:lastModifiedBy>Kroliczek, Justina </cp:lastModifiedBy>
  <cp:revision>4</cp:revision>
  <cp:lastPrinted>2015-10-26T16:01:00Z</cp:lastPrinted>
  <dcterms:created xsi:type="dcterms:W3CDTF">2015-10-26T16:05:00Z</dcterms:created>
  <dcterms:modified xsi:type="dcterms:W3CDTF">2015-10-27T15:14:00Z</dcterms:modified>
</cp:coreProperties>
</file>