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896" w:rsidRPr="00276B60" w:rsidRDefault="002A3896" w:rsidP="003573BB">
      <w:pPr>
        <w:pStyle w:val="SatairStandard"/>
        <w:jc w:val="right"/>
        <w:rPr>
          <w:rFonts w:eastAsia="MS Mincho"/>
          <w:lang w:val="fr-FR" w:eastAsia="ja-JP"/>
        </w:rPr>
      </w:pPr>
    </w:p>
    <w:p w:rsidR="00EE59B3" w:rsidRPr="00286080" w:rsidRDefault="00630C9B" w:rsidP="00630C9B">
      <w:pPr>
        <w:pStyle w:val="SatairStandard"/>
        <w:jc w:val="right"/>
      </w:pPr>
      <w:r w:rsidRPr="00286080">
        <w:t>Singapore Air</w:t>
      </w:r>
      <w:r w:rsidR="009E57E3">
        <w:t xml:space="preserve"> S</w:t>
      </w:r>
      <w:r w:rsidRPr="00286080">
        <w:t>how 2018</w:t>
      </w:r>
      <w:r w:rsidR="005B363F" w:rsidRPr="00286080">
        <w:t xml:space="preserve"> </w:t>
      </w:r>
    </w:p>
    <w:p w:rsidR="00C535AF" w:rsidRDefault="00C535AF" w:rsidP="00C535AF">
      <w:pPr>
        <w:pStyle w:val="SatairStandard"/>
      </w:pPr>
    </w:p>
    <w:p w:rsidR="004F02F1" w:rsidRDefault="004F02F1" w:rsidP="00C535AF">
      <w:pPr>
        <w:pStyle w:val="SatairStandard"/>
      </w:pPr>
    </w:p>
    <w:p w:rsidR="00630C9B" w:rsidRDefault="00630C9B" w:rsidP="00630C9B">
      <w:pPr>
        <w:jc w:val="center"/>
        <w:rPr>
          <w:rFonts w:ascii="Arial" w:hAnsi="Arial" w:cs="Arial"/>
          <w:b/>
        </w:rPr>
      </w:pPr>
    </w:p>
    <w:p w:rsidR="00BA5BF0" w:rsidRPr="00482C44" w:rsidRDefault="00BA5BF0" w:rsidP="00BA5BF0">
      <w:pPr>
        <w:jc w:val="both"/>
        <w:rPr>
          <w:rFonts w:ascii="Arial" w:hAnsi="Arial" w:cs="Arial"/>
          <w:b/>
        </w:rPr>
      </w:pPr>
    </w:p>
    <w:p w:rsidR="00BA5BF0" w:rsidRPr="00482C44" w:rsidRDefault="00BA5BF0" w:rsidP="00BA5BF0">
      <w:pPr>
        <w:jc w:val="both"/>
        <w:rPr>
          <w:rFonts w:ascii="Arial" w:hAnsi="Arial" w:cs="Arial"/>
          <w:b/>
        </w:rPr>
      </w:pPr>
      <w:r w:rsidRPr="00482C44">
        <w:rPr>
          <w:rFonts w:ascii="Arial" w:hAnsi="Arial" w:cs="Arial"/>
          <w:b/>
        </w:rPr>
        <w:t xml:space="preserve">ALL NIPPON AIRWAYS OF JAPAN SIGNS FOR INTEGRATED MATERIAL SERVICES (IMS) SOLUTION FROM SATAIR </w:t>
      </w:r>
    </w:p>
    <w:p w:rsidR="00BA5BF0" w:rsidRPr="00482C44" w:rsidRDefault="00BA5BF0" w:rsidP="00BA5BF0">
      <w:pPr>
        <w:jc w:val="both"/>
        <w:rPr>
          <w:rFonts w:ascii="Arial" w:hAnsi="Arial" w:cs="Arial"/>
          <w:i/>
        </w:rPr>
      </w:pPr>
      <w:r w:rsidRPr="00482C44">
        <w:rPr>
          <w:rFonts w:ascii="Arial" w:hAnsi="Arial" w:cs="Arial"/>
          <w:i/>
        </w:rPr>
        <w:t>ANA BECOMES THE FIFTH ASIA-PACIFIC CARRIER TO SELECT IMS</w:t>
      </w:r>
    </w:p>
    <w:p w:rsidR="00BA5BF0" w:rsidRPr="00482C44" w:rsidRDefault="00BA5BF0" w:rsidP="00BA5BF0">
      <w:pPr>
        <w:jc w:val="both"/>
        <w:rPr>
          <w:rFonts w:ascii="Arial" w:hAnsi="Arial" w:cs="Arial"/>
        </w:rPr>
      </w:pPr>
    </w:p>
    <w:p w:rsidR="00BA5BF0" w:rsidRDefault="00BA5BF0" w:rsidP="00BA5BF0">
      <w:pPr>
        <w:jc w:val="both"/>
        <w:rPr>
          <w:rFonts w:ascii="Arial" w:hAnsi="Arial" w:cs="Arial"/>
        </w:rPr>
      </w:pPr>
      <w:r w:rsidRPr="00482C44">
        <w:rPr>
          <w:rFonts w:ascii="Arial" w:hAnsi="Arial" w:cs="Arial"/>
        </w:rPr>
        <w:t>All Nippon Airways (ANA) of Japan has signed a multi-year IMS co</w:t>
      </w:r>
      <w:r w:rsidR="00A24AEE">
        <w:rPr>
          <w:rFonts w:ascii="Arial" w:hAnsi="Arial" w:cs="Arial"/>
        </w:rPr>
        <w:t xml:space="preserve">ntract with </w:t>
      </w:r>
      <w:proofErr w:type="spellStart"/>
      <w:r w:rsidR="00A24AEE">
        <w:rPr>
          <w:rFonts w:ascii="Arial" w:hAnsi="Arial" w:cs="Arial"/>
        </w:rPr>
        <w:t>Satair</w:t>
      </w:r>
      <w:proofErr w:type="spellEnd"/>
      <w:r w:rsidR="00A24AEE">
        <w:rPr>
          <w:rFonts w:ascii="Arial" w:hAnsi="Arial" w:cs="Arial"/>
        </w:rPr>
        <w:t xml:space="preserve"> – an Airbus s</w:t>
      </w:r>
      <w:r w:rsidRPr="00482C44">
        <w:rPr>
          <w:rFonts w:ascii="Arial" w:hAnsi="Arial" w:cs="Arial"/>
        </w:rPr>
        <w:t xml:space="preserve">ervices company – for a long-term, fully integrated end-to-end supply chain package covering expendable material for the airline’s </w:t>
      </w:r>
      <w:r w:rsidR="00C640D9">
        <w:rPr>
          <w:rFonts w:ascii="Arial" w:hAnsi="Arial" w:cs="Arial"/>
        </w:rPr>
        <w:t xml:space="preserve">continuously growing </w:t>
      </w:r>
      <w:r w:rsidRPr="00482C44">
        <w:rPr>
          <w:rFonts w:ascii="Arial" w:hAnsi="Arial" w:cs="Arial"/>
        </w:rPr>
        <w:t>18-strong A320 family fleet, comprising A320CEO and NEO and A321CEO and NEO.</w:t>
      </w:r>
    </w:p>
    <w:p w:rsidR="00BA5BF0" w:rsidRPr="00482C44" w:rsidRDefault="00BA5BF0" w:rsidP="00BA5BF0">
      <w:pPr>
        <w:jc w:val="both"/>
        <w:rPr>
          <w:rFonts w:ascii="Arial" w:hAnsi="Arial" w:cs="Arial"/>
        </w:rPr>
      </w:pPr>
    </w:p>
    <w:p w:rsidR="00BA5BF0" w:rsidRDefault="00BA5BF0" w:rsidP="00BA5BF0">
      <w:pPr>
        <w:jc w:val="both"/>
        <w:rPr>
          <w:rFonts w:ascii="Arial" w:hAnsi="Arial" w:cs="Arial"/>
        </w:rPr>
      </w:pPr>
      <w:r w:rsidRPr="00482C44">
        <w:rPr>
          <w:rFonts w:ascii="Arial" w:hAnsi="Arial" w:cs="Arial"/>
        </w:rPr>
        <w:t xml:space="preserve">The service from </w:t>
      </w:r>
      <w:proofErr w:type="spellStart"/>
      <w:r w:rsidRPr="00482C44">
        <w:rPr>
          <w:rFonts w:ascii="Arial" w:hAnsi="Arial" w:cs="Arial"/>
        </w:rPr>
        <w:t>Satair</w:t>
      </w:r>
      <w:proofErr w:type="spellEnd"/>
      <w:r w:rsidRPr="00482C44">
        <w:rPr>
          <w:rFonts w:ascii="Arial" w:hAnsi="Arial" w:cs="Arial"/>
        </w:rPr>
        <w:t xml:space="preserve"> commenced in December 2017 and includes planning, sourcing, purchasing, logistics and inventory management covering some 15,000 part numbers with a possible increase in the part number scope to follow.</w:t>
      </w:r>
    </w:p>
    <w:p w:rsidR="00BA5BF0" w:rsidRPr="00C640D9" w:rsidRDefault="00BA5BF0" w:rsidP="00BA5BF0">
      <w:pPr>
        <w:jc w:val="both"/>
        <w:rPr>
          <w:rFonts w:ascii="Arial" w:hAnsi="Arial" w:cs="Arial"/>
          <w:color w:val="000000" w:themeColor="text1"/>
        </w:rPr>
      </w:pPr>
    </w:p>
    <w:p w:rsidR="005E52B2" w:rsidRPr="00C640D9" w:rsidRDefault="005E52B2" w:rsidP="005E52B2">
      <w:pPr>
        <w:jc w:val="both"/>
        <w:rPr>
          <w:rFonts w:ascii="Arial" w:hAnsi="Arial" w:cs="Arial"/>
          <w:color w:val="000000" w:themeColor="text1"/>
        </w:rPr>
      </w:pPr>
      <w:r w:rsidRPr="00C640D9">
        <w:rPr>
          <w:rFonts w:ascii="Arial" w:hAnsi="Arial" w:cs="Arial"/>
          <w:color w:val="000000" w:themeColor="text1"/>
        </w:rPr>
        <w:t>T</w:t>
      </w:r>
      <w:r w:rsidR="002D3999" w:rsidRPr="00C640D9">
        <w:rPr>
          <w:rFonts w:ascii="Arial" w:eastAsia="MS Mincho" w:hAnsi="Arial" w:cs="Arial" w:hint="eastAsia"/>
          <w:color w:val="000000" w:themeColor="text1"/>
          <w:lang w:eastAsia="ja-JP"/>
        </w:rPr>
        <w:t>oshiaki</w:t>
      </w:r>
      <w:r w:rsidRPr="00C640D9">
        <w:rPr>
          <w:rFonts w:ascii="Arial" w:hAnsi="Arial" w:cs="Arial"/>
          <w:color w:val="000000" w:themeColor="text1"/>
        </w:rPr>
        <w:t xml:space="preserve"> </w:t>
      </w:r>
      <w:proofErr w:type="spellStart"/>
      <w:r w:rsidRPr="00C640D9">
        <w:rPr>
          <w:rFonts w:ascii="Arial" w:hAnsi="Arial" w:cs="Arial"/>
          <w:color w:val="000000" w:themeColor="text1"/>
        </w:rPr>
        <w:t>Kobori</w:t>
      </w:r>
      <w:proofErr w:type="spellEnd"/>
      <w:r w:rsidRPr="00C640D9">
        <w:rPr>
          <w:rFonts w:ascii="Arial" w:hAnsi="Arial" w:cs="Arial"/>
          <w:color w:val="000000" w:themeColor="text1"/>
        </w:rPr>
        <w:t xml:space="preserve">, Deputy SVP Engineering and Maintenance Centre, ANA stated: “We are very pleased to have signed this contract with </w:t>
      </w:r>
      <w:proofErr w:type="spellStart"/>
      <w:r w:rsidRPr="00C640D9">
        <w:rPr>
          <w:rFonts w:ascii="Arial" w:hAnsi="Arial" w:cs="Arial"/>
          <w:color w:val="000000" w:themeColor="text1"/>
        </w:rPr>
        <w:t>Satair</w:t>
      </w:r>
      <w:proofErr w:type="spellEnd"/>
      <w:r w:rsidRPr="00C640D9">
        <w:rPr>
          <w:rFonts w:ascii="Arial" w:hAnsi="Arial" w:cs="Arial"/>
          <w:color w:val="000000" w:themeColor="text1"/>
        </w:rPr>
        <w:t xml:space="preserve"> and look forward to folding out our relation over the coming years in the IMS setup. Our expectations are high and we trust that </w:t>
      </w:r>
      <w:proofErr w:type="spellStart"/>
      <w:r w:rsidRPr="00C640D9">
        <w:rPr>
          <w:rFonts w:ascii="Arial" w:hAnsi="Arial" w:cs="Arial"/>
          <w:color w:val="000000" w:themeColor="text1"/>
        </w:rPr>
        <w:t>Satair</w:t>
      </w:r>
      <w:proofErr w:type="spellEnd"/>
      <w:r w:rsidRPr="00C640D9">
        <w:rPr>
          <w:rFonts w:ascii="Arial" w:hAnsi="Arial" w:cs="Arial"/>
          <w:color w:val="000000" w:themeColor="text1"/>
        </w:rPr>
        <w:t xml:space="preserve"> will deliver.”</w:t>
      </w:r>
    </w:p>
    <w:p w:rsidR="005E52B2" w:rsidRPr="00C640D9" w:rsidRDefault="005E52B2" w:rsidP="00BA5BF0">
      <w:pPr>
        <w:jc w:val="both"/>
        <w:rPr>
          <w:rFonts w:ascii="Arial" w:hAnsi="Arial" w:cs="Arial"/>
          <w:color w:val="000000" w:themeColor="text1"/>
        </w:rPr>
      </w:pPr>
    </w:p>
    <w:p w:rsidR="00BA5BF0" w:rsidRPr="00C640D9" w:rsidRDefault="00BA5BF0" w:rsidP="00BA5BF0">
      <w:pPr>
        <w:jc w:val="both"/>
        <w:rPr>
          <w:rFonts w:ascii="Arial" w:hAnsi="Arial" w:cs="Arial"/>
          <w:color w:val="000000" w:themeColor="text1"/>
        </w:rPr>
      </w:pPr>
      <w:r w:rsidRPr="00C640D9">
        <w:rPr>
          <w:rFonts w:ascii="Arial" w:hAnsi="Arial" w:cs="Arial"/>
          <w:color w:val="000000" w:themeColor="text1"/>
        </w:rPr>
        <w:t>The coverage includes all expendables materials needs of ANA</w:t>
      </w:r>
      <w:r w:rsidR="0067194B">
        <w:rPr>
          <w:rFonts w:ascii="Arial" w:hAnsi="Arial" w:cs="Arial"/>
          <w:color w:val="000000" w:themeColor="text1"/>
        </w:rPr>
        <w:t xml:space="preserve">. </w:t>
      </w:r>
      <w:r w:rsidRPr="00C640D9">
        <w:rPr>
          <w:rFonts w:ascii="Arial" w:hAnsi="Arial" w:cs="Arial"/>
          <w:color w:val="000000" w:themeColor="text1"/>
        </w:rPr>
        <w:t>A collaborative on-site team consisting of both Airbus/</w:t>
      </w:r>
      <w:proofErr w:type="spellStart"/>
      <w:r w:rsidRPr="00C640D9">
        <w:rPr>
          <w:rFonts w:ascii="Arial" w:hAnsi="Arial" w:cs="Arial"/>
          <w:color w:val="000000" w:themeColor="text1"/>
        </w:rPr>
        <w:t>Satair</w:t>
      </w:r>
      <w:proofErr w:type="spellEnd"/>
      <w:r w:rsidRPr="00C640D9">
        <w:rPr>
          <w:rFonts w:ascii="Arial" w:hAnsi="Arial" w:cs="Arial"/>
          <w:color w:val="000000" w:themeColor="text1"/>
        </w:rPr>
        <w:t xml:space="preserve"> and ANA staff working in one office are creating a truly integrated and seamless operation to deliver the service.</w:t>
      </w:r>
    </w:p>
    <w:p w:rsidR="00BA5BF0" w:rsidRPr="00C640D9" w:rsidRDefault="00BA5BF0" w:rsidP="00BA5BF0">
      <w:pPr>
        <w:jc w:val="both"/>
        <w:rPr>
          <w:rFonts w:ascii="Arial" w:hAnsi="Arial" w:cs="Arial"/>
          <w:color w:val="000000" w:themeColor="text1"/>
        </w:rPr>
      </w:pPr>
    </w:p>
    <w:p w:rsidR="00286080" w:rsidRPr="00C640D9" w:rsidRDefault="00286080" w:rsidP="00286080">
      <w:pPr>
        <w:jc w:val="both"/>
        <w:rPr>
          <w:rFonts w:ascii="Arial" w:hAnsi="Arial" w:cs="Arial"/>
          <w:color w:val="000000" w:themeColor="text1"/>
        </w:rPr>
      </w:pPr>
      <w:proofErr w:type="spellStart"/>
      <w:r w:rsidRPr="00C640D9">
        <w:rPr>
          <w:rFonts w:ascii="Arial" w:hAnsi="Arial" w:cs="Arial"/>
          <w:color w:val="000000" w:themeColor="text1"/>
        </w:rPr>
        <w:t>Stéphane</w:t>
      </w:r>
      <w:proofErr w:type="spellEnd"/>
      <w:r w:rsidRPr="00C640D9">
        <w:rPr>
          <w:rFonts w:ascii="Arial" w:hAnsi="Arial" w:cs="Arial"/>
          <w:color w:val="000000" w:themeColor="text1"/>
        </w:rPr>
        <w:t xml:space="preserve"> </w:t>
      </w:r>
      <w:proofErr w:type="spellStart"/>
      <w:r w:rsidRPr="00C640D9">
        <w:rPr>
          <w:rFonts w:ascii="Arial" w:hAnsi="Arial" w:cs="Arial"/>
          <w:color w:val="000000" w:themeColor="text1"/>
        </w:rPr>
        <w:t>Ginoux</w:t>
      </w:r>
      <w:proofErr w:type="spellEnd"/>
      <w:r w:rsidRPr="00C640D9">
        <w:rPr>
          <w:rFonts w:ascii="Arial" w:hAnsi="Arial" w:cs="Arial"/>
          <w:color w:val="000000" w:themeColor="text1"/>
        </w:rPr>
        <w:t xml:space="preserve">, President of Airbus Japan said, “By establishing a dedicated team at ANA, we have become closer and can provide the most responsive support in a timely manner to our long-standing customer in the country. Together with our experts from </w:t>
      </w:r>
      <w:proofErr w:type="spellStart"/>
      <w:r w:rsidRPr="00C640D9">
        <w:rPr>
          <w:rFonts w:ascii="Arial" w:hAnsi="Arial" w:cs="Arial"/>
          <w:color w:val="000000" w:themeColor="text1"/>
        </w:rPr>
        <w:t>Satair</w:t>
      </w:r>
      <w:proofErr w:type="spellEnd"/>
      <w:r w:rsidRPr="00C640D9">
        <w:rPr>
          <w:rFonts w:ascii="Arial" w:hAnsi="Arial" w:cs="Arial"/>
          <w:color w:val="000000" w:themeColor="text1"/>
        </w:rPr>
        <w:t>, we will offer the most comprehensive solutions and after-services to the airlines.”</w:t>
      </w:r>
    </w:p>
    <w:p w:rsidR="00286080" w:rsidRDefault="00286080" w:rsidP="00BA5BF0">
      <w:pPr>
        <w:jc w:val="both"/>
        <w:rPr>
          <w:rFonts w:ascii="Arial" w:eastAsia="MS Mincho" w:hAnsi="Arial" w:cs="Arial"/>
          <w:lang w:eastAsia="ja-JP"/>
        </w:rPr>
      </w:pPr>
    </w:p>
    <w:p w:rsidR="00BA5BF0" w:rsidRDefault="00BA5BF0" w:rsidP="00BA5BF0">
      <w:pPr>
        <w:jc w:val="both"/>
        <w:rPr>
          <w:rFonts w:ascii="Arial" w:hAnsi="Arial" w:cs="Arial"/>
        </w:rPr>
      </w:pPr>
      <w:r w:rsidRPr="00482C44">
        <w:rPr>
          <w:rFonts w:ascii="Arial" w:hAnsi="Arial" w:cs="Arial"/>
        </w:rPr>
        <w:t xml:space="preserve">Bart </w:t>
      </w:r>
      <w:proofErr w:type="spellStart"/>
      <w:r w:rsidRPr="00482C44">
        <w:rPr>
          <w:rFonts w:ascii="Arial" w:hAnsi="Arial" w:cs="Arial"/>
        </w:rPr>
        <w:t>Reijnen</w:t>
      </w:r>
      <w:proofErr w:type="spellEnd"/>
      <w:r w:rsidRPr="00482C44">
        <w:rPr>
          <w:rFonts w:ascii="Arial" w:hAnsi="Arial" w:cs="Arial"/>
        </w:rPr>
        <w:t>, Chief Executive Officer of</w:t>
      </w:r>
      <w:r>
        <w:rPr>
          <w:rFonts w:ascii="Arial" w:hAnsi="Arial" w:cs="Arial"/>
        </w:rPr>
        <w:t xml:space="preserve"> </w:t>
      </w:r>
      <w:proofErr w:type="spellStart"/>
      <w:r>
        <w:rPr>
          <w:rFonts w:ascii="Arial" w:hAnsi="Arial" w:cs="Arial"/>
        </w:rPr>
        <w:t>Satair</w:t>
      </w:r>
      <w:proofErr w:type="spellEnd"/>
      <w:r>
        <w:rPr>
          <w:rFonts w:ascii="Arial" w:hAnsi="Arial" w:cs="Arial"/>
        </w:rPr>
        <w:t xml:space="preserve"> commented: </w:t>
      </w:r>
      <w:r w:rsidRPr="00482C44">
        <w:rPr>
          <w:rFonts w:ascii="Arial" w:hAnsi="Arial" w:cs="Arial"/>
        </w:rPr>
        <w:t>“We are delighted to welcome ANA to the growing number of Asia-Pacific carriers who have sele</w:t>
      </w:r>
      <w:r>
        <w:rPr>
          <w:rFonts w:ascii="Arial" w:hAnsi="Arial" w:cs="Arial"/>
        </w:rPr>
        <w:t xml:space="preserve">cted our IMS product offering. </w:t>
      </w:r>
      <w:r w:rsidRPr="00482C44">
        <w:rPr>
          <w:rFonts w:ascii="Arial" w:hAnsi="Arial" w:cs="Arial"/>
        </w:rPr>
        <w:t xml:space="preserve">This is our first long-term commitment with ANA on the Airbus aftermarket and the airline will benefit strongly from having a significantly reduced cost of ownership with a guaranteed performance level provided by </w:t>
      </w:r>
      <w:proofErr w:type="spellStart"/>
      <w:r w:rsidRPr="00482C44">
        <w:rPr>
          <w:rFonts w:ascii="Arial" w:hAnsi="Arial" w:cs="Arial"/>
        </w:rPr>
        <w:t>Satair</w:t>
      </w:r>
      <w:proofErr w:type="spellEnd"/>
      <w:r w:rsidRPr="00482C44">
        <w:rPr>
          <w:rFonts w:ascii="Arial" w:hAnsi="Arial" w:cs="Arial"/>
        </w:rPr>
        <w:t>.”</w:t>
      </w:r>
    </w:p>
    <w:p w:rsidR="00BA5BF0" w:rsidRPr="00482C44" w:rsidRDefault="00BA5BF0" w:rsidP="00BA5BF0">
      <w:pPr>
        <w:jc w:val="both"/>
        <w:rPr>
          <w:rFonts w:ascii="Arial" w:hAnsi="Arial" w:cs="Arial"/>
        </w:rPr>
      </w:pPr>
    </w:p>
    <w:p w:rsidR="00BA5BF0" w:rsidRDefault="00BA5BF0" w:rsidP="00BA5BF0">
      <w:pPr>
        <w:autoSpaceDE w:val="0"/>
        <w:autoSpaceDN w:val="0"/>
        <w:adjustRightInd w:val="0"/>
        <w:jc w:val="both"/>
        <w:rPr>
          <w:rFonts w:ascii="Arial" w:hAnsi="Arial" w:cs="Arial"/>
        </w:rPr>
      </w:pPr>
      <w:r w:rsidRPr="00482C44">
        <w:rPr>
          <w:rFonts w:ascii="Arial" w:hAnsi="Arial" w:cs="Arial"/>
        </w:rPr>
        <w:t xml:space="preserve">He added: “Airlines want to focus on their core business of serving passengers’ needs and entrust operational support activities such as materials management to experts. </w:t>
      </w:r>
      <w:proofErr w:type="spellStart"/>
      <w:r w:rsidRPr="00482C44">
        <w:rPr>
          <w:rFonts w:ascii="Arial" w:hAnsi="Arial" w:cs="Arial"/>
        </w:rPr>
        <w:t>Satair</w:t>
      </w:r>
      <w:proofErr w:type="spellEnd"/>
      <w:r w:rsidRPr="00482C44">
        <w:rPr>
          <w:rFonts w:ascii="Arial" w:hAnsi="Arial" w:cs="Arial"/>
        </w:rPr>
        <w:t xml:space="preserve"> provides integrated solutions by breaking old traditions and partnering up with our customers and OEM partners. Our solutions are tailor-made for the supply chain requirements of airlines, MROs and OEMs who want to outsource their non-core activities – such as material management – to ensure total availability where and when they need it. </w:t>
      </w:r>
      <w:proofErr w:type="spellStart"/>
      <w:r w:rsidRPr="00482C44">
        <w:rPr>
          <w:rFonts w:ascii="Arial" w:hAnsi="Arial" w:cs="Arial"/>
        </w:rPr>
        <w:t>Satair</w:t>
      </w:r>
      <w:proofErr w:type="spellEnd"/>
      <w:r w:rsidRPr="00482C44">
        <w:rPr>
          <w:rFonts w:ascii="Arial" w:hAnsi="Arial" w:cs="Arial"/>
        </w:rPr>
        <w:t xml:space="preserve"> is well placed in the market to exceed ANA’s expectations to provide this service in a great long-term partnership. We look forward to earning the trust in us over the many years to come.”</w:t>
      </w:r>
    </w:p>
    <w:p w:rsidR="00BA5BF0" w:rsidRPr="00482C44" w:rsidRDefault="00BA5BF0" w:rsidP="00BA5BF0">
      <w:pPr>
        <w:autoSpaceDE w:val="0"/>
        <w:autoSpaceDN w:val="0"/>
        <w:adjustRightInd w:val="0"/>
        <w:jc w:val="both"/>
        <w:rPr>
          <w:rFonts w:ascii="Arial" w:hAnsi="Arial" w:cs="Arial"/>
        </w:rPr>
      </w:pPr>
    </w:p>
    <w:p w:rsidR="00BA5BF0" w:rsidRDefault="00BA5BF0" w:rsidP="00BA5BF0">
      <w:pPr>
        <w:jc w:val="both"/>
        <w:rPr>
          <w:rFonts w:ascii="Arial" w:hAnsi="Arial" w:cs="Arial"/>
        </w:rPr>
      </w:pPr>
      <w:r w:rsidRPr="00482C44">
        <w:rPr>
          <w:rFonts w:ascii="Arial" w:hAnsi="Arial" w:cs="Arial"/>
        </w:rPr>
        <w:t xml:space="preserve">IMS was introduced by </w:t>
      </w:r>
      <w:proofErr w:type="spellStart"/>
      <w:r w:rsidRPr="00482C44">
        <w:rPr>
          <w:rFonts w:ascii="Arial" w:hAnsi="Arial" w:cs="Arial"/>
        </w:rPr>
        <w:t>Satair</w:t>
      </w:r>
      <w:proofErr w:type="spellEnd"/>
      <w:r w:rsidRPr="00482C44">
        <w:rPr>
          <w:rFonts w:ascii="Arial" w:hAnsi="Arial" w:cs="Arial"/>
        </w:rPr>
        <w:t xml:space="preserve"> as a strategic initiative to respond to customers’ growing requirements for a fully flexible and integrated expendable supply solution in a collaborative approach and service for all aircraft types. With IMS</w:t>
      </w:r>
      <w:r>
        <w:rPr>
          <w:rFonts w:ascii="Arial" w:hAnsi="Arial" w:cs="Arial"/>
        </w:rPr>
        <w:t>,</w:t>
      </w:r>
      <w:r w:rsidRPr="00482C44">
        <w:rPr>
          <w:rFonts w:ascii="Arial" w:hAnsi="Arial" w:cs="Arial"/>
        </w:rPr>
        <w:t xml:space="preserve"> </w:t>
      </w:r>
      <w:proofErr w:type="spellStart"/>
      <w:r w:rsidRPr="00482C44">
        <w:rPr>
          <w:rFonts w:ascii="Arial" w:hAnsi="Arial" w:cs="Arial"/>
        </w:rPr>
        <w:t>Satair</w:t>
      </w:r>
      <w:proofErr w:type="spellEnd"/>
      <w:r w:rsidRPr="00482C44">
        <w:rPr>
          <w:rFonts w:ascii="Arial" w:hAnsi="Arial" w:cs="Arial"/>
        </w:rPr>
        <w:t xml:space="preserve"> is directly involved in supporting the aircraft availability, which goes well beyond a traditional customer-supplier relationship. </w:t>
      </w:r>
    </w:p>
    <w:p w:rsidR="004D6246" w:rsidRPr="00482C44" w:rsidRDefault="004D6246" w:rsidP="00BA5BF0">
      <w:pPr>
        <w:jc w:val="both"/>
        <w:rPr>
          <w:rFonts w:ascii="Arial" w:hAnsi="Arial" w:cs="Arial"/>
        </w:rPr>
      </w:pPr>
    </w:p>
    <w:p w:rsidR="00BA5BF0" w:rsidRPr="00482C44" w:rsidRDefault="00BA5BF0" w:rsidP="00BA5BF0">
      <w:pPr>
        <w:jc w:val="both"/>
        <w:rPr>
          <w:rFonts w:ascii="Arial" w:hAnsi="Arial" w:cs="Arial"/>
          <w:b/>
        </w:rPr>
      </w:pPr>
    </w:p>
    <w:p w:rsidR="00ED7B3C" w:rsidRPr="00ED7B3C" w:rsidRDefault="00ED7B3C" w:rsidP="00ED7B3C">
      <w:pPr>
        <w:rPr>
          <w:rFonts w:ascii="Arial" w:hAnsi="Arial" w:cs="Arial"/>
          <w:b/>
          <w:color w:val="000000"/>
          <w:lang w:val="en"/>
        </w:rPr>
      </w:pPr>
      <w:bookmarkStart w:id="0" w:name="_GoBack"/>
      <w:r w:rsidRPr="00ED7B3C">
        <w:rPr>
          <w:rFonts w:ascii="Arial" w:hAnsi="Arial" w:cs="Arial"/>
          <w:b/>
          <w:color w:val="000000"/>
          <w:lang w:val="en"/>
        </w:rPr>
        <w:lastRenderedPageBreak/>
        <w:t xml:space="preserve">About </w:t>
      </w:r>
      <w:proofErr w:type="spellStart"/>
      <w:r w:rsidRPr="00ED7B3C">
        <w:rPr>
          <w:rFonts w:ascii="Arial" w:hAnsi="Arial" w:cs="Arial"/>
          <w:b/>
          <w:color w:val="000000"/>
          <w:lang w:val="en"/>
        </w:rPr>
        <w:t>Satair</w:t>
      </w:r>
      <w:proofErr w:type="spellEnd"/>
      <w:r w:rsidRPr="00ED7B3C">
        <w:rPr>
          <w:rFonts w:ascii="Arial" w:hAnsi="Arial" w:cs="Arial"/>
          <w:b/>
          <w:color w:val="000000"/>
          <w:lang w:val="en"/>
        </w:rPr>
        <w:t xml:space="preserve"> </w:t>
      </w:r>
    </w:p>
    <w:bookmarkEnd w:id="0"/>
    <w:p w:rsidR="00ED7B3C" w:rsidRPr="00ED7B3C" w:rsidRDefault="00ED7B3C" w:rsidP="00ED7B3C">
      <w:pPr>
        <w:rPr>
          <w:rFonts w:ascii="Arial" w:hAnsi="Arial" w:cs="Arial"/>
          <w:color w:val="000000"/>
          <w:lang w:val="en"/>
        </w:rPr>
      </w:pPr>
      <w:proofErr w:type="spellStart"/>
      <w:r w:rsidRPr="00ED7B3C">
        <w:rPr>
          <w:rFonts w:ascii="Arial" w:hAnsi="Arial" w:cs="Arial"/>
          <w:color w:val="000000"/>
          <w:lang w:val="en"/>
        </w:rPr>
        <w:t>Satair</w:t>
      </w:r>
      <w:proofErr w:type="spellEnd"/>
      <w:r w:rsidRPr="00ED7B3C">
        <w:rPr>
          <w:rFonts w:ascii="Arial" w:hAnsi="Arial" w:cs="Arial"/>
          <w:color w:val="000000"/>
          <w:lang w:val="en"/>
        </w:rPr>
        <w:t xml:space="preserve"> is a truly global company and world leader in the commercial aerospace aftermarket, committed to delivering excellence in everything it does and ensuring that both ends of the aerospace industry are continuously connected. </w:t>
      </w:r>
      <w:proofErr w:type="spellStart"/>
      <w:r w:rsidRPr="00ED7B3C">
        <w:rPr>
          <w:rFonts w:ascii="Arial" w:hAnsi="Arial" w:cs="Arial"/>
          <w:color w:val="000000"/>
          <w:lang w:val="en"/>
        </w:rPr>
        <w:t>Satair</w:t>
      </w:r>
      <w:proofErr w:type="spellEnd"/>
      <w:r w:rsidRPr="00ED7B3C">
        <w:rPr>
          <w:rFonts w:ascii="Arial" w:hAnsi="Arial" w:cs="Arial"/>
          <w:color w:val="000000"/>
          <w:lang w:val="en"/>
        </w:rPr>
        <w:t xml:space="preserve"> provides genuine OEM parts distribution and offers an exhaustive and innovative multi-fleet service portfolio to OEMs and customers. In addition, the company provides genuine Airbus Material Support and is the sole Airbus authorized distributor for a wide range of Proprietary Products and Services accessible through the trading partner Airbus SAS. </w:t>
      </w:r>
      <w:proofErr w:type="spellStart"/>
      <w:r w:rsidRPr="00ED7B3C">
        <w:rPr>
          <w:rFonts w:ascii="Arial" w:hAnsi="Arial" w:cs="Arial"/>
          <w:color w:val="000000"/>
          <w:lang w:val="en"/>
        </w:rPr>
        <w:t>Satair</w:t>
      </w:r>
      <w:proofErr w:type="spellEnd"/>
      <w:r w:rsidRPr="00ED7B3C">
        <w:rPr>
          <w:rFonts w:ascii="Arial" w:hAnsi="Arial" w:cs="Arial"/>
          <w:color w:val="000000"/>
          <w:lang w:val="en"/>
        </w:rPr>
        <w:t xml:space="preserve"> is a stand-alone company and AIRBUS services company. To learn more about </w:t>
      </w:r>
      <w:proofErr w:type="spellStart"/>
      <w:r w:rsidRPr="00ED7B3C">
        <w:rPr>
          <w:rFonts w:ascii="Arial" w:hAnsi="Arial" w:cs="Arial"/>
          <w:color w:val="000000"/>
          <w:lang w:val="en"/>
        </w:rPr>
        <w:t>Satair</w:t>
      </w:r>
      <w:proofErr w:type="spellEnd"/>
      <w:r w:rsidRPr="00ED7B3C">
        <w:rPr>
          <w:rFonts w:ascii="Arial" w:hAnsi="Arial" w:cs="Arial"/>
          <w:color w:val="000000"/>
          <w:lang w:val="en"/>
        </w:rPr>
        <w:t xml:space="preserve">, visit </w:t>
      </w:r>
      <w:hyperlink r:id="rId9" w:history="1">
        <w:r w:rsidRPr="00ED7B3C">
          <w:rPr>
            <w:color w:val="000000"/>
            <w:lang w:val="en"/>
          </w:rPr>
          <w:t>www.satair.com</w:t>
        </w:r>
      </w:hyperlink>
      <w:r w:rsidRPr="00ED7B3C">
        <w:rPr>
          <w:rFonts w:ascii="Arial" w:hAnsi="Arial" w:cs="Arial"/>
          <w:color w:val="000000"/>
          <w:lang w:val="en"/>
        </w:rPr>
        <w:t>, or follow the company on Twitter: @</w:t>
      </w:r>
      <w:proofErr w:type="spellStart"/>
      <w:r w:rsidRPr="00ED7B3C">
        <w:rPr>
          <w:rFonts w:ascii="Arial" w:hAnsi="Arial" w:cs="Arial"/>
          <w:color w:val="000000"/>
          <w:lang w:val="en"/>
        </w:rPr>
        <w:t>Satair_aviation</w:t>
      </w:r>
      <w:proofErr w:type="spellEnd"/>
    </w:p>
    <w:p w:rsidR="00027DB1" w:rsidRPr="00ED7B3C" w:rsidRDefault="00027DB1" w:rsidP="00BA5BF0">
      <w:pPr>
        <w:jc w:val="both"/>
        <w:rPr>
          <w:rStyle w:val="bold1"/>
          <w:rFonts w:ascii="Arial" w:hAnsi="Arial" w:cs="Arial"/>
          <w:b w:val="0"/>
          <w:color w:val="000000"/>
        </w:rPr>
      </w:pPr>
    </w:p>
    <w:p w:rsidR="00BA5BF0" w:rsidRPr="003E2912" w:rsidRDefault="00BA5BF0" w:rsidP="003E2912">
      <w:pPr>
        <w:rPr>
          <w:rFonts w:ascii="Arial" w:eastAsia="MS Mincho" w:hAnsi="Arial" w:cs="Arial"/>
          <w:color w:val="000000"/>
          <w:lang w:val="en" w:eastAsia="ja-JP"/>
        </w:rPr>
      </w:pPr>
      <w:r w:rsidRPr="00482C44">
        <w:rPr>
          <w:rStyle w:val="bold1"/>
          <w:rFonts w:ascii="Arial" w:hAnsi="Arial" w:cs="Arial"/>
          <w:color w:val="000000"/>
          <w:lang w:val="en"/>
        </w:rPr>
        <w:t>About ANA</w:t>
      </w:r>
      <w:r w:rsidRPr="00482C44">
        <w:rPr>
          <w:rFonts w:ascii="Arial" w:hAnsi="Arial" w:cs="Arial"/>
          <w:color w:val="000000"/>
          <w:lang w:val="en"/>
        </w:rPr>
        <w:br/>
      </w:r>
      <w:proofErr w:type="spellStart"/>
      <w:r w:rsidRPr="00482C44">
        <w:rPr>
          <w:rFonts w:ascii="Arial" w:hAnsi="Arial" w:cs="Arial"/>
          <w:color w:val="000000"/>
          <w:lang w:val="en"/>
        </w:rPr>
        <w:t>ANA</w:t>
      </w:r>
      <w:proofErr w:type="spellEnd"/>
      <w:r w:rsidRPr="00482C44">
        <w:rPr>
          <w:rFonts w:ascii="Arial" w:hAnsi="Arial" w:cs="Arial"/>
          <w:color w:val="000000"/>
          <w:lang w:val="en"/>
        </w:rPr>
        <w:t xml:space="preserve"> is the largest airline in Japan by revenues and passenger numbers. Founded in 1952, ANA flies today on 85 international routes and 116 domestic routes. The ANA group has 39,000 employees and a fleet of about 260 aircraft. In FY2016, it carried 52.1 million passengers and generated revenues of 1.77 trillion Japanese yen. ANA has been a member of Star Alliance since 1999 and has joint-ventures with United Airlines on trans-Pacific and Asia routes, and with Lufthansa, Swiss International Airlines and Austrian Airlines on Japan-Europe routes. Its Frequent Flyer Program, ANA Mileage Club, has more than 26 million members. ANA was voted Airline of the Year for 2013 by Air Transport World Magazine, and in 2017 was awarded five stars for the fifth consecutive year by the </w:t>
      </w:r>
      <w:proofErr w:type="gramStart"/>
      <w:r w:rsidRPr="00482C44">
        <w:rPr>
          <w:rFonts w:ascii="Arial" w:hAnsi="Arial" w:cs="Arial"/>
          <w:color w:val="000000"/>
          <w:lang w:val="en"/>
        </w:rPr>
        <w:t>world's</w:t>
      </w:r>
      <w:proofErr w:type="gramEnd"/>
      <w:r w:rsidRPr="00482C44">
        <w:rPr>
          <w:rFonts w:ascii="Arial" w:hAnsi="Arial" w:cs="Arial"/>
          <w:color w:val="000000"/>
          <w:lang w:val="en"/>
        </w:rPr>
        <w:t xml:space="preserve"> leading Airline and Airport review site, SKYTRAX. ANA is the launch customer and biggest operator of the Boeing 787 Dreamliner.</w:t>
      </w:r>
    </w:p>
    <w:p w:rsidR="00DA4DB8" w:rsidRPr="00E40927" w:rsidRDefault="00DA4DB8" w:rsidP="00E40927">
      <w:pPr>
        <w:rPr>
          <w:rFonts w:ascii="Helv" w:hAnsi="Helv" w:cs="Helv"/>
          <w:color w:val="000000"/>
          <w:sz w:val="18"/>
          <w:szCs w:val="20"/>
        </w:rPr>
      </w:pPr>
    </w:p>
    <w:sectPr w:rsidR="00DA4DB8" w:rsidRPr="00E40927" w:rsidSect="00C5196C">
      <w:headerReference w:type="default" r:id="rId10"/>
      <w:footerReference w:type="default" r:id="rId11"/>
      <w:pgSz w:w="11906" w:h="16838"/>
      <w:pgMar w:top="1985" w:right="1418" w:bottom="1418" w:left="1418"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46B" w:rsidRDefault="000D746B" w:rsidP="006431D4">
      <w:r>
        <w:separator/>
      </w:r>
    </w:p>
  </w:endnote>
  <w:endnote w:type="continuationSeparator" w:id="0">
    <w:p w:rsidR="000D746B" w:rsidRDefault="000D746B" w:rsidP="00643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F3E" w:rsidRPr="00286080" w:rsidRDefault="002E4F3E" w:rsidP="002E4F3E">
    <w:pPr>
      <w:pStyle w:val="Contact"/>
      <w:framePr w:w="0" w:hSpace="0" w:wrap="auto" w:vAnchor="margin" w:hAnchor="text" w:xAlign="left" w:yAlign="inline"/>
      <w:pBdr>
        <w:top w:val="single" w:sz="4" w:space="1" w:color="auto"/>
      </w:pBdr>
      <w:rPr>
        <w:rStyle w:val="Emphasis"/>
        <w:rFonts w:eastAsiaTheme="majorEastAsia"/>
        <w:i w:val="0"/>
        <w:color w:val="467287" w:themeColor="accent5" w:themeShade="80"/>
      </w:rPr>
    </w:pPr>
    <w:r w:rsidRPr="00286080">
      <w:rPr>
        <w:rStyle w:val="Emphasis"/>
        <w:rFonts w:eastAsiaTheme="majorEastAsia"/>
        <w:i w:val="0"/>
        <w:color w:val="467287" w:themeColor="accent5" w:themeShade="80"/>
      </w:rPr>
      <w:t>Communication contact</w:t>
    </w:r>
    <w:r w:rsidRPr="00286080">
      <w:tab/>
    </w:r>
    <w:r w:rsidRPr="00286080">
      <w:tab/>
    </w:r>
  </w:p>
  <w:p w:rsidR="002E4F3E" w:rsidRPr="00286080" w:rsidRDefault="002E4F3E" w:rsidP="002E4F3E">
    <w:pPr>
      <w:pStyle w:val="Contact"/>
      <w:framePr w:w="0" w:hSpace="0" w:wrap="auto" w:vAnchor="margin" w:hAnchor="text" w:xAlign="left" w:yAlign="inline"/>
      <w:rPr>
        <w:rStyle w:val="Emphasis"/>
        <w:rFonts w:eastAsiaTheme="majorEastAsia"/>
        <w:b w:val="0"/>
        <w:i w:val="0"/>
        <w:color w:val="FF0000"/>
      </w:rPr>
    </w:pPr>
    <w:r w:rsidRPr="00286080">
      <w:rPr>
        <w:rStyle w:val="Emphasis"/>
        <w:rFonts w:eastAsiaTheme="majorEastAsia"/>
        <w:b w:val="0"/>
        <w:i w:val="0"/>
        <w:color w:val="467287" w:themeColor="accent5" w:themeShade="80"/>
      </w:rPr>
      <w:t>Manja Andersen</w:t>
    </w:r>
    <w:r w:rsidRPr="00286080">
      <w:tab/>
    </w:r>
    <w:r w:rsidRPr="00286080">
      <w:tab/>
    </w:r>
    <w:r w:rsidRPr="00286080">
      <w:tab/>
    </w:r>
    <w:r w:rsidRPr="00286080">
      <w:tab/>
    </w:r>
    <w:r w:rsidRPr="00286080">
      <w:tab/>
    </w:r>
    <w:r w:rsidRPr="00286080">
      <w:tab/>
    </w:r>
    <w:r w:rsidRPr="00286080">
      <w:tab/>
    </w:r>
  </w:p>
  <w:p w:rsidR="002E4F3E" w:rsidRPr="00342E44" w:rsidRDefault="00630C9B" w:rsidP="002E4F3E">
    <w:pPr>
      <w:pStyle w:val="Contact"/>
      <w:framePr w:w="0" w:hSpace="0" w:wrap="auto" w:vAnchor="margin" w:hAnchor="text" w:xAlign="left" w:yAlign="inline"/>
      <w:rPr>
        <w:rStyle w:val="Emphasis"/>
        <w:rFonts w:eastAsiaTheme="majorEastAsia"/>
        <w:b w:val="0"/>
        <w:i w:val="0"/>
        <w:color w:val="467287" w:themeColor="accent5" w:themeShade="80"/>
      </w:rPr>
    </w:pPr>
    <w:r>
      <w:rPr>
        <w:noProof/>
        <w:color w:val="467287" w:themeColor="accent5" w:themeShade="80"/>
        <w:lang w:val="en-GB" w:eastAsia="en-GB" w:bidi="ar-SA"/>
      </w:rPr>
      <w:drawing>
        <wp:anchor distT="0" distB="0" distL="114300" distR="114300" simplePos="0" relativeHeight="251659264" behindDoc="1" locked="0" layoutInCell="1" allowOverlap="1" wp14:anchorId="34C1D3B8" wp14:editId="0AE3FDF5">
          <wp:simplePos x="0" y="0"/>
          <wp:positionH relativeFrom="column">
            <wp:posOffset>3116580</wp:posOffset>
          </wp:positionH>
          <wp:positionV relativeFrom="paragraph">
            <wp:posOffset>57785</wp:posOffset>
          </wp:positionV>
          <wp:extent cx="2682240" cy="51498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682240" cy="514985"/>
                  </a:xfrm>
                  <a:prstGeom prst="rect">
                    <a:avLst/>
                  </a:prstGeom>
                </pic:spPr>
              </pic:pic>
            </a:graphicData>
          </a:graphic>
        </wp:anchor>
      </w:drawing>
    </w:r>
    <w:r>
      <w:rPr>
        <w:rStyle w:val="Emphasis"/>
        <w:rFonts w:eastAsiaTheme="majorEastAsia"/>
        <w:b w:val="0"/>
        <w:i w:val="0"/>
        <w:color w:val="467287" w:themeColor="accent5" w:themeShade="80"/>
      </w:rPr>
      <w:t xml:space="preserve">Head of Marketing and Communication, Copenhagen </w:t>
    </w:r>
  </w:p>
  <w:p w:rsidR="002E4F3E" w:rsidRPr="002D3999" w:rsidRDefault="00630C9B" w:rsidP="002E4F3E">
    <w:pPr>
      <w:pStyle w:val="Contact"/>
      <w:framePr w:w="0" w:hSpace="0" w:wrap="auto" w:vAnchor="margin" w:hAnchor="text" w:xAlign="left" w:yAlign="inline"/>
      <w:tabs>
        <w:tab w:val="left" w:pos="6540"/>
      </w:tabs>
      <w:rPr>
        <w:b/>
        <w:i/>
        <w:color w:val="467287" w:themeColor="accent5" w:themeShade="80"/>
        <w:lang w:val="fr-FR"/>
      </w:rPr>
    </w:pPr>
    <w:r w:rsidRPr="002D3999">
      <w:rPr>
        <w:rStyle w:val="Emphasis"/>
        <w:rFonts w:eastAsiaTheme="majorEastAsia"/>
        <w:b w:val="0"/>
        <w:i w:val="0"/>
        <w:color w:val="467287" w:themeColor="accent5" w:themeShade="80"/>
        <w:lang w:val="fr-FR"/>
      </w:rPr>
      <w:t>Satair</w:t>
    </w:r>
    <w:r w:rsidR="002E4F3E" w:rsidRPr="002D3999">
      <w:rPr>
        <w:lang w:val="fr-FR"/>
      </w:rPr>
      <w:tab/>
    </w:r>
  </w:p>
  <w:p w:rsidR="002E4F3E" w:rsidRPr="002D3999" w:rsidRDefault="002E4F3E" w:rsidP="002E4F3E">
    <w:pPr>
      <w:keepLines/>
      <w:tabs>
        <w:tab w:val="left" w:pos="-720"/>
      </w:tabs>
      <w:suppressAutoHyphens/>
      <w:rPr>
        <w:color w:val="467287" w:themeColor="accent5" w:themeShade="80"/>
        <w:sz w:val="16"/>
        <w:lang w:val="fr-FR"/>
      </w:rPr>
    </w:pPr>
    <w:r w:rsidRPr="002D3999">
      <w:rPr>
        <w:color w:val="467287" w:themeColor="accent5" w:themeShade="80"/>
        <w:sz w:val="16"/>
        <w:lang w:val="fr-FR"/>
      </w:rPr>
      <w:t>Tel.: +45 32 47 02 24</w:t>
    </w:r>
  </w:p>
  <w:p w:rsidR="002E4F3E" w:rsidRPr="008A6E9B" w:rsidRDefault="002E4F3E" w:rsidP="002E4F3E">
    <w:pPr>
      <w:keepLines/>
      <w:tabs>
        <w:tab w:val="left" w:pos="-720"/>
      </w:tabs>
      <w:suppressAutoHyphens/>
      <w:rPr>
        <w:color w:val="467287" w:themeColor="accent5" w:themeShade="80"/>
        <w:sz w:val="16"/>
        <w:lang w:val="fr-FR"/>
      </w:rPr>
    </w:pPr>
    <w:r w:rsidRPr="008A6E9B">
      <w:rPr>
        <w:color w:val="467287" w:themeColor="accent5" w:themeShade="80"/>
        <w:sz w:val="16"/>
        <w:lang w:val="fr-FR"/>
      </w:rPr>
      <w:t>Mobile : +45 20 77 51 10</w:t>
    </w:r>
  </w:p>
  <w:p w:rsidR="002E4F3E" w:rsidRPr="008A6E9B" w:rsidRDefault="002E4F3E" w:rsidP="002E4F3E">
    <w:pPr>
      <w:keepLines/>
      <w:tabs>
        <w:tab w:val="left" w:pos="-720"/>
      </w:tabs>
      <w:suppressAutoHyphens/>
      <w:rPr>
        <w:color w:val="467287" w:themeColor="accent5" w:themeShade="80"/>
        <w:sz w:val="16"/>
        <w:lang w:val="fr-FR"/>
      </w:rPr>
    </w:pPr>
    <w:r w:rsidRPr="008A6E9B">
      <w:rPr>
        <w:color w:val="467287" w:themeColor="accent5" w:themeShade="80"/>
        <w:sz w:val="16"/>
        <w:lang w:val="fr-FR"/>
      </w:rPr>
      <w:t xml:space="preserve">E-mail : </w:t>
    </w:r>
    <w:hyperlink r:id="rId2" w:history="1">
      <w:r w:rsidRPr="008A6E9B">
        <w:rPr>
          <w:rStyle w:val="Hyperlink"/>
          <w:color w:val="467287" w:themeColor="accent5" w:themeShade="80"/>
          <w:sz w:val="16"/>
          <w:lang w:val="fr-FR"/>
        </w:rPr>
        <w:t>maba@satair.com</w:t>
      </w:r>
    </w:hyperlink>
    <w:r w:rsidRPr="008A6E9B">
      <w:rPr>
        <w:color w:val="467287" w:themeColor="accent5" w:themeShade="80"/>
        <w:sz w:val="16"/>
        <w:lang w:val="fr-FR"/>
      </w:rPr>
      <w:t xml:space="preserve"> </w:t>
    </w:r>
  </w:p>
  <w:p w:rsidR="006D406F" w:rsidRPr="008A6E9B" w:rsidRDefault="009E57E3" w:rsidP="006431D4">
    <w:pPr>
      <w:pStyle w:val="02Bodytextstyle"/>
      <w:outlineLvl w:val="0"/>
      <w:rPr>
        <w:b/>
        <w:spacing w:val="0"/>
        <w:sz w:val="22"/>
        <w:szCs w:val="22"/>
        <w:lang w:val="fr-FR"/>
      </w:rPr>
    </w:pPr>
    <w:r>
      <w:rPr>
        <w:noProof/>
        <w:lang w:val="en-GB" w:eastAsia="en-GB" w:bidi="ar-SA"/>
      </w:rPr>
      <w:drawing>
        <wp:anchor distT="0" distB="0" distL="114300" distR="114300" simplePos="0" relativeHeight="251661312" behindDoc="1" locked="0" layoutInCell="1" allowOverlap="1" wp14:anchorId="60A05B25" wp14:editId="02D590D5">
          <wp:simplePos x="0" y="0"/>
          <wp:positionH relativeFrom="column">
            <wp:posOffset>617220</wp:posOffset>
          </wp:positionH>
          <wp:positionV relativeFrom="paragraph">
            <wp:posOffset>-201930</wp:posOffset>
          </wp:positionV>
          <wp:extent cx="5066665" cy="608965"/>
          <wp:effectExtent l="0" t="0" r="635" b="635"/>
          <wp:wrapTight wrapText="bothSides">
            <wp:wrapPolygon edited="0">
              <wp:start x="0" y="0"/>
              <wp:lineTo x="0" y="20947"/>
              <wp:lineTo x="21521" y="20947"/>
              <wp:lineTo x="215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5066665" cy="6089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46B" w:rsidRDefault="000D746B" w:rsidP="006431D4">
      <w:r>
        <w:separator/>
      </w:r>
    </w:p>
  </w:footnote>
  <w:footnote w:type="continuationSeparator" w:id="0">
    <w:p w:rsidR="000D746B" w:rsidRDefault="000D746B" w:rsidP="00643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06F" w:rsidRPr="00CA19D0" w:rsidRDefault="00CA19D0" w:rsidP="001020BC">
    <w:pPr>
      <w:pStyle w:val="Header"/>
    </w:pPr>
    <w:r>
      <w:t xml:space="preserve"> </w:t>
    </w:r>
    <w:r>
      <w:tab/>
      <w:t xml:space="preserve">     </w:t>
    </w:r>
  </w:p>
  <w:p w:rsidR="002E4F3E" w:rsidRDefault="00630C9B" w:rsidP="003573BB">
    <w:pPr>
      <w:pStyle w:val="Header"/>
      <w:tabs>
        <w:tab w:val="left" w:pos="7665"/>
      </w:tabs>
      <w:rPr>
        <w:b/>
        <w:color w:val="57595C" w:themeColor="accent4" w:themeShade="80"/>
        <w:sz w:val="22"/>
      </w:rPr>
    </w:pPr>
    <w:r>
      <w:rPr>
        <w:b/>
        <w:noProof/>
        <w:color w:val="57595C" w:themeColor="accent4" w:themeShade="80"/>
        <w:sz w:val="22"/>
        <w:lang w:val="en-GB" w:eastAsia="en-GB" w:bidi="ar-SA"/>
      </w:rPr>
      <w:drawing>
        <wp:inline distT="0" distB="0" distL="0" distR="0">
          <wp:extent cx="1496571" cy="301753"/>
          <wp:effectExtent l="0" t="0" r="889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airLogo_Black_4cm.png"/>
                  <pic:cNvPicPr/>
                </pic:nvPicPr>
                <pic:blipFill>
                  <a:blip r:embed="rId1">
                    <a:extLst>
                      <a:ext uri="{28A0092B-C50C-407E-A947-70E740481C1C}">
                        <a14:useLocalDpi xmlns:a14="http://schemas.microsoft.com/office/drawing/2010/main" val="0"/>
                      </a:ext>
                    </a:extLst>
                  </a:blip>
                  <a:stretch>
                    <a:fillRect/>
                  </a:stretch>
                </pic:blipFill>
                <pic:spPr>
                  <a:xfrm>
                    <a:off x="0" y="0"/>
                    <a:ext cx="1496571" cy="301753"/>
                  </a:xfrm>
                  <a:prstGeom prst="rect">
                    <a:avLst/>
                  </a:prstGeom>
                </pic:spPr>
              </pic:pic>
            </a:graphicData>
          </a:graphic>
        </wp:inline>
      </w:drawing>
    </w:r>
  </w:p>
  <w:p w:rsidR="00630C9B" w:rsidRDefault="00630C9B" w:rsidP="003573BB">
    <w:pPr>
      <w:pStyle w:val="Header"/>
      <w:tabs>
        <w:tab w:val="left" w:pos="7665"/>
      </w:tabs>
      <w:rPr>
        <w:b/>
        <w:color w:val="57595C" w:themeColor="accent4" w:themeShade="80"/>
        <w:sz w:val="22"/>
      </w:rPr>
    </w:pPr>
  </w:p>
  <w:p w:rsidR="006D406F" w:rsidRPr="001020BC" w:rsidRDefault="00F13971" w:rsidP="003573BB">
    <w:pPr>
      <w:pStyle w:val="Header"/>
      <w:tabs>
        <w:tab w:val="left" w:pos="7665"/>
      </w:tabs>
      <w:rPr>
        <w:b/>
        <w:color w:val="57595C" w:themeColor="accent4" w:themeShade="80"/>
        <w:sz w:val="22"/>
      </w:rPr>
    </w:pPr>
    <w:r>
      <w:rPr>
        <w:b/>
        <w:color w:val="57595C" w:themeColor="accent4" w:themeShade="80"/>
        <w:sz w:val="22"/>
      </w:rPr>
      <w:t>PRESS RELEAS</w:t>
    </w:r>
    <w:r w:rsidR="002A3896">
      <w:rPr>
        <w:b/>
        <w:color w:val="57595C" w:themeColor="accent4" w:themeShade="80"/>
        <w:sz w:val="22"/>
      </w:rPr>
      <w:t>E</w:t>
    </w:r>
    <w:r w:rsidR="006D406F">
      <w:t xml:space="preserve"> </w:t>
    </w:r>
    <w:r w:rsidR="006D406F">
      <w:tab/>
    </w:r>
    <w:r w:rsidR="006D406F">
      <w:tab/>
    </w:r>
  </w:p>
  <w:p w:rsidR="006D406F" w:rsidRDefault="006D406F">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75pt;height:33pt" o:bullet="t">
        <v:imagedata r:id="rId1" o:title="3- grey"/>
      </v:shape>
    </w:pict>
  </w:numPicBullet>
  <w:abstractNum w:abstractNumId="0">
    <w:nsid w:val="FFFFFF7C"/>
    <w:multiLevelType w:val="singleLevel"/>
    <w:tmpl w:val="B0CE727C"/>
    <w:lvl w:ilvl="0">
      <w:start w:val="1"/>
      <w:numFmt w:val="decimal"/>
      <w:lvlText w:val="%1."/>
      <w:lvlJc w:val="left"/>
      <w:pPr>
        <w:tabs>
          <w:tab w:val="num" w:pos="1492"/>
        </w:tabs>
        <w:ind w:left="1492" w:hanging="360"/>
      </w:pPr>
    </w:lvl>
  </w:abstractNum>
  <w:abstractNum w:abstractNumId="1">
    <w:nsid w:val="FFFFFF7D"/>
    <w:multiLevelType w:val="singleLevel"/>
    <w:tmpl w:val="9F7E47E6"/>
    <w:lvl w:ilvl="0">
      <w:start w:val="1"/>
      <w:numFmt w:val="decimal"/>
      <w:lvlText w:val="%1."/>
      <w:lvlJc w:val="left"/>
      <w:pPr>
        <w:tabs>
          <w:tab w:val="num" w:pos="1209"/>
        </w:tabs>
        <w:ind w:left="1209" w:hanging="360"/>
      </w:pPr>
    </w:lvl>
  </w:abstractNum>
  <w:abstractNum w:abstractNumId="2">
    <w:nsid w:val="FFFFFF7E"/>
    <w:multiLevelType w:val="singleLevel"/>
    <w:tmpl w:val="4B4C0CA4"/>
    <w:lvl w:ilvl="0">
      <w:start w:val="1"/>
      <w:numFmt w:val="decimal"/>
      <w:lvlText w:val="%1."/>
      <w:lvlJc w:val="left"/>
      <w:pPr>
        <w:tabs>
          <w:tab w:val="num" w:pos="926"/>
        </w:tabs>
        <w:ind w:left="926" w:hanging="360"/>
      </w:pPr>
    </w:lvl>
  </w:abstractNum>
  <w:abstractNum w:abstractNumId="3">
    <w:nsid w:val="FFFFFF7F"/>
    <w:multiLevelType w:val="singleLevel"/>
    <w:tmpl w:val="1D2C6CE0"/>
    <w:lvl w:ilvl="0">
      <w:start w:val="1"/>
      <w:numFmt w:val="decimal"/>
      <w:lvlText w:val="%1."/>
      <w:lvlJc w:val="left"/>
      <w:pPr>
        <w:tabs>
          <w:tab w:val="num" w:pos="643"/>
        </w:tabs>
        <w:ind w:left="643" w:hanging="360"/>
      </w:pPr>
    </w:lvl>
  </w:abstractNum>
  <w:abstractNum w:abstractNumId="4">
    <w:nsid w:val="FFFFFF80"/>
    <w:multiLevelType w:val="singleLevel"/>
    <w:tmpl w:val="D48218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64D9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E08E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5E1E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1E674B4"/>
    <w:lvl w:ilvl="0">
      <w:start w:val="1"/>
      <w:numFmt w:val="decimal"/>
      <w:lvlText w:val="%1."/>
      <w:lvlJc w:val="left"/>
      <w:pPr>
        <w:tabs>
          <w:tab w:val="num" w:pos="360"/>
        </w:tabs>
        <w:ind w:left="360" w:hanging="360"/>
      </w:pPr>
    </w:lvl>
  </w:abstractNum>
  <w:abstractNum w:abstractNumId="9">
    <w:nsid w:val="FFFFFF89"/>
    <w:multiLevelType w:val="singleLevel"/>
    <w:tmpl w:val="C59A2EFA"/>
    <w:lvl w:ilvl="0">
      <w:start w:val="1"/>
      <w:numFmt w:val="bullet"/>
      <w:lvlText w:val=""/>
      <w:lvlJc w:val="left"/>
      <w:pPr>
        <w:tabs>
          <w:tab w:val="num" w:pos="360"/>
        </w:tabs>
        <w:ind w:left="360" w:hanging="360"/>
      </w:pPr>
      <w:rPr>
        <w:rFonts w:ascii="Symbol" w:hAnsi="Symbol" w:hint="default"/>
      </w:rPr>
    </w:lvl>
  </w:abstractNum>
  <w:abstractNum w:abstractNumId="10">
    <w:nsid w:val="0EE22902"/>
    <w:multiLevelType w:val="hybridMultilevel"/>
    <w:tmpl w:val="DDCA34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A072D2F"/>
    <w:multiLevelType w:val="hybridMultilevel"/>
    <w:tmpl w:val="236EA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8D26D5"/>
    <w:multiLevelType w:val="hybridMultilevel"/>
    <w:tmpl w:val="C868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D76B5F"/>
    <w:multiLevelType w:val="hybridMultilevel"/>
    <w:tmpl w:val="DC1E1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7B1F83"/>
    <w:multiLevelType w:val="hybridMultilevel"/>
    <w:tmpl w:val="266ED1EA"/>
    <w:lvl w:ilvl="0" w:tplc="7A382FE6">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1467BBE"/>
    <w:multiLevelType w:val="hybridMultilevel"/>
    <w:tmpl w:val="EE4C8D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4467FCC"/>
    <w:multiLevelType w:val="hybridMultilevel"/>
    <w:tmpl w:val="AFA4B0D2"/>
    <w:lvl w:ilvl="0" w:tplc="B8B44B5E">
      <w:start w:val="1985"/>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15"/>
  </w:num>
  <w:num w:numId="16">
    <w:abstractNumId w:val="11"/>
  </w:num>
  <w:num w:numId="17">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川北 晃央">
    <w15:presenceInfo w15:providerId="AD" w15:userId="S-1-5-21-2108716765-149978939-390482200-713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49">
      <v:textbox inset="5.85pt,.7pt,5.85pt,.7pt"/>
      <o:colormru v:ext="edit" colors="#b11116,#789bab,#bed3dd,#969696,#ba771d,silver,#00246c,#396"/>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A3D"/>
    <w:rsid w:val="00000D6D"/>
    <w:rsid w:val="00012898"/>
    <w:rsid w:val="00016C1A"/>
    <w:rsid w:val="000222CB"/>
    <w:rsid w:val="00027DB1"/>
    <w:rsid w:val="00040D3B"/>
    <w:rsid w:val="00042718"/>
    <w:rsid w:val="00044C65"/>
    <w:rsid w:val="000478F2"/>
    <w:rsid w:val="000479F0"/>
    <w:rsid w:val="00056413"/>
    <w:rsid w:val="000661E5"/>
    <w:rsid w:val="00072BD3"/>
    <w:rsid w:val="00082684"/>
    <w:rsid w:val="00085284"/>
    <w:rsid w:val="00093850"/>
    <w:rsid w:val="00093F2D"/>
    <w:rsid w:val="000A6C54"/>
    <w:rsid w:val="000B0CC6"/>
    <w:rsid w:val="000B1574"/>
    <w:rsid w:val="000B2406"/>
    <w:rsid w:val="000D04D7"/>
    <w:rsid w:val="000D068E"/>
    <w:rsid w:val="000D1049"/>
    <w:rsid w:val="000D125C"/>
    <w:rsid w:val="000D185A"/>
    <w:rsid w:val="000D746B"/>
    <w:rsid w:val="000E08EE"/>
    <w:rsid w:val="000E4E86"/>
    <w:rsid w:val="000F5FDD"/>
    <w:rsid w:val="001020BC"/>
    <w:rsid w:val="00105CE1"/>
    <w:rsid w:val="00105D79"/>
    <w:rsid w:val="00105F7D"/>
    <w:rsid w:val="001073A2"/>
    <w:rsid w:val="00110ED7"/>
    <w:rsid w:val="001118BB"/>
    <w:rsid w:val="00122923"/>
    <w:rsid w:val="00123C58"/>
    <w:rsid w:val="00136B0E"/>
    <w:rsid w:val="00140AB0"/>
    <w:rsid w:val="001445F7"/>
    <w:rsid w:val="001508BD"/>
    <w:rsid w:val="001538C2"/>
    <w:rsid w:val="00163BCE"/>
    <w:rsid w:val="001804A4"/>
    <w:rsid w:val="00180879"/>
    <w:rsid w:val="00183B46"/>
    <w:rsid w:val="0018629F"/>
    <w:rsid w:val="00191B91"/>
    <w:rsid w:val="00197F52"/>
    <w:rsid w:val="001A16AE"/>
    <w:rsid w:val="001A3CFA"/>
    <w:rsid w:val="001A3F7E"/>
    <w:rsid w:val="001D797E"/>
    <w:rsid w:val="001E1A6B"/>
    <w:rsid w:val="001E519D"/>
    <w:rsid w:val="001F2F48"/>
    <w:rsid w:val="001F3043"/>
    <w:rsid w:val="001F5A86"/>
    <w:rsid w:val="001F5ACF"/>
    <w:rsid w:val="001F5AD5"/>
    <w:rsid w:val="001F6E81"/>
    <w:rsid w:val="00212355"/>
    <w:rsid w:val="00214FA6"/>
    <w:rsid w:val="0022284B"/>
    <w:rsid w:val="00224013"/>
    <w:rsid w:val="002261BF"/>
    <w:rsid w:val="00235BFA"/>
    <w:rsid w:val="00237132"/>
    <w:rsid w:val="002420F8"/>
    <w:rsid w:val="00252A15"/>
    <w:rsid w:val="00261C67"/>
    <w:rsid w:val="00276B60"/>
    <w:rsid w:val="00283862"/>
    <w:rsid w:val="00286080"/>
    <w:rsid w:val="0029122A"/>
    <w:rsid w:val="0029617A"/>
    <w:rsid w:val="002A3369"/>
    <w:rsid w:val="002A3896"/>
    <w:rsid w:val="002A69F6"/>
    <w:rsid w:val="002B7E6C"/>
    <w:rsid w:val="002C1064"/>
    <w:rsid w:val="002C12D3"/>
    <w:rsid w:val="002C405F"/>
    <w:rsid w:val="002C4846"/>
    <w:rsid w:val="002C7E2D"/>
    <w:rsid w:val="002D3999"/>
    <w:rsid w:val="002D3BC5"/>
    <w:rsid w:val="002D4A41"/>
    <w:rsid w:val="002E00BC"/>
    <w:rsid w:val="002E3E72"/>
    <w:rsid w:val="002E4F3E"/>
    <w:rsid w:val="002E59CF"/>
    <w:rsid w:val="002F13F4"/>
    <w:rsid w:val="002F18BB"/>
    <w:rsid w:val="0030097A"/>
    <w:rsid w:val="00302A61"/>
    <w:rsid w:val="00313A3D"/>
    <w:rsid w:val="00315E19"/>
    <w:rsid w:val="00317490"/>
    <w:rsid w:val="003178DC"/>
    <w:rsid w:val="00317D0F"/>
    <w:rsid w:val="00321A92"/>
    <w:rsid w:val="00322939"/>
    <w:rsid w:val="00342E44"/>
    <w:rsid w:val="003464C6"/>
    <w:rsid w:val="003573BB"/>
    <w:rsid w:val="00365D26"/>
    <w:rsid w:val="00373206"/>
    <w:rsid w:val="00385DF0"/>
    <w:rsid w:val="00396927"/>
    <w:rsid w:val="003A02CB"/>
    <w:rsid w:val="003A45F2"/>
    <w:rsid w:val="003B1185"/>
    <w:rsid w:val="003B567F"/>
    <w:rsid w:val="003E2912"/>
    <w:rsid w:val="003F28AD"/>
    <w:rsid w:val="0040047C"/>
    <w:rsid w:val="00402DFC"/>
    <w:rsid w:val="00404B1F"/>
    <w:rsid w:val="00412D80"/>
    <w:rsid w:val="0041423C"/>
    <w:rsid w:val="004158E8"/>
    <w:rsid w:val="004160FE"/>
    <w:rsid w:val="004163B5"/>
    <w:rsid w:val="004236DB"/>
    <w:rsid w:val="004248E0"/>
    <w:rsid w:val="00430EEE"/>
    <w:rsid w:val="00444F53"/>
    <w:rsid w:val="004464B0"/>
    <w:rsid w:val="0045660E"/>
    <w:rsid w:val="004675B9"/>
    <w:rsid w:val="00472634"/>
    <w:rsid w:val="004806FE"/>
    <w:rsid w:val="004814AB"/>
    <w:rsid w:val="0049685C"/>
    <w:rsid w:val="004A22A4"/>
    <w:rsid w:val="004A3016"/>
    <w:rsid w:val="004A5F39"/>
    <w:rsid w:val="004B5285"/>
    <w:rsid w:val="004B5C0F"/>
    <w:rsid w:val="004B7847"/>
    <w:rsid w:val="004C3FDE"/>
    <w:rsid w:val="004C4D16"/>
    <w:rsid w:val="004C5C34"/>
    <w:rsid w:val="004D19AC"/>
    <w:rsid w:val="004D6246"/>
    <w:rsid w:val="004E12F9"/>
    <w:rsid w:val="004F02F1"/>
    <w:rsid w:val="004F57CD"/>
    <w:rsid w:val="004F6FB1"/>
    <w:rsid w:val="005026E0"/>
    <w:rsid w:val="00503BE7"/>
    <w:rsid w:val="00511F65"/>
    <w:rsid w:val="005143B7"/>
    <w:rsid w:val="005168EA"/>
    <w:rsid w:val="0052750A"/>
    <w:rsid w:val="00527EFE"/>
    <w:rsid w:val="00534A8C"/>
    <w:rsid w:val="005378F6"/>
    <w:rsid w:val="0054026C"/>
    <w:rsid w:val="005524C1"/>
    <w:rsid w:val="00564B2A"/>
    <w:rsid w:val="005667A3"/>
    <w:rsid w:val="0057625B"/>
    <w:rsid w:val="005819A3"/>
    <w:rsid w:val="00584830"/>
    <w:rsid w:val="0059142B"/>
    <w:rsid w:val="00596FE2"/>
    <w:rsid w:val="005A7DA3"/>
    <w:rsid w:val="005B363F"/>
    <w:rsid w:val="005B6E36"/>
    <w:rsid w:val="005D04B6"/>
    <w:rsid w:val="005D1430"/>
    <w:rsid w:val="005D589E"/>
    <w:rsid w:val="005D7679"/>
    <w:rsid w:val="005E52B2"/>
    <w:rsid w:val="005F6167"/>
    <w:rsid w:val="005F7AED"/>
    <w:rsid w:val="006032F8"/>
    <w:rsid w:val="00604F1B"/>
    <w:rsid w:val="0061088B"/>
    <w:rsid w:val="00610F58"/>
    <w:rsid w:val="00616553"/>
    <w:rsid w:val="00624FD6"/>
    <w:rsid w:val="00626296"/>
    <w:rsid w:val="00626EC7"/>
    <w:rsid w:val="00630C9B"/>
    <w:rsid w:val="00635AE9"/>
    <w:rsid w:val="00635FBC"/>
    <w:rsid w:val="00636129"/>
    <w:rsid w:val="00640DDB"/>
    <w:rsid w:val="006418F6"/>
    <w:rsid w:val="006431D4"/>
    <w:rsid w:val="00651425"/>
    <w:rsid w:val="00651710"/>
    <w:rsid w:val="00663BB9"/>
    <w:rsid w:val="00665287"/>
    <w:rsid w:val="0067194B"/>
    <w:rsid w:val="00675982"/>
    <w:rsid w:val="006774F2"/>
    <w:rsid w:val="0068172B"/>
    <w:rsid w:val="006856FD"/>
    <w:rsid w:val="00685F31"/>
    <w:rsid w:val="006911AE"/>
    <w:rsid w:val="00694B5E"/>
    <w:rsid w:val="00694C2E"/>
    <w:rsid w:val="006A12EC"/>
    <w:rsid w:val="006B1925"/>
    <w:rsid w:val="006B2FE7"/>
    <w:rsid w:val="006B317E"/>
    <w:rsid w:val="006B6849"/>
    <w:rsid w:val="006B7591"/>
    <w:rsid w:val="006C29B3"/>
    <w:rsid w:val="006C4100"/>
    <w:rsid w:val="006D406F"/>
    <w:rsid w:val="006E778C"/>
    <w:rsid w:val="006F4E24"/>
    <w:rsid w:val="006F7F5E"/>
    <w:rsid w:val="0072069C"/>
    <w:rsid w:val="007259E9"/>
    <w:rsid w:val="00730158"/>
    <w:rsid w:val="00737E1D"/>
    <w:rsid w:val="007414CC"/>
    <w:rsid w:val="007437B4"/>
    <w:rsid w:val="00744D1F"/>
    <w:rsid w:val="00750475"/>
    <w:rsid w:val="00753232"/>
    <w:rsid w:val="00767818"/>
    <w:rsid w:val="00781E1C"/>
    <w:rsid w:val="00784EC8"/>
    <w:rsid w:val="0078542C"/>
    <w:rsid w:val="00787C90"/>
    <w:rsid w:val="00792202"/>
    <w:rsid w:val="007A3117"/>
    <w:rsid w:val="007A3C7F"/>
    <w:rsid w:val="007B0525"/>
    <w:rsid w:val="007B2BFB"/>
    <w:rsid w:val="007B54D5"/>
    <w:rsid w:val="007C3D5C"/>
    <w:rsid w:val="007D0064"/>
    <w:rsid w:val="007D0DCC"/>
    <w:rsid w:val="007D371E"/>
    <w:rsid w:val="007D5974"/>
    <w:rsid w:val="007D7FAC"/>
    <w:rsid w:val="007E1543"/>
    <w:rsid w:val="007E5844"/>
    <w:rsid w:val="007F236D"/>
    <w:rsid w:val="00800B91"/>
    <w:rsid w:val="008047C5"/>
    <w:rsid w:val="0081191D"/>
    <w:rsid w:val="00817872"/>
    <w:rsid w:val="008249A4"/>
    <w:rsid w:val="0082578B"/>
    <w:rsid w:val="0082788E"/>
    <w:rsid w:val="00842617"/>
    <w:rsid w:val="0084314E"/>
    <w:rsid w:val="0084316B"/>
    <w:rsid w:val="008452EA"/>
    <w:rsid w:val="0084731B"/>
    <w:rsid w:val="00847837"/>
    <w:rsid w:val="00847F21"/>
    <w:rsid w:val="00855AD0"/>
    <w:rsid w:val="00857DA2"/>
    <w:rsid w:val="0086096B"/>
    <w:rsid w:val="008626A3"/>
    <w:rsid w:val="00862F1E"/>
    <w:rsid w:val="00864DAB"/>
    <w:rsid w:val="008659D7"/>
    <w:rsid w:val="008662A7"/>
    <w:rsid w:val="00867456"/>
    <w:rsid w:val="008731B7"/>
    <w:rsid w:val="00875D6B"/>
    <w:rsid w:val="00876B2A"/>
    <w:rsid w:val="00880FF9"/>
    <w:rsid w:val="00883E3B"/>
    <w:rsid w:val="0089087E"/>
    <w:rsid w:val="00890F43"/>
    <w:rsid w:val="008A0C1B"/>
    <w:rsid w:val="008A6E9B"/>
    <w:rsid w:val="008B0477"/>
    <w:rsid w:val="008B56B4"/>
    <w:rsid w:val="008B6F9C"/>
    <w:rsid w:val="008C7315"/>
    <w:rsid w:val="008D02DB"/>
    <w:rsid w:val="008D1EEC"/>
    <w:rsid w:val="008E43A3"/>
    <w:rsid w:val="008E4AB7"/>
    <w:rsid w:val="008E4F20"/>
    <w:rsid w:val="008E564B"/>
    <w:rsid w:val="008F0B92"/>
    <w:rsid w:val="008F1096"/>
    <w:rsid w:val="008F1ECC"/>
    <w:rsid w:val="008F63B1"/>
    <w:rsid w:val="009024B1"/>
    <w:rsid w:val="0091357C"/>
    <w:rsid w:val="0092312C"/>
    <w:rsid w:val="009250EF"/>
    <w:rsid w:val="00942CA7"/>
    <w:rsid w:val="009466CD"/>
    <w:rsid w:val="00956FF9"/>
    <w:rsid w:val="0096759D"/>
    <w:rsid w:val="009736E0"/>
    <w:rsid w:val="009753E0"/>
    <w:rsid w:val="00975CA8"/>
    <w:rsid w:val="00981E00"/>
    <w:rsid w:val="009835B2"/>
    <w:rsid w:val="00983F88"/>
    <w:rsid w:val="009A09C2"/>
    <w:rsid w:val="009A1F61"/>
    <w:rsid w:val="009B3E42"/>
    <w:rsid w:val="009C0062"/>
    <w:rsid w:val="009C33E0"/>
    <w:rsid w:val="009C4DD3"/>
    <w:rsid w:val="009C783B"/>
    <w:rsid w:val="009D186E"/>
    <w:rsid w:val="009D3664"/>
    <w:rsid w:val="009D6E37"/>
    <w:rsid w:val="009E1B0F"/>
    <w:rsid w:val="009E57E3"/>
    <w:rsid w:val="009E7904"/>
    <w:rsid w:val="009F076D"/>
    <w:rsid w:val="00A02583"/>
    <w:rsid w:val="00A104C3"/>
    <w:rsid w:val="00A1135B"/>
    <w:rsid w:val="00A161B3"/>
    <w:rsid w:val="00A202A3"/>
    <w:rsid w:val="00A24894"/>
    <w:rsid w:val="00A24AEE"/>
    <w:rsid w:val="00A271E0"/>
    <w:rsid w:val="00A27521"/>
    <w:rsid w:val="00A30C47"/>
    <w:rsid w:val="00A35BAA"/>
    <w:rsid w:val="00A4613F"/>
    <w:rsid w:val="00A5190C"/>
    <w:rsid w:val="00A52AEF"/>
    <w:rsid w:val="00A61ECC"/>
    <w:rsid w:val="00A7096C"/>
    <w:rsid w:val="00A71D92"/>
    <w:rsid w:val="00A735FE"/>
    <w:rsid w:val="00A737C1"/>
    <w:rsid w:val="00A76266"/>
    <w:rsid w:val="00A911B1"/>
    <w:rsid w:val="00A92DF0"/>
    <w:rsid w:val="00A9444E"/>
    <w:rsid w:val="00A96173"/>
    <w:rsid w:val="00A96BEA"/>
    <w:rsid w:val="00AA27B8"/>
    <w:rsid w:val="00AA287F"/>
    <w:rsid w:val="00AB53F7"/>
    <w:rsid w:val="00AC0960"/>
    <w:rsid w:val="00AC2C35"/>
    <w:rsid w:val="00AC4B3D"/>
    <w:rsid w:val="00AD12E3"/>
    <w:rsid w:val="00AD5FFC"/>
    <w:rsid w:val="00AD706D"/>
    <w:rsid w:val="00AE6D40"/>
    <w:rsid w:val="00AF2E49"/>
    <w:rsid w:val="00B01E99"/>
    <w:rsid w:val="00B10232"/>
    <w:rsid w:val="00B108DF"/>
    <w:rsid w:val="00B10E44"/>
    <w:rsid w:val="00B246A8"/>
    <w:rsid w:val="00B30082"/>
    <w:rsid w:val="00B3392E"/>
    <w:rsid w:val="00B3465B"/>
    <w:rsid w:val="00B35BB4"/>
    <w:rsid w:val="00B37394"/>
    <w:rsid w:val="00B5181D"/>
    <w:rsid w:val="00B51DDE"/>
    <w:rsid w:val="00B5383A"/>
    <w:rsid w:val="00B53EE8"/>
    <w:rsid w:val="00B615D5"/>
    <w:rsid w:val="00B7648C"/>
    <w:rsid w:val="00B77773"/>
    <w:rsid w:val="00B950C4"/>
    <w:rsid w:val="00BA561E"/>
    <w:rsid w:val="00BA5BF0"/>
    <w:rsid w:val="00BA5CCE"/>
    <w:rsid w:val="00BB2C92"/>
    <w:rsid w:val="00BC119D"/>
    <w:rsid w:val="00BC73D2"/>
    <w:rsid w:val="00BE33EC"/>
    <w:rsid w:val="00BE5339"/>
    <w:rsid w:val="00BF0FDE"/>
    <w:rsid w:val="00BF21D1"/>
    <w:rsid w:val="00C0518A"/>
    <w:rsid w:val="00C054CE"/>
    <w:rsid w:val="00C0572B"/>
    <w:rsid w:val="00C12D77"/>
    <w:rsid w:val="00C17C9F"/>
    <w:rsid w:val="00C229CA"/>
    <w:rsid w:val="00C22B89"/>
    <w:rsid w:val="00C25A22"/>
    <w:rsid w:val="00C304B8"/>
    <w:rsid w:val="00C3376A"/>
    <w:rsid w:val="00C46A65"/>
    <w:rsid w:val="00C46CB6"/>
    <w:rsid w:val="00C46E9A"/>
    <w:rsid w:val="00C474B3"/>
    <w:rsid w:val="00C517E2"/>
    <w:rsid w:val="00C5196C"/>
    <w:rsid w:val="00C535AF"/>
    <w:rsid w:val="00C53A57"/>
    <w:rsid w:val="00C559A8"/>
    <w:rsid w:val="00C56F30"/>
    <w:rsid w:val="00C633AF"/>
    <w:rsid w:val="00C640D9"/>
    <w:rsid w:val="00C649F9"/>
    <w:rsid w:val="00C71A3A"/>
    <w:rsid w:val="00C7331B"/>
    <w:rsid w:val="00C7388C"/>
    <w:rsid w:val="00C77F70"/>
    <w:rsid w:val="00C8219F"/>
    <w:rsid w:val="00C83990"/>
    <w:rsid w:val="00C84492"/>
    <w:rsid w:val="00C87780"/>
    <w:rsid w:val="00C912AD"/>
    <w:rsid w:val="00C97DC6"/>
    <w:rsid w:val="00CA19D0"/>
    <w:rsid w:val="00CA1F48"/>
    <w:rsid w:val="00CA49FA"/>
    <w:rsid w:val="00CB75DA"/>
    <w:rsid w:val="00CC0743"/>
    <w:rsid w:val="00CC4784"/>
    <w:rsid w:val="00CD1419"/>
    <w:rsid w:val="00CE36D3"/>
    <w:rsid w:val="00CF0D0F"/>
    <w:rsid w:val="00CF5782"/>
    <w:rsid w:val="00CF7C82"/>
    <w:rsid w:val="00D02C90"/>
    <w:rsid w:val="00D02D9A"/>
    <w:rsid w:val="00D06C19"/>
    <w:rsid w:val="00D12FA7"/>
    <w:rsid w:val="00D145B2"/>
    <w:rsid w:val="00D14CA3"/>
    <w:rsid w:val="00D15094"/>
    <w:rsid w:val="00D162E6"/>
    <w:rsid w:val="00D256D4"/>
    <w:rsid w:val="00D307A0"/>
    <w:rsid w:val="00D31309"/>
    <w:rsid w:val="00D5030A"/>
    <w:rsid w:val="00D5206D"/>
    <w:rsid w:val="00D550B2"/>
    <w:rsid w:val="00D60ADE"/>
    <w:rsid w:val="00D65106"/>
    <w:rsid w:val="00D6762B"/>
    <w:rsid w:val="00D76527"/>
    <w:rsid w:val="00D878C6"/>
    <w:rsid w:val="00D924A4"/>
    <w:rsid w:val="00D93CDB"/>
    <w:rsid w:val="00DA01FA"/>
    <w:rsid w:val="00DA4DB8"/>
    <w:rsid w:val="00DA57C9"/>
    <w:rsid w:val="00DA7593"/>
    <w:rsid w:val="00DB2888"/>
    <w:rsid w:val="00DB7CE7"/>
    <w:rsid w:val="00DC1046"/>
    <w:rsid w:val="00DD224F"/>
    <w:rsid w:val="00DD5955"/>
    <w:rsid w:val="00DE0FBC"/>
    <w:rsid w:val="00DE5BD6"/>
    <w:rsid w:val="00DE7FEB"/>
    <w:rsid w:val="00E01089"/>
    <w:rsid w:val="00E16E44"/>
    <w:rsid w:val="00E21915"/>
    <w:rsid w:val="00E25ED5"/>
    <w:rsid w:val="00E26852"/>
    <w:rsid w:val="00E26DD4"/>
    <w:rsid w:val="00E40927"/>
    <w:rsid w:val="00E54913"/>
    <w:rsid w:val="00E61DA7"/>
    <w:rsid w:val="00E63A60"/>
    <w:rsid w:val="00E741EC"/>
    <w:rsid w:val="00E86FC1"/>
    <w:rsid w:val="00E90FB9"/>
    <w:rsid w:val="00E95F8C"/>
    <w:rsid w:val="00EA0F78"/>
    <w:rsid w:val="00EA394F"/>
    <w:rsid w:val="00EA49EC"/>
    <w:rsid w:val="00EA5055"/>
    <w:rsid w:val="00EB4D2D"/>
    <w:rsid w:val="00EB7EB3"/>
    <w:rsid w:val="00EC0A5A"/>
    <w:rsid w:val="00EC55A6"/>
    <w:rsid w:val="00ED38E1"/>
    <w:rsid w:val="00ED5851"/>
    <w:rsid w:val="00ED7B3C"/>
    <w:rsid w:val="00EE2FAC"/>
    <w:rsid w:val="00EE3433"/>
    <w:rsid w:val="00EE59B3"/>
    <w:rsid w:val="00EF06CC"/>
    <w:rsid w:val="00EF18F2"/>
    <w:rsid w:val="00EF2699"/>
    <w:rsid w:val="00EF3D6C"/>
    <w:rsid w:val="00EF3EC8"/>
    <w:rsid w:val="00EF6FEC"/>
    <w:rsid w:val="00EF7F2C"/>
    <w:rsid w:val="00F10409"/>
    <w:rsid w:val="00F13971"/>
    <w:rsid w:val="00F14107"/>
    <w:rsid w:val="00F225BB"/>
    <w:rsid w:val="00F26265"/>
    <w:rsid w:val="00F27495"/>
    <w:rsid w:val="00F337E9"/>
    <w:rsid w:val="00F50D0D"/>
    <w:rsid w:val="00F53E51"/>
    <w:rsid w:val="00F54C43"/>
    <w:rsid w:val="00F54D10"/>
    <w:rsid w:val="00F56D9A"/>
    <w:rsid w:val="00F60923"/>
    <w:rsid w:val="00F60BD9"/>
    <w:rsid w:val="00F7359A"/>
    <w:rsid w:val="00F87EBA"/>
    <w:rsid w:val="00F9252C"/>
    <w:rsid w:val="00F9271F"/>
    <w:rsid w:val="00F9461E"/>
    <w:rsid w:val="00FA47CA"/>
    <w:rsid w:val="00FA49F6"/>
    <w:rsid w:val="00FB1BB8"/>
    <w:rsid w:val="00FB39D0"/>
    <w:rsid w:val="00FB4E15"/>
    <w:rsid w:val="00FC5B35"/>
    <w:rsid w:val="00FE1240"/>
    <w:rsid w:val="00FE1B0F"/>
    <w:rsid w:val="00FE688D"/>
    <w:rsid w:val="00FF22C7"/>
    <w:rsid w:val="00FF2772"/>
    <w:rsid w:val="00FF716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colormru v:ext="edit" colors="#b11116,#789bab,#bed3dd,#969696,#ba771d,silver,#00246c,#3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26C"/>
    <w:pPr>
      <w:spacing w:after="0" w:line="240" w:lineRule="auto"/>
    </w:pPr>
    <w:rPr>
      <w:sz w:val="20"/>
    </w:rPr>
  </w:style>
  <w:style w:type="paragraph" w:styleId="Heading1">
    <w:name w:val="heading 1"/>
    <w:basedOn w:val="Normal"/>
    <w:next w:val="Normal"/>
    <w:link w:val="Heading1Char"/>
    <w:autoRedefine/>
    <w:uiPriority w:val="9"/>
    <w:qFormat/>
    <w:rsid w:val="0054026C"/>
    <w:pPr>
      <w:spacing w:before="48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54026C"/>
    <w:pPr>
      <w:spacing w:before="200"/>
      <w:outlineLvl w:val="1"/>
    </w:pPr>
    <w:rPr>
      <w:rFonts w:asciiTheme="majorHAnsi" w:eastAsiaTheme="majorEastAsia" w:hAnsiTheme="majorHAnsi" w:cstheme="majorBidi"/>
      <w:b/>
      <w:bCs/>
      <w:i/>
      <w:sz w:val="28"/>
      <w:szCs w:val="26"/>
    </w:rPr>
  </w:style>
  <w:style w:type="paragraph" w:styleId="Heading3">
    <w:name w:val="heading 3"/>
    <w:basedOn w:val="Normal"/>
    <w:next w:val="Normal"/>
    <w:link w:val="Heading3Char"/>
    <w:uiPriority w:val="9"/>
    <w:unhideWhenUsed/>
    <w:qFormat/>
    <w:rsid w:val="0054026C"/>
    <w:pPr>
      <w:spacing w:before="200" w:line="271" w:lineRule="auto"/>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semiHidden/>
    <w:unhideWhenUsed/>
    <w:qFormat/>
    <w:rsid w:val="0054026C"/>
    <w:pPr>
      <w:spacing w:before="200"/>
      <w:outlineLvl w:val="3"/>
    </w:pPr>
    <w:rPr>
      <w:rFonts w:asciiTheme="majorHAnsi" w:eastAsiaTheme="majorEastAsia" w:hAnsiTheme="majorHAnsi" w:cstheme="majorBidi"/>
      <w:b/>
      <w:bCs/>
      <w:i/>
      <w:iCs/>
      <w:sz w:val="22"/>
    </w:rPr>
  </w:style>
  <w:style w:type="paragraph" w:styleId="Heading5">
    <w:name w:val="heading 5"/>
    <w:basedOn w:val="Normal"/>
    <w:next w:val="Normal"/>
    <w:link w:val="Heading5Char"/>
    <w:uiPriority w:val="9"/>
    <w:semiHidden/>
    <w:unhideWhenUsed/>
    <w:qFormat/>
    <w:rsid w:val="0054026C"/>
    <w:pPr>
      <w:spacing w:before="200"/>
      <w:outlineLvl w:val="4"/>
    </w:pPr>
    <w:rPr>
      <w:rFonts w:asciiTheme="majorHAnsi" w:eastAsiaTheme="majorEastAsia" w:hAnsiTheme="majorHAnsi" w:cstheme="majorBidi"/>
      <w:b/>
      <w:bCs/>
      <w:color w:val="7F7F7F" w:themeColor="text1" w:themeTint="80"/>
      <w:sz w:val="22"/>
    </w:rPr>
  </w:style>
  <w:style w:type="paragraph" w:styleId="Heading6">
    <w:name w:val="heading 6"/>
    <w:basedOn w:val="Normal"/>
    <w:next w:val="Normal"/>
    <w:link w:val="Heading6Char"/>
    <w:uiPriority w:val="9"/>
    <w:semiHidden/>
    <w:unhideWhenUsed/>
    <w:qFormat/>
    <w:rsid w:val="0054026C"/>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Heading7">
    <w:name w:val="heading 7"/>
    <w:basedOn w:val="Normal"/>
    <w:next w:val="Normal"/>
    <w:link w:val="Heading7Char"/>
    <w:uiPriority w:val="9"/>
    <w:semiHidden/>
    <w:unhideWhenUsed/>
    <w:qFormat/>
    <w:rsid w:val="0054026C"/>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54026C"/>
    <w:pPr>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54026C"/>
    <w:pPr>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26C"/>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54026C"/>
    <w:rPr>
      <w:rFonts w:asciiTheme="majorHAnsi" w:eastAsiaTheme="majorEastAsia" w:hAnsiTheme="majorHAnsi" w:cstheme="majorBidi"/>
      <w:b/>
      <w:bCs/>
      <w:i/>
      <w:sz w:val="28"/>
      <w:szCs w:val="26"/>
    </w:rPr>
  </w:style>
  <w:style w:type="character" w:customStyle="1" w:styleId="Heading3Char">
    <w:name w:val="Heading 3 Char"/>
    <w:basedOn w:val="DefaultParagraphFont"/>
    <w:link w:val="Heading3"/>
    <w:uiPriority w:val="9"/>
    <w:rsid w:val="0054026C"/>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semiHidden/>
    <w:rsid w:val="0054026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4026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4026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4026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4026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4026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4026C"/>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4026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4026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4026C"/>
    <w:rPr>
      <w:rFonts w:asciiTheme="majorHAnsi" w:eastAsiaTheme="majorEastAsia" w:hAnsiTheme="majorHAnsi" w:cstheme="majorBidi"/>
      <w:i/>
      <w:iCs/>
      <w:spacing w:val="13"/>
      <w:sz w:val="24"/>
      <w:szCs w:val="24"/>
    </w:rPr>
  </w:style>
  <w:style w:type="character" w:styleId="Strong">
    <w:name w:val="Strong"/>
    <w:uiPriority w:val="22"/>
    <w:qFormat/>
    <w:rsid w:val="0054026C"/>
    <w:rPr>
      <w:b/>
      <w:bCs/>
    </w:rPr>
  </w:style>
  <w:style w:type="character" w:styleId="Emphasis">
    <w:name w:val="Emphasis"/>
    <w:qFormat/>
    <w:rsid w:val="0054026C"/>
    <w:rPr>
      <w:b/>
      <w:bCs/>
      <w:i/>
      <w:iCs/>
      <w:spacing w:val="10"/>
      <w:bdr w:val="none" w:sz="0" w:space="0" w:color="auto"/>
      <w:shd w:val="clear" w:color="auto" w:fill="auto"/>
    </w:rPr>
  </w:style>
  <w:style w:type="paragraph" w:styleId="NoSpacing">
    <w:name w:val="No Spacing"/>
    <w:basedOn w:val="Normal"/>
    <w:link w:val="NoSpacingChar"/>
    <w:uiPriority w:val="1"/>
    <w:qFormat/>
    <w:rsid w:val="0054026C"/>
  </w:style>
  <w:style w:type="paragraph" w:styleId="ListParagraph">
    <w:name w:val="List Paragraph"/>
    <w:basedOn w:val="Normal"/>
    <w:uiPriority w:val="34"/>
    <w:qFormat/>
    <w:rsid w:val="0054026C"/>
    <w:pPr>
      <w:ind w:left="720"/>
      <w:contextualSpacing/>
    </w:pPr>
  </w:style>
  <w:style w:type="paragraph" w:styleId="Quote">
    <w:name w:val="Quote"/>
    <w:basedOn w:val="Normal"/>
    <w:next w:val="Normal"/>
    <w:link w:val="QuoteChar"/>
    <w:uiPriority w:val="29"/>
    <w:qFormat/>
    <w:rsid w:val="0054026C"/>
    <w:pPr>
      <w:spacing w:before="200"/>
      <w:ind w:left="360" w:right="360"/>
    </w:pPr>
    <w:rPr>
      <w:i/>
      <w:iCs/>
      <w:sz w:val="22"/>
    </w:rPr>
  </w:style>
  <w:style w:type="character" w:customStyle="1" w:styleId="QuoteChar">
    <w:name w:val="Quote Char"/>
    <w:basedOn w:val="DefaultParagraphFont"/>
    <w:link w:val="Quote"/>
    <w:uiPriority w:val="29"/>
    <w:rsid w:val="0054026C"/>
    <w:rPr>
      <w:i/>
      <w:iCs/>
    </w:rPr>
  </w:style>
  <w:style w:type="paragraph" w:styleId="IntenseQuote">
    <w:name w:val="Intense Quote"/>
    <w:basedOn w:val="Normal"/>
    <w:next w:val="Normal"/>
    <w:link w:val="IntenseQuoteChar"/>
    <w:uiPriority w:val="30"/>
    <w:qFormat/>
    <w:rsid w:val="0054026C"/>
    <w:pPr>
      <w:pBdr>
        <w:bottom w:val="single" w:sz="4" w:space="1" w:color="auto"/>
      </w:pBdr>
      <w:spacing w:before="200" w:after="280"/>
      <w:ind w:left="1008" w:right="1152"/>
      <w:jc w:val="both"/>
    </w:pPr>
    <w:rPr>
      <w:b/>
      <w:bCs/>
      <w:i/>
      <w:iCs/>
      <w:sz w:val="22"/>
    </w:rPr>
  </w:style>
  <w:style w:type="character" w:customStyle="1" w:styleId="IntenseQuoteChar">
    <w:name w:val="Intense Quote Char"/>
    <w:basedOn w:val="DefaultParagraphFont"/>
    <w:link w:val="IntenseQuote"/>
    <w:uiPriority w:val="30"/>
    <w:rsid w:val="0054026C"/>
    <w:rPr>
      <w:b/>
      <w:bCs/>
      <w:i/>
      <w:iCs/>
    </w:rPr>
  </w:style>
  <w:style w:type="character" w:styleId="SubtleEmphasis">
    <w:name w:val="Subtle Emphasis"/>
    <w:uiPriority w:val="19"/>
    <w:qFormat/>
    <w:rsid w:val="0054026C"/>
    <w:rPr>
      <w:i/>
      <w:iCs/>
    </w:rPr>
  </w:style>
  <w:style w:type="character" w:styleId="IntenseEmphasis">
    <w:name w:val="Intense Emphasis"/>
    <w:uiPriority w:val="21"/>
    <w:qFormat/>
    <w:rsid w:val="0054026C"/>
    <w:rPr>
      <w:b/>
      <w:bCs/>
    </w:rPr>
  </w:style>
  <w:style w:type="character" w:styleId="SubtleReference">
    <w:name w:val="Subtle Reference"/>
    <w:uiPriority w:val="31"/>
    <w:qFormat/>
    <w:rsid w:val="0054026C"/>
    <w:rPr>
      <w:smallCaps/>
    </w:rPr>
  </w:style>
  <w:style w:type="character" w:styleId="IntenseReference">
    <w:name w:val="Intense Reference"/>
    <w:uiPriority w:val="32"/>
    <w:qFormat/>
    <w:rsid w:val="0054026C"/>
    <w:rPr>
      <w:smallCaps/>
      <w:spacing w:val="5"/>
      <w:u w:val="single"/>
    </w:rPr>
  </w:style>
  <w:style w:type="character" w:styleId="BookTitle">
    <w:name w:val="Book Title"/>
    <w:uiPriority w:val="33"/>
    <w:qFormat/>
    <w:rsid w:val="0054026C"/>
    <w:rPr>
      <w:i/>
      <w:iCs/>
      <w:smallCaps/>
      <w:spacing w:val="5"/>
    </w:rPr>
  </w:style>
  <w:style w:type="paragraph" w:styleId="TOCHeading">
    <w:name w:val="TOC Heading"/>
    <w:basedOn w:val="Heading1"/>
    <w:next w:val="Normal"/>
    <w:uiPriority w:val="39"/>
    <w:semiHidden/>
    <w:unhideWhenUsed/>
    <w:qFormat/>
    <w:rsid w:val="0054026C"/>
    <w:pPr>
      <w:outlineLvl w:val="9"/>
    </w:pPr>
  </w:style>
  <w:style w:type="paragraph" w:customStyle="1" w:styleId="SatairStandard">
    <w:name w:val="Satair Standard"/>
    <w:basedOn w:val="Normal"/>
    <w:link w:val="SatairStandardChar"/>
    <w:qFormat/>
    <w:rsid w:val="0054026C"/>
  </w:style>
  <w:style w:type="character" w:customStyle="1" w:styleId="SatairStandardChar">
    <w:name w:val="Satair Standard Char"/>
    <w:basedOn w:val="DefaultParagraphFont"/>
    <w:link w:val="SatairStandard"/>
    <w:rsid w:val="0054026C"/>
    <w:rPr>
      <w:sz w:val="20"/>
    </w:rPr>
  </w:style>
  <w:style w:type="character" w:customStyle="1" w:styleId="NoSpacingChar">
    <w:name w:val="No Spacing Char"/>
    <w:basedOn w:val="DefaultParagraphFont"/>
    <w:link w:val="NoSpacing"/>
    <w:uiPriority w:val="1"/>
    <w:rsid w:val="0054026C"/>
    <w:rPr>
      <w:sz w:val="20"/>
    </w:rPr>
  </w:style>
  <w:style w:type="paragraph" w:styleId="Header">
    <w:name w:val="header"/>
    <w:basedOn w:val="Normal"/>
    <w:link w:val="HeaderChar"/>
    <w:uiPriority w:val="99"/>
    <w:rsid w:val="006431D4"/>
    <w:pPr>
      <w:tabs>
        <w:tab w:val="center" w:pos="4680"/>
        <w:tab w:val="right" w:pos="9360"/>
      </w:tabs>
    </w:pPr>
  </w:style>
  <w:style w:type="character" w:customStyle="1" w:styleId="HeaderChar">
    <w:name w:val="Header Char"/>
    <w:basedOn w:val="DefaultParagraphFont"/>
    <w:link w:val="Header"/>
    <w:uiPriority w:val="99"/>
    <w:rsid w:val="006431D4"/>
    <w:rPr>
      <w:sz w:val="20"/>
    </w:rPr>
  </w:style>
  <w:style w:type="paragraph" w:styleId="Footer">
    <w:name w:val="footer"/>
    <w:basedOn w:val="Normal"/>
    <w:link w:val="FooterChar"/>
    <w:uiPriority w:val="99"/>
    <w:rsid w:val="006431D4"/>
    <w:pPr>
      <w:tabs>
        <w:tab w:val="center" w:pos="4680"/>
        <w:tab w:val="right" w:pos="9360"/>
      </w:tabs>
    </w:pPr>
  </w:style>
  <w:style w:type="character" w:customStyle="1" w:styleId="FooterChar">
    <w:name w:val="Footer Char"/>
    <w:basedOn w:val="DefaultParagraphFont"/>
    <w:link w:val="Footer"/>
    <w:uiPriority w:val="99"/>
    <w:rsid w:val="006431D4"/>
    <w:rPr>
      <w:sz w:val="20"/>
    </w:rPr>
  </w:style>
  <w:style w:type="paragraph" w:styleId="BalloonText">
    <w:name w:val="Balloon Text"/>
    <w:basedOn w:val="Normal"/>
    <w:link w:val="BalloonTextChar"/>
    <w:rsid w:val="006431D4"/>
    <w:rPr>
      <w:rFonts w:ascii="Tahoma" w:hAnsi="Tahoma" w:cs="Tahoma"/>
      <w:sz w:val="16"/>
      <w:szCs w:val="16"/>
    </w:rPr>
  </w:style>
  <w:style w:type="character" w:customStyle="1" w:styleId="BalloonTextChar">
    <w:name w:val="Balloon Text Char"/>
    <w:basedOn w:val="DefaultParagraphFont"/>
    <w:link w:val="BalloonText"/>
    <w:rsid w:val="006431D4"/>
    <w:rPr>
      <w:rFonts w:ascii="Tahoma" w:hAnsi="Tahoma" w:cs="Tahoma"/>
      <w:sz w:val="16"/>
      <w:szCs w:val="16"/>
    </w:rPr>
  </w:style>
  <w:style w:type="paragraph" w:customStyle="1" w:styleId="02Bodytextstyle">
    <w:name w:val="02 Body text style"/>
    <w:basedOn w:val="Normal"/>
    <w:qFormat/>
    <w:rsid w:val="006431D4"/>
    <w:rPr>
      <w:rFonts w:ascii="Arial" w:eastAsia="Times New Roman" w:hAnsi="Arial" w:cs="Times New Roman"/>
      <w:spacing w:val="-6"/>
      <w:szCs w:val="20"/>
    </w:rPr>
  </w:style>
  <w:style w:type="character" w:styleId="Hyperlink">
    <w:name w:val="Hyperlink"/>
    <w:basedOn w:val="DefaultParagraphFont"/>
    <w:uiPriority w:val="99"/>
    <w:unhideWhenUsed/>
    <w:rsid w:val="006431D4"/>
    <w:rPr>
      <w:color w:val="0000FF" w:themeColor="hyperlink"/>
      <w:u w:val="single"/>
    </w:rPr>
  </w:style>
  <w:style w:type="paragraph" w:styleId="NormalWeb">
    <w:name w:val="Normal (Web)"/>
    <w:basedOn w:val="Normal"/>
    <w:uiPriority w:val="99"/>
    <w:unhideWhenUsed/>
    <w:rsid w:val="004160FE"/>
    <w:pPr>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ontact">
    <w:name w:val="Contact"/>
    <w:basedOn w:val="BodyText"/>
    <w:rsid w:val="00665287"/>
    <w:pPr>
      <w:framePr w:w="2520" w:hSpace="180" w:wrap="notBeside" w:vAnchor="page" w:hAnchor="page" w:x="1801" w:y="961" w:anchorLock="1"/>
      <w:spacing w:after="0" w:line="200" w:lineRule="atLeast"/>
    </w:pPr>
    <w:rPr>
      <w:rFonts w:ascii="Arial" w:eastAsia="Times New Roman" w:hAnsi="Arial" w:cs="Times New Roman"/>
      <w:bCs/>
      <w:spacing w:val="-5"/>
      <w:sz w:val="16"/>
      <w:szCs w:val="20"/>
    </w:rPr>
  </w:style>
  <w:style w:type="paragraph" w:styleId="BodyText">
    <w:name w:val="Body Text"/>
    <w:basedOn w:val="Normal"/>
    <w:link w:val="BodyTextChar"/>
    <w:rsid w:val="00665287"/>
    <w:pPr>
      <w:spacing w:after="120"/>
    </w:pPr>
  </w:style>
  <w:style w:type="character" w:customStyle="1" w:styleId="BodyTextChar">
    <w:name w:val="Body Text Char"/>
    <w:basedOn w:val="DefaultParagraphFont"/>
    <w:link w:val="BodyText"/>
    <w:rsid w:val="00665287"/>
    <w:rPr>
      <w:sz w:val="20"/>
    </w:rPr>
  </w:style>
  <w:style w:type="character" w:styleId="CommentReference">
    <w:name w:val="annotation reference"/>
    <w:basedOn w:val="DefaultParagraphFont"/>
    <w:rsid w:val="00BA561E"/>
    <w:rPr>
      <w:sz w:val="16"/>
      <w:szCs w:val="16"/>
    </w:rPr>
  </w:style>
  <w:style w:type="paragraph" w:styleId="CommentText">
    <w:name w:val="annotation text"/>
    <w:basedOn w:val="Normal"/>
    <w:link w:val="CommentTextChar"/>
    <w:rsid w:val="00BA561E"/>
    <w:rPr>
      <w:szCs w:val="20"/>
    </w:rPr>
  </w:style>
  <w:style w:type="character" w:customStyle="1" w:styleId="CommentTextChar">
    <w:name w:val="Comment Text Char"/>
    <w:basedOn w:val="DefaultParagraphFont"/>
    <w:link w:val="CommentText"/>
    <w:rsid w:val="00BA561E"/>
    <w:rPr>
      <w:sz w:val="20"/>
      <w:szCs w:val="20"/>
    </w:rPr>
  </w:style>
  <w:style w:type="paragraph" w:styleId="CommentSubject">
    <w:name w:val="annotation subject"/>
    <w:basedOn w:val="CommentText"/>
    <w:next w:val="CommentText"/>
    <w:link w:val="CommentSubjectChar"/>
    <w:rsid w:val="00BA561E"/>
    <w:rPr>
      <w:b/>
      <w:bCs/>
    </w:rPr>
  </w:style>
  <w:style w:type="character" w:customStyle="1" w:styleId="CommentSubjectChar">
    <w:name w:val="Comment Subject Char"/>
    <w:basedOn w:val="CommentTextChar"/>
    <w:link w:val="CommentSubject"/>
    <w:rsid w:val="00BA561E"/>
    <w:rPr>
      <w:b/>
      <w:bCs/>
      <w:sz w:val="20"/>
      <w:szCs w:val="20"/>
    </w:rPr>
  </w:style>
  <w:style w:type="paragraph" w:customStyle="1" w:styleId="byline">
    <w:name w:val="byline"/>
    <w:basedOn w:val="Normal"/>
    <w:rsid w:val="00880FF9"/>
    <w:pPr>
      <w:spacing w:before="240" w:after="240"/>
    </w:pPr>
    <w:rPr>
      <w:rFonts w:ascii="Times New Roman" w:eastAsia="Times New Roman" w:hAnsi="Times New Roman" w:cs="Times New Roman"/>
      <w:sz w:val="24"/>
      <w:szCs w:val="24"/>
    </w:rPr>
  </w:style>
  <w:style w:type="paragraph" w:customStyle="1" w:styleId="Default">
    <w:name w:val="Default"/>
    <w:rsid w:val="008E564B"/>
    <w:pPr>
      <w:autoSpaceDE w:val="0"/>
      <w:autoSpaceDN w:val="0"/>
      <w:adjustRightInd w:val="0"/>
      <w:spacing w:after="0" w:line="240" w:lineRule="auto"/>
    </w:pPr>
    <w:rPr>
      <w:rFonts w:ascii="Arial" w:eastAsiaTheme="minorHAnsi" w:hAnsi="Arial" w:cs="Arial"/>
      <w:color w:val="000000"/>
      <w:sz w:val="24"/>
      <w:szCs w:val="24"/>
    </w:rPr>
  </w:style>
  <w:style w:type="character" w:customStyle="1" w:styleId="bold1">
    <w:name w:val="bold1"/>
    <w:basedOn w:val="DefaultParagraphFont"/>
    <w:rsid w:val="004F02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26C"/>
    <w:pPr>
      <w:spacing w:after="0" w:line="240" w:lineRule="auto"/>
    </w:pPr>
    <w:rPr>
      <w:sz w:val="20"/>
    </w:rPr>
  </w:style>
  <w:style w:type="paragraph" w:styleId="Heading1">
    <w:name w:val="heading 1"/>
    <w:basedOn w:val="Normal"/>
    <w:next w:val="Normal"/>
    <w:link w:val="Heading1Char"/>
    <w:autoRedefine/>
    <w:uiPriority w:val="9"/>
    <w:qFormat/>
    <w:rsid w:val="0054026C"/>
    <w:pPr>
      <w:spacing w:before="48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54026C"/>
    <w:pPr>
      <w:spacing w:before="200"/>
      <w:outlineLvl w:val="1"/>
    </w:pPr>
    <w:rPr>
      <w:rFonts w:asciiTheme="majorHAnsi" w:eastAsiaTheme="majorEastAsia" w:hAnsiTheme="majorHAnsi" w:cstheme="majorBidi"/>
      <w:b/>
      <w:bCs/>
      <w:i/>
      <w:sz w:val="28"/>
      <w:szCs w:val="26"/>
    </w:rPr>
  </w:style>
  <w:style w:type="paragraph" w:styleId="Heading3">
    <w:name w:val="heading 3"/>
    <w:basedOn w:val="Normal"/>
    <w:next w:val="Normal"/>
    <w:link w:val="Heading3Char"/>
    <w:uiPriority w:val="9"/>
    <w:unhideWhenUsed/>
    <w:qFormat/>
    <w:rsid w:val="0054026C"/>
    <w:pPr>
      <w:spacing w:before="200" w:line="271" w:lineRule="auto"/>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semiHidden/>
    <w:unhideWhenUsed/>
    <w:qFormat/>
    <w:rsid w:val="0054026C"/>
    <w:pPr>
      <w:spacing w:before="200"/>
      <w:outlineLvl w:val="3"/>
    </w:pPr>
    <w:rPr>
      <w:rFonts w:asciiTheme="majorHAnsi" w:eastAsiaTheme="majorEastAsia" w:hAnsiTheme="majorHAnsi" w:cstheme="majorBidi"/>
      <w:b/>
      <w:bCs/>
      <w:i/>
      <w:iCs/>
      <w:sz w:val="22"/>
    </w:rPr>
  </w:style>
  <w:style w:type="paragraph" w:styleId="Heading5">
    <w:name w:val="heading 5"/>
    <w:basedOn w:val="Normal"/>
    <w:next w:val="Normal"/>
    <w:link w:val="Heading5Char"/>
    <w:uiPriority w:val="9"/>
    <w:semiHidden/>
    <w:unhideWhenUsed/>
    <w:qFormat/>
    <w:rsid w:val="0054026C"/>
    <w:pPr>
      <w:spacing w:before="200"/>
      <w:outlineLvl w:val="4"/>
    </w:pPr>
    <w:rPr>
      <w:rFonts w:asciiTheme="majorHAnsi" w:eastAsiaTheme="majorEastAsia" w:hAnsiTheme="majorHAnsi" w:cstheme="majorBidi"/>
      <w:b/>
      <w:bCs/>
      <w:color w:val="7F7F7F" w:themeColor="text1" w:themeTint="80"/>
      <w:sz w:val="22"/>
    </w:rPr>
  </w:style>
  <w:style w:type="paragraph" w:styleId="Heading6">
    <w:name w:val="heading 6"/>
    <w:basedOn w:val="Normal"/>
    <w:next w:val="Normal"/>
    <w:link w:val="Heading6Char"/>
    <w:uiPriority w:val="9"/>
    <w:semiHidden/>
    <w:unhideWhenUsed/>
    <w:qFormat/>
    <w:rsid w:val="0054026C"/>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Heading7">
    <w:name w:val="heading 7"/>
    <w:basedOn w:val="Normal"/>
    <w:next w:val="Normal"/>
    <w:link w:val="Heading7Char"/>
    <w:uiPriority w:val="9"/>
    <w:semiHidden/>
    <w:unhideWhenUsed/>
    <w:qFormat/>
    <w:rsid w:val="0054026C"/>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54026C"/>
    <w:pPr>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54026C"/>
    <w:pPr>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26C"/>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54026C"/>
    <w:rPr>
      <w:rFonts w:asciiTheme="majorHAnsi" w:eastAsiaTheme="majorEastAsia" w:hAnsiTheme="majorHAnsi" w:cstheme="majorBidi"/>
      <w:b/>
      <w:bCs/>
      <w:i/>
      <w:sz w:val="28"/>
      <w:szCs w:val="26"/>
    </w:rPr>
  </w:style>
  <w:style w:type="character" w:customStyle="1" w:styleId="Heading3Char">
    <w:name w:val="Heading 3 Char"/>
    <w:basedOn w:val="DefaultParagraphFont"/>
    <w:link w:val="Heading3"/>
    <w:uiPriority w:val="9"/>
    <w:rsid w:val="0054026C"/>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semiHidden/>
    <w:rsid w:val="0054026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4026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4026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4026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4026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4026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4026C"/>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4026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4026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4026C"/>
    <w:rPr>
      <w:rFonts w:asciiTheme="majorHAnsi" w:eastAsiaTheme="majorEastAsia" w:hAnsiTheme="majorHAnsi" w:cstheme="majorBidi"/>
      <w:i/>
      <w:iCs/>
      <w:spacing w:val="13"/>
      <w:sz w:val="24"/>
      <w:szCs w:val="24"/>
    </w:rPr>
  </w:style>
  <w:style w:type="character" w:styleId="Strong">
    <w:name w:val="Strong"/>
    <w:uiPriority w:val="22"/>
    <w:qFormat/>
    <w:rsid w:val="0054026C"/>
    <w:rPr>
      <w:b/>
      <w:bCs/>
    </w:rPr>
  </w:style>
  <w:style w:type="character" w:styleId="Emphasis">
    <w:name w:val="Emphasis"/>
    <w:qFormat/>
    <w:rsid w:val="0054026C"/>
    <w:rPr>
      <w:b/>
      <w:bCs/>
      <w:i/>
      <w:iCs/>
      <w:spacing w:val="10"/>
      <w:bdr w:val="none" w:sz="0" w:space="0" w:color="auto"/>
      <w:shd w:val="clear" w:color="auto" w:fill="auto"/>
    </w:rPr>
  </w:style>
  <w:style w:type="paragraph" w:styleId="NoSpacing">
    <w:name w:val="No Spacing"/>
    <w:basedOn w:val="Normal"/>
    <w:link w:val="NoSpacingChar"/>
    <w:uiPriority w:val="1"/>
    <w:qFormat/>
    <w:rsid w:val="0054026C"/>
  </w:style>
  <w:style w:type="paragraph" w:styleId="ListParagraph">
    <w:name w:val="List Paragraph"/>
    <w:basedOn w:val="Normal"/>
    <w:uiPriority w:val="34"/>
    <w:qFormat/>
    <w:rsid w:val="0054026C"/>
    <w:pPr>
      <w:ind w:left="720"/>
      <w:contextualSpacing/>
    </w:pPr>
  </w:style>
  <w:style w:type="paragraph" w:styleId="Quote">
    <w:name w:val="Quote"/>
    <w:basedOn w:val="Normal"/>
    <w:next w:val="Normal"/>
    <w:link w:val="QuoteChar"/>
    <w:uiPriority w:val="29"/>
    <w:qFormat/>
    <w:rsid w:val="0054026C"/>
    <w:pPr>
      <w:spacing w:before="200"/>
      <w:ind w:left="360" w:right="360"/>
    </w:pPr>
    <w:rPr>
      <w:i/>
      <w:iCs/>
      <w:sz w:val="22"/>
    </w:rPr>
  </w:style>
  <w:style w:type="character" w:customStyle="1" w:styleId="QuoteChar">
    <w:name w:val="Quote Char"/>
    <w:basedOn w:val="DefaultParagraphFont"/>
    <w:link w:val="Quote"/>
    <w:uiPriority w:val="29"/>
    <w:rsid w:val="0054026C"/>
    <w:rPr>
      <w:i/>
      <w:iCs/>
    </w:rPr>
  </w:style>
  <w:style w:type="paragraph" w:styleId="IntenseQuote">
    <w:name w:val="Intense Quote"/>
    <w:basedOn w:val="Normal"/>
    <w:next w:val="Normal"/>
    <w:link w:val="IntenseQuoteChar"/>
    <w:uiPriority w:val="30"/>
    <w:qFormat/>
    <w:rsid w:val="0054026C"/>
    <w:pPr>
      <w:pBdr>
        <w:bottom w:val="single" w:sz="4" w:space="1" w:color="auto"/>
      </w:pBdr>
      <w:spacing w:before="200" w:after="280"/>
      <w:ind w:left="1008" w:right="1152"/>
      <w:jc w:val="both"/>
    </w:pPr>
    <w:rPr>
      <w:b/>
      <w:bCs/>
      <w:i/>
      <w:iCs/>
      <w:sz w:val="22"/>
    </w:rPr>
  </w:style>
  <w:style w:type="character" w:customStyle="1" w:styleId="IntenseQuoteChar">
    <w:name w:val="Intense Quote Char"/>
    <w:basedOn w:val="DefaultParagraphFont"/>
    <w:link w:val="IntenseQuote"/>
    <w:uiPriority w:val="30"/>
    <w:rsid w:val="0054026C"/>
    <w:rPr>
      <w:b/>
      <w:bCs/>
      <w:i/>
      <w:iCs/>
    </w:rPr>
  </w:style>
  <w:style w:type="character" w:styleId="SubtleEmphasis">
    <w:name w:val="Subtle Emphasis"/>
    <w:uiPriority w:val="19"/>
    <w:qFormat/>
    <w:rsid w:val="0054026C"/>
    <w:rPr>
      <w:i/>
      <w:iCs/>
    </w:rPr>
  </w:style>
  <w:style w:type="character" w:styleId="IntenseEmphasis">
    <w:name w:val="Intense Emphasis"/>
    <w:uiPriority w:val="21"/>
    <w:qFormat/>
    <w:rsid w:val="0054026C"/>
    <w:rPr>
      <w:b/>
      <w:bCs/>
    </w:rPr>
  </w:style>
  <w:style w:type="character" w:styleId="SubtleReference">
    <w:name w:val="Subtle Reference"/>
    <w:uiPriority w:val="31"/>
    <w:qFormat/>
    <w:rsid w:val="0054026C"/>
    <w:rPr>
      <w:smallCaps/>
    </w:rPr>
  </w:style>
  <w:style w:type="character" w:styleId="IntenseReference">
    <w:name w:val="Intense Reference"/>
    <w:uiPriority w:val="32"/>
    <w:qFormat/>
    <w:rsid w:val="0054026C"/>
    <w:rPr>
      <w:smallCaps/>
      <w:spacing w:val="5"/>
      <w:u w:val="single"/>
    </w:rPr>
  </w:style>
  <w:style w:type="character" w:styleId="BookTitle">
    <w:name w:val="Book Title"/>
    <w:uiPriority w:val="33"/>
    <w:qFormat/>
    <w:rsid w:val="0054026C"/>
    <w:rPr>
      <w:i/>
      <w:iCs/>
      <w:smallCaps/>
      <w:spacing w:val="5"/>
    </w:rPr>
  </w:style>
  <w:style w:type="paragraph" w:styleId="TOCHeading">
    <w:name w:val="TOC Heading"/>
    <w:basedOn w:val="Heading1"/>
    <w:next w:val="Normal"/>
    <w:uiPriority w:val="39"/>
    <w:semiHidden/>
    <w:unhideWhenUsed/>
    <w:qFormat/>
    <w:rsid w:val="0054026C"/>
    <w:pPr>
      <w:outlineLvl w:val="9"/>
    </w:pPr>
  </w:style>
  <w:style w:type="paragraph" w:customStyle="1" w:styleId="SatairStandard">
    <w:name w:val="Satair Standard"/>
    <w:basedOn w:val="Normal"/>
    <w:link w:val="SatairStandardChar"/>
    <w:qFormat/>
    <w:rsid w:val="0054026C"/>
  </w:style>
  <w:style w:type="character" w:customStyle="1" w:styleId="SatairStandardChar">
    <w:name w:val="Satair Standard Char"/>
    <w:basedOn w:val="DefaultParagraphFont"/>
    <w:link w:val="SatairStandard"/>
    <w:rsid w:val="0054026C"/>
    <w:rPr>
      <w:sz w:val="20"/>
    </w:rPr>
  </w:style>
  <w:style w:type="character" w:customStyle="1" w:styleId="NoSpacingChar">
    <w:name w:val="No Spacing Char"/>
    <w:basedOn w:val="DefaultParagraphFont"/>
    <w:link w:val="NoSpacing"/>
    <w:uiPriority w:val="1"/>
    <w:rsid w:val="0054026C"/>
    <w:rPr>
      <w:sz w:val="20"/>
    </w:rPr>
  </w:style>
  <w:style w:type="paragraph" w:styleId="Header">
    <w:name w:val="header"/>
    <w:basedOn w:val="Normal"/>
    <w:link w:val="HeaderChar"/>
    <w:uiPriority w:val="99"/>
    <w:rsid w:val="006431D4"/>
    <w:pPr>
      <w:tabs>
        <w:tab w:val="center" w:pos="4680"/>
        <w:tab w:val="right" w:pos="9360"/>
      </w:tabs>
    </w:pPr>
  </w:style>
  <w:style w:type="character" w:customStyle="1" w:styleId="HeaderChar">
    <w:name w:val="Header Char"/>
    <w:basedOn w:val="DefaultParagraphFont"/>
    <w:link w:val="Header"/>
    <w:uiPriority w:val="99"/>
    <w:rsid w:val="006431D4"/>
    <w:rPr>
      <w:sz w:val="20"/>
    </w:rPr>
  </w:style>
  <w:style w:type="paragraph" w:styleId="Footer">
    <w:name w:val="footer"/>
    <w:basedOn w:val="Normal"/>
    <w:link w:val="FooterChar"/>
    <w:uiPriority w:val="99"/>
    <w:rsid w:val="006431D4"/>
    <w:pPr>
      <w:tabs>
        <w:tab w:val="center" w:pos="4680"/>
        <w:tab w:val="right" w:pos="9360"/>
      </w:tabs>
    </w:pPr>
  </w:style>
  <w:style w:type="character" w:customStyle="1" w:styleId="FooterChar">
    <w:name w:val="Footer Char"/>
    <w:basedOn w:val="DefaultParagraphFont"/>
    <w:link w:val="Footer"/>
    <w:uiPriority w:val="99"/>
    <w:rsid w:val="006431D4"/>
    <w:rPr>
      <w:sz w:val="20"/>
    </w:rPr>
  </w:style>
  <w:style w:type="paragraph" w:styleId="BalloonText">
    <w:name w:val="Balloon Text"/>
    <w:basedOn w:val="Normal"/>
    <w:link w:val="BalloonTextChar"/>
    <w:rsid w:val="006431D4"/>
    <w:rPr>
      <w:rFonts w:ascii="Tahoma" w:hAnsi="Tahoma" w:cs="Tahoma"/>
      <w:sz w:val="16"/>
      <w:szCs w:val="16"/>
    </w:rPr>
  </w:style>
  <w:style w:type="character" w:customStyle="1" w:styleId="BalloonTextChar">
    <w:name w:val="Balloon Text Char"/>
    <w:basedOn w:val="DefaultParagraphFont"/>
    <w:link w:val="BalloonText"/>
    <w:rsid w:val="006431D4"/>
    <w:rPr>
      <w:rFonts w:ascii="Tahoma" w:hAnsi="Tahoma" w:cs="Tahoma"/>
      <w:sz w:val="16"/>
      <w:szCs w:val="16"/>
    </w:rPr>
  </w:style>
  <w:style w:type="paragraph" w:customStyle="1" w:styleId="02Bodytextstyle">
    <w:name w:val="02 Body text style"/>
    <w:basedOn w:val="Normal"/>
    <w:qFormat/>
    <w:rsid w:val="006431D4"/>
    <w:rPr>
      <w:rFonts w:ascii="Arial" w:eastAsia="Times New Roman" w:hAnsi="Arial" w:cs="Times New Roman"/>
      <w:spacing w:val="-6"/>
      <w:szCs w:val="20"/>
    </w:rPr>
  </w:style>
  <w:style w:type="character" w:styleId="Hyperlink">
    <w:name w:val="Hyperlink"/>
    <w:basedOn w:val="DefaultParagraphFont"/>
    <w:uiPriority w:val="99"/>
    <w:unhideWhenUsed/>
    <w:rsid w:val="006431D4"/>
    <w:rPr>
      <w:color w:val="0000FF" w:themeColor="hyperlink"/>
      <w:u w:val="single"/>
    </w:rPr>
  </w:style>
  <w:style w:type="paragraph" w:styleId="NormalWeb">
    <w:name w:val="Normal (Web)"/>
    <w:basedOn w:val="Normal"/>
    <w:uiPriority w:val="99"/>
    <w:unhideWhenUsed/>
    <w:rsid w:val="004160FE"/>
    <w:pPr>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ontact">
    <w:name w:val="Contact"/>
    <w:basedOn w:val="BodyText"/>
    <w:rsid w:val="00665287"/>
    <w:pPr>
      <w:framePr w:w="2520" w:hSpace="180" w:wrap="notBeside" w:vAnchor="page" w:hAnchor="page" w:x="1801" w:y="961" w:anchorLock="1"/>
      <w:spacing w:after="0" w:line="200" w:lineRule="atLeast"/>
    </w:pPr>
    <w:rPr>
      <w:rFonts w:ascii="Arial" w:eastAsia="Times New Roman" w:hAnsi="Arial" w:cs="Times New Roman"/>
      <w:bCs/>
      <w:spacing w:val="-5"/>
      <w:sz w:val="16"/>
      <w:szCs w:val="20"/>
    </w:rPr>
  </w:style>
  <w:style w:type="paragraph" w:styleId="BodyText">
    <w:name w:val="Body Text"/>
    <w:basedOn w:val="Normal"/>
    <w:link w:val="BodyTextChar"/>
    <w:rsid w:val="00665287"/>
    <w:pPr>
      <w:spacing w:after="120"/>
    </w:pPr>
  </w:style>
  <w:style w:type="character" w:customStyle="1" w:styleId="BodyTextChar">
    <w:name w:val="Body Text Char"/>
    <w:basedOn w:val="DefaultParagraphFont"/>
    <w:link w:val="BodyText"/>
    <w:rsid w:val="00665287"/>
    <w:rPr>
      <w:sz w:val="20"/>
    </w:rPr>
  </w:style>
  <w:style w:type="character" w:styleId="CommentReference">
    <w:name w:val="annotation reference"/>
    <w:basedOn w:val="DefaultParagraphFont"/>
    <w:rsid w:val="00BA561E"/>
    <w:rPr>
      <w:sz w:val="16"/>
      <w:szCs w:val="16"/>
    </w:rPr>
  </w:style>
  <w:style w:type="paragraph" w:styleId="CommentText">
    <w:name w:val="annotation text"/>
    <w:basedOn w:val="Normal"/>
    <w:link w:val="CommentTextChar"/>
    <w:rsid w:val="00BA561E"/>
    <w:rPr>
      <w:szCs w:val="20"/>
    </w:rPr>
  </w:style>
  <w:style w:type="character" w:customStyle="1" w:styleId="CommentTextChar">
    <w:name w:val="Comment Text Char"/>
    <w:basedOn w:val="DefaultParagraphFont"/>
    <w:link w:val="CommentText"/>
    <w:rsid w:val="00BA561E"/>
    <w:rPr>
      <w:sz w:val="20"/>
      <w:szCs w:val="20"/>
    </w:rPr>
  </w:style>
  <w:style w:type="paragraph" w:styleId="CommentSubject">
    <w:name w:val="annotation subject"/>
    <w:basedOn w:val="CommentText"/>
    <w:next w:val="CommentText"/>
    <w:link w:val="CommentSubjectChar"/>
    <w:rsid w:val="00BA561E"/>
    <w:rPr>
      <w:b/>
      <w:bCs/>
    </w:rPr>
  </w:style>
  <w:style w:type="character" w:customStyle="1" w:styleId="CommentSubjectChar">
    <w:name w:val="Comment Subject Char"/>
    <w:basedOn w:val="CommentTextChar"/>
    <w:link w:val="CommentSubject"/>
    <w:rsid w:val="00BA561E"/>
    <w:rPr>
      <w:b/>
      <w:bCs/>
      <w:sz w:val="20"/>
      <w:szCs w:val="20"/>
    </w:rPr>
  </w:style>
  <w:style w:type="paragraph" w:customStyle="1" w:styleId="byline">
    <w:name w:val="byline"/>
    <w:basedOn w:val="Normal"/>
    <w:rsid w:val="00880FF9"/>
    <w:pPr>
      <w:spacing w:before="240" w:after="240"/>
    </w:pPr>
    <w:rPr>
      <w:rFonts w:ascii="Times New Roman" w:eastAsia="Times New Roman" w:hAnsi="Times New Roman" w:cs="Times New Roman"/>
      <w:sz w:val="24"/>
      <w:szCs w:val="24"/>
    </w:rPr>
  </w:style>
  <w:style w:type="paragraph" w:customStyle="1" w:styleId="Default">
    <w:name w:val="Default"/>
    <w:rsid w:val="008E564B"/>
    <w:pPr>
      <w:autoSpaceDE w:val="0"/>
      <w:autoSpaceDN w:val="0"/>
      <w:adjustRightInd w:val="0"/>
      <w:spacing w:after="0" w:line="240" w:lineRule="auto"/>
    </w:pPr>
    <w:rPr>
      <w:rFonts w:ascii="Arial" w:eastAsiaTheme="minorHAnsi" w:hAnsi="Arial" w:cs="Arial"/>
      <w:color w:val="000000"/>
      <w:sz w:val="24"/>
      <w:szCs w:val="24"/>
    </w:rPr>
  </w:style>
  <w:style w:type="character" w:customStyle="1" w:styleId="bold1">
    <w:name w:val="bold1"/>
    <w:basedOn w:val="DefaultParagraphFont"/>
    <w:rsid w:val="004F02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753998">
      <w:bodyDiv w:val="1"/>
      <w:marLeft w:val="0"/>
      <w:marRight w:val="0"/>
      <w:marTop w:val="0"/>
      <w:marBottom w:val="0"/>
      <w:divBdr>
        <w:top w:val="none" w:sz="0" w:space="0" w:color="auto"/>
        <w:left w:val="none" w:sz="0" w:space="0" w:color="auto"/>
        <w:bottom w:val="none" w:sz="0" w:space="0" w:color="auto"/>
        <w:right w:val="none" w:sz="0" w:space="0" w:color="auto"/>
      </w:divBdr>
    </w:div>
    <w:div w:id="594827410">
      <w:bodyDiv w:val="1"/>
      <w:marLeft w:val="0"/>
      <w:marRight w:val="0"/>
      <w:marTop w:val="0"/>
      <w:marBottom w:val="0"/>
      <w:divBdr>
        <w:top w:val="none" w:sz="0" w:space="0" w:color="auto"/>
        <w:left w:val="none" w:sz="0" w:space="0" w:color="auto"/>
        <w:bottom w:val="none" w:sz="0" w:space="0" w:color="auto"/>
        <w:right w:val="none" w:sz="0" w:space="0" w:color="auto"/>
      </w:divBdr>
      <w:divsChild>
        <w:div w:id="1081218838">
          <w:marLeft w:val="547"/>
          <w:marRight w:val="0"/>
          <w:marTop w:val="5"/>
          <w:marBottom w:val="0"/>
          <w:divBdr>
            <w:top w:val="none" w:sz="0" w:space="0" w:color="auto"/>
            <w:left w:val="none" w:sz="0" w:space="0" w:color="auto"/>
            <w:bottom w:val="none" w:sz="0" w:space="0" w:color="auto"/>
            <w:right w:val="none" w:sz="0" w:space="0" w:color="auto"/>
          </w:divBdr>
        </w:div>
      </w:divsChild>
    </w:div>
    <w:div w:id="625353300">
      <w:bodyDiv w:val="1"/>
      <w:marLeft w:val="0"/>
      <w:marRight w:val="0"/>
      <w:marTop w:val="0"/>
      <w:marBottom w:val="0"/>
      <w:divBdr>
        <w:top w:val="none" w:sz="0" w:space="0" w:color="auto"/>
        <w:left w:val="none" w:sz="0" w:space="0" w:color="auto"/>
        <w:bottom w:val="none" w:sz="0" w:space="0" w:color="auto"/>
        <w:right w:val="none" w:sz="0" w:space="0" w:color="auto"/>
      </w:divBdr>
      <w:divsChild>
        <w:div w:id="329455415">
          <w:marLeft w:val="547"/>
          <w:marRight w:val="0"/>
          <w:marTop w:val="5"/>
          <w:marBottom w:val="0"/>
          <w:divBdr>
            <w:top w:val="none" w:sz="0" w:space="0" w:color="auto"/>
            <w:left w:val="none" w:sz="0" w:space="0" w:color="auto"/>
            <w:bottom w:val="none" w:sz="0" w:space="0" w:color="auto"/>
            <w:right w:val="none" w:sz="0" w:space="0" w:color="auto"/>
          </w:divBdr>
        </w:div>
      </w:divsChild>
    </w:div>
    <w:div w:id="838076647">
      <w:bodyDiv w:val="1"/>
      <w:marLeft w:val="0"/>
      <w:marRight w:val="0"/>
      <w:marTop w:val="0"/>
      <w:marBottom w:val="0"/>
      <w:divBdr>
        <w:top w:val="none" w:sz="0" w:space="0" w:color="auto"/>
        <w:left w:val="none" w:sz="0" w:space="0" w:color="auto"/>
        <w:bottom w:val="none" w:sz="0" w:space="0" w:color="auto"/>
        <w:right w:val="none" w:sz="0" w:space="0" w:color="auto"/>
      </w:divBdr>
    </w:div>
    <w:div w:id="1063987313">
      <w:bodyDiv w:val="1"/>
      <w:marLeft w:val="0"/>
      <w:marRight w:val="0"/>
      <w:marTop w:val="0"/>
      <w:marBottom w:val="0"/>
      <w:divBdr>
        <w:top w:val="none" w:sz="0" w:space="0" w:color="auto"/>
        <w:left w:val="none" w:sz="0" w:space="0" w:color="auto"/>
        <w:bottom w:val="none" w:sz="0" w:space="0" w:color="auto"/>
        <w:right w:val="none" w:sz="0" w:space="0" w:color="auto"/>
      </w:divBdr>
      <w:divsChild>
        <w:div w:id="1495224167">
          <w:marLeft w:val="0"/>
          <w:marRight w:val="0"/>
          <w:marTop w:val="0"/>
          <w:marBottom w:val="0"/>
          <w:divBdr>
            <w:top w:val="none" w:sz="0" w:space="0" w:color="auto"/>
            <w:left w:val="none" w:sz="0" w:space="0" w:color="auto"/>
            <w:bottom w:val="none" w:sz="0" w:space="0" w:color="auto"/>
            <w:right w:val="none" w:sz="0" w:space="0" w:color="auto"/>
          </w:divBdr>
          <w:divsChild>
            <w:div w:id="994794311">
              <w:marLeft w:val="0"/>
              <w:marRight w:val="0"/>
              <w:marTop w:val="240"/>
              <w:marBottom w:val="0"/>
              <w:divBdr>
                <w:top w:val="none" w:sz="0" w:space="0" w:color="auto"/>
                <w:left w:val="none" w:sz="0" w:space="0" w:color="auto"/>
                <w:bottom w:val="none" w:sz="0" w:space="0" w:color="auto"/>
                <w:right w:val="none" w:sz="0" w:space="0" w:color="auto"/>
              </w:divBdr>
              <w:divsChild>
                <w:div w:id="84305903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16484291">
      <w:bodyDiv w:val="1"/>
      <w:marLeft w:val="0"/>
      <w:marRight w:val="0"/>
      <w:marTop w:val="0"/>
      <w:marBottom w:val="0"/>
      <w:divBdr>
        <w:top w:val="none" w:sz="0" w:space="0" w:color="auto"/>
        <w:left w:val="none" w:sz="0" w:space="0" w:color="auto"/>
        <w:bottom w:val="none" w:sz="0" w:space="0" w:color="auto"/>
        <w:right w:val="none" w:sz="0" w:space="0" w:color="auto"/>
      </w:divBdr>
    </w:div>
    <w:div w:id="1130325761">
      <w:bodyDiv w:val="1"/>
      <w:marLeft w:val="0"/>
      <w:marRight w:val="0"/>
      <w:marTop w:val="0"/>
      <w:marBottom w:val="0"/>
      <w:divBdr>
        <w:top w:val="none" w:sz="0" w:space="0" w:color="auto"/>
        <w:left w:val="none" w:sz="0" w:space="0" w:color="auto"/>
        <w:bottom w:val="none" w:sz="0" w:space="0" w:color="auto"/>
        <w:right w:val="none" w:sz="0" w:space="0" w:color="auto"/>
      </w:divBdr>
    </w:div>
    <w:div w:id="1151093399">
      <w:bodyDiv w:val="1"/>
      <w:marLeft w:val="0"/>
      <w:marRight w:val="0"/>
      <w:marTop w:val="0"/>
      <w:marBottom w:val="0"/>
      <w:divBdr>
        <w:top w:val="none" w:sz="0" w:space="0" w:color="auto"/>
        <w:left w:val="none" w:sz="0" w:space="0" w:color="auto"/>
        <w:bottom w:val="none" w:sz="0" w:space="0" w:color="auto"/>
        <w:right w:val="none" w:sz="0" w:space="0" w:color="auto"/>
      </w:divBdr>
    </w:div>
    <w:div w:id="1273585535">
      <w:bodyDiv w:val="1"/>
      <w:marLeft w:val="0"/>
      <w:marRight w:val="0"/>
      <w:marTop w:val="0"/>
      <w:marBottom w:val="0"/>
      <w:divBdr>
        <w:top w:val="none" w:sz="0" w:space="0" w:color="auto"/>
        <w:left w:val="none" w:sz="0" w:space="0" w:color="auto"/>
        <w:bottom w:val="none" w:sz="0" w:space="0" w:color="auto"/>
        <w:right w:val="none" w:sz="0" w:space="0" w:color="auto"/>
      </w:divBdr>
      <w:divsChild>
        <w:div w:id="1732651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6879226">
              <w:marLeft w:val="0"/>
              <w:marRight w:val="0"/>
              <w:marTop w:val="0"/>
              <w:marBottom w:val="0"/>
              <w:divBdr>
                <w:top w:val="none" w:sz="0" w:space="0" w:color="auto"/>
                <w:left w:val="none" w:sz="0" w:space="0" w:color="auto"/>
                <w:bottom w:val="none" w:sz="0" w:space="0" w:color="auto"/>
                <w:right w:val="none" w:sz="0" w:space="0" w:color="auto"/>
              </w:divBdr>
              <w:divsChild>
                <w:div w:id="75112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589576">
      <w:bodyDiv w:val="1"/>
      <w:marLeft w:val="0"/>
      <w:marRight w:val="0"/>
      <w:marTop w:val="0"/>
      <w:marBottom w:val="0"/>
      <w:divBdr>
        <w:top w:val="none" w:sz="0" w:space="0" w:color="auto"/>
        <w:left w:val="none" w:sz="0" w:space="0" w:color="auto"/>
        <w:bottom w:val="none" w:sz="0" w:space="0" w:color="auto"/>
        <w:right w:val="none" w:sz="0" w:space="0" w:color="auto"/>
      </w:divBdr>
      <w:divsChild>
        <w:div w:id="1354307241">
          <w:marLeft w:val="547"/>
          <w:marRight w:val="0"/>
          <w:marTop w:val="5"/>
          <w:marBottom w:val="0"/>
          <w:divBdr>
            <w:top w:val="none" w:sz="0" w:space="0" w:color="auto"/>
            <w:left w:val="none" w:sz="0" w:space="0" w:color="auto"/>
            <w:bottom w:val="none" w:sz="0" w:space="0" w:color="auto"/>
            <w:right w:val="none" w:sz="0" w:space="0" w:color="auto"/>
          </w:divBdr>
        </w:div>
      </w:divsChild>
    </w:div>
    <w:div w:id="1374229440">
      <w:bodyDiv w:val="1"/>
      <w:marLeft w:val="0"/>
      <w:marRight w:val="0"/>
      <w:marTop w:val="0"/>
      <w:marBottom w:val="0"/>
      <w:divBdr>
        <w:top w:val="none" w:sz="0" w:space="0" w:color="auto"/>
        <w:left w:val="none" w:sz="0" w:space="0" w:color="auto"/>
        <w:bottom w:val="none" w:sz="0" w:space="0" w:color="auto"/>
        <w:right w:val="none" w:sz="0" w:space="0" w:color="auto"/>
      </w:divBdr>
    </w:div>
    <w:div w:id="1808007779">
      <w:bodyDiv w:val="1"/>
      <w:marLeft w:val="0"/>
      <w:marRight w:val="0"/>
      <w:marTop w:val="0"/>
      <w:marBottom w:val="0"/>
      <w:divBdr>
        <w:top w:val="none" w:sz="0" w:space="0" w:color="auto"/>
        <w:left w:val="none" w:sz="0" w:space="0" w:color="auto"/>
        <w:bottom w:val="none" w:sz="0" w:space="0" w:color="auto"/>
        <w:right w:val="none" w:sz="0" w:space="0" w:color="auto"/>
      </w:divBdr>
      <w:divsChild>
        <w:div w:id="277417350">
          <w:marLeft w:val="0"/>
          <w:marRight w:val="0"/>
          <w:marTop w:val="0"/>
          <w:marBottom w:val="0"/>
          <w:divBdr>
            <w:top w:val="none" w:sz="0" w:space="0" w:color="auto"/>
            <w:left w:val="none" w:sz="0" w:space="0" w:color="auto"/>
            <w:bottom w:val="none" w:sz="0" w:space="0" w:color="auto"/>
            <w:right w:val="none" w:sz="0" w:space="0" w:color="auto"/>
          </w:divBdr>
          <w:divsChild>
            <w:div w:id="1233345810">
              <w:marLeft w:val="0"/>
              <w:marRight w:val="0"/>
              <w:marTop w:val="240"/>
              <w:marBottom w:val="0"/>
              <w:divBdr>
                <w:top w:val="none" w:sz="0" w:space="0" w:color="auto"/>
                <w:left w:val="none" w:sz="0" w:space="0" w:color="auto"/>
                <w:bottom w:val="none" w:sz="0" w:space="0" w:color="auto"/>
                <w:right w:val="none" w:sz="0" w:space="0" w:color="auto"/>
              </w:divBdr>
              <w:divsChild>
                <w:div w:id="15356572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098213686">
      <w:bodyDiv w:val="1"/>
      <w:marLeft w:val="0"/>
      <w:marRight w:val="0"/>
      <w:marTop w:val="0"/>
      <w:marBottom w:val="0"/>
      <w:divBdr>
        <w:top w:val="none" w:sz="0" w:space="0" w:color="auto"/>
        <w:left w:val="none" w:sz="0" w:space="0" w:color="auto"/>
        <w:bottom w:val="none" w:sz="0" w:space="0" w:color="auto"/>
        <w:right w:val="none" w:sz="0" w:space="0" w:color="auto"/>
      </w:divBdr>
    </w:div>
    <w:div w:id="2101828599">
      <w:bodyDiv w:val="1"/>
      <w:marLeft w:val="0"/>
      <w:marRight w:val="0"/>
      <w:marTop w:val="0"/>
      <w:marBottom w:val="0"/>
      <w:divBdr>
        <w:top w:val="none" w:sz="0" w:space="0" w:color="auto"/>
        <w:left w:val="none" w:sz="0" w:space="0" w:color="auto"/>
        <w:bottom w:val="none" w:sz="0" w:space="0" w:color="auto"/>
        <w:right w:val="none" w:sz="0" w:space="0" w:color="auto"/>
      </w:divBdr>
      <w:divsChild>
        <w:div w:id="857081346">
          <w:marLeft w:val="0"/>
          <w:marRight w:val="0"/>
          <w:marTop w:val="0"/>
          <w:marBottom w:val="0"/>
          <w:divBdr>
            <w:top w:val="none" w:sz="0" w:space="0" w:color="auto"/>
            <w:left w:val="none" w:sz="0" w:space="0" w:color="auto"/>
            <w:bottom w:val="none" w:sz="0" w:space="0" w:color="auto"/>
            <w:right w:val="none" w:sz="0" w:space="0" w:color="auto"/>
          </w:divBdr>
          <w:divsChild>
            <w:div w:id="1979261222">
              <w:marLeft w:val="0"/>
              <w:marRight w:val="0"/>
              <w:marTop w:val="240"/>
              <w:marBottom w:val="0"/>
              <w:divBdr>
                <w:top w:val="none" w:sz="0" w:space="0" w:color="auto"/>
                <w:left w:val="none" w:sz="0" w:space="0" w:color="auto"/>
                <w:bottom w:val="none" w:sz="0" w:space="0" w:color="auto"/>
                <w:right w:val="none" w:sz="0" w:space="0" w:color="auto"/>
              </w:divBdr>
              <w:divsChild>
                <w:div w:id="127208454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atair.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maba@satair.com"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tair Standard">
  <a:themeElements>
    <a:clrScheme name="Satair Standard">
      <a:dk1>
        <a:sysClr val="windowText" lastClr="000000"/>
      </a:dk1>
      <a:lt1>
        <a:sysClr val="window" lastClr="FFFFFF"/>
      </a:lt1>
      <a:dk2>
        <a:srgbClr val="808284"/>
      </a:dk2>
      <a:lt2>
        <a:srgbClr val="D5E1E7"/>
      </a:lt2>
      <a:accent1>
        <a:srgbClr val="527D90"/>
      </a:accent1>
      <a:accent2>
        <a:srgbClr val="B11116"/>
      </a:accent2>
      <a:accent3>
        <a:srgbClr val="84BF1B"/>
      </a:accent3>
      <a:accent4>
        <a:srgbClr val="B1B3B6"/>
      </a:accent4>
      <a:accent5>
        <a:srgbClr val="BED3DD"/>
      </a:accent5>
      <a:accent6>
        <a:srgbClr val="E87729"/>
      </a:accent6>
      <a:hlink>
        <a:srgbClr val="0000FF"/>
      </a:hlink>
      <a:folHlink>
        <a:srgbClr val="800080"/>
      </a:folHlink>
    </a:clrScheme>
    <a:fontScheme name="old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12700" cap="flat" cmpd="sng" algn="ctr">
          <a:solidFill>
            <a:schemeClr val="tx1"/>
          </a:solidFill>
          <a:prstDash val="solid"/>
          <a:round/>
          <a:headEnd type="none" w="med" len="med"/>
          <a:tailEnd type="triangle" w="med" len="med"/>
        </a:ln>
        <a:effectLst/>
      </a:spPr>
      <a:bodyPr vert="horz" wrap="square" lIns="91440" tIns="45720" rIns="91440" bIns="45720" numCol="1" anchor="t" anchorCtr="0" compatLnSpc="1">
        <a:prstTxWarp prst="textNoShape">
          <a:avLst/>
        </a:prstTxWarp>
        <a:spAutoFit/>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12700" cap="flat" cmpd="sng" algn="ctr">
          <a:solidFill>
            <a:schemeClr val="tx1"/>
          </a:solidFill>
          <a:prstDash val="solid"/>
          <a:round/>
          <a:headEnd type="none" w="med" len="med"/>
          <a:tailEnd type="triangle" w="med" len="med"/>
        </a:ln>
        <a:effectLst/>
      </a:spPr>
      <a:bodyPr vert="horz" wrap="square" lIns="91440" tIns="45720" rIns="91440" bIns="45720" numCol="1" anchor="t" anchorCtr="0" compatLnSpc="1">
        <a:prstTxWarp prst="textNoShape">
          <a:avLst/>
        </a:prstTxWarp>
        <a:spAutoFit/>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lnDef>
  </a:objectDefaults>
  <a:extraClrSchemeLst>
    <a:extraClrScheme>
      <a:clrScheme name="oldblank 1">
        <a:dk1>
          <a:srgbClr val="000000"/>
        </a:dk1>
        <a:lt1>
          <a:srgbClr val="FFFFFF"/>
        </a:lt1>
        <a:dk2>
          <a:srgbClr val="000000"/>
        </a:dk2>
        <a:lt2>
          <a:srgbClr val="808080"/>
        </a:lt2>
        <a:accent1>
          <a:srgbClr val="969696"/>
        </a:accent1>
        <a:accent2>
          <a:srgbClr val="D88A22"/>
        </a:accent2>
        <a:accent3>
          <a:srgbClr val="FFFFFF"/>
        </a:accent3>
        <a:accent4>
          <a:srgbClr val="000000"/>
        </a:accent4>
        <a:accent5>
          <a:srgbClr val="C9C9C9"/>
        </a:accent5>
        <a:accent6>
          <a:srgbClr val="C47D1E"/>
        </a:accent6>
        <a:hlink>
          <a:srgbClr val="C0C0C0"/>
        </a:hlink>
        <a:folHlink>
          <a:srgbClr val="B11116"/>
        </a:folHlink>
      </a:clrScheme>
      <a:clrMap bg1="lt1" tx1="dk1" bg2="lt2" tx2="dk2" accent1="accent1" accent2="accent2" accent3="accent3" accent4="accent4" accent5="accent5" accent6="accent6" hlink="hlink" folHlink="folHlink"/>
    </a:extraClrScheme>
    <a:extraClrScheme>
      <a:clrScheme name="oldblank 2">
        <a:dk1>
          <a:srgbClr val="000000"/>
        </a:dk1>
        <a:lt1>
          <a:srgbClr val="FFFFFF"/>
        </a:lt1>
        <a:dk2>
          <a:srgbClr val="000000"/>
        </a:dk2>
        <a:lt2>
          <a:srgbClr val="808080"/>
        </a:lt2>
        <a:accent1>
          <a:srgbClr val="B2B2B2"/>
        </a:accent1>
        <a:accent2>
          <a:srgbClr val="5A7F90"/>
        </a:accent2>
        <a:accent3>
          <a:srgbClr val="FFFFFF"/>
        </a:accent3>
        <a:accent4>
          <a:srgbClr val="000000"/>
        </a:accent4>
        <a:accent5>
          <a:srgbClr val="D5D5D5"/>
        </a:accent5>
        <a:accent6>
          <a:srgbClr val="517282"/>
        </a:accent6>
        <a:hlink>
          <a:srgbClr val="97B8C9"/>
        </a:hlink>
        <a:folHlink>
          <a:srgbClr val="B11116"/>
        </a:folHlink>
      </a:clrScheme>
      <a:clrMap bg1="lt1" tx1="dk1" bg2="lt2" tx2="dk2" accent1="accent1" accent2="accent2" accent3="accent3" accent4="accent4" accent5="accent5" accent6="accent6" hlink="hlink" folHlink="folHlink"/>
    </a:extraClrScheme>
    <a:extraClrScheme>
      <a:clrScheme name="oldblank 3">
        <a:dk1>
          <a:srgbClr val="000000"/>
        </a:dk1>
        <a:lt1>
          <a:srgbClr val="FFFFFF"/>
        </a:lt1>
        <a:dk2>
          <a:srgbClr val="000000"/>
        </a:dk2>
        <a:lt2>
          <a:srgbClr val="808080"/>
        </a:lt2>
        <a:accent1>
          <a:srgbClr val="B2B2B2"/>
        </a:accent1>
        <a:accent2>
          <a:srgbClr val="5A7F90"/>
        </a:accent2>
        <a:accent3>
          <a:srgbClr val="FFFFFF"/>
        </a:accent3>
        <a:accent4>
          <a:srgbClr val="000000"/>
        </a:accent4>
        <a:accent5>
          <a:srgbClr val="D5D5D5"/>
        </a:accent5>
        <a:accent6>
          <a:srgbClr val="517282"/>
        </a:accent6>
        <a:hlink>
          <a:srgbClr val="B11116"/>
        </a:hlink>
        <a:folHlink>
          <a:srgbClr val="97B8C9"/>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34C87-CA5B-4F0F-B71D-421B2096C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4107</Characters>
  <Application>Microsoft Office Word</Application>
  <DocSecurity>0</DocSecurity>
  <Lines>34</Lines>
  <Paragraphs>9</Paragraphs>
  <ScaleCrop>false</ScaleCrop>
  <HeadingPairs>
    <vt:vector size="8" baseType="variant">
      <vt:variant>
        <vt:lpstr>Title</vt:lpstr>
      </vt:variant>
      <vt:variant>
        <vt:i4>1</vt:i4>
      </vt:variant>
      <vt:variant>
        <vt:lpstr>タイトル</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Satair A/S</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Manja Brichmann Andersen</dc:creator>
  <cp:keywords>Non Technical</cp:keywords>
  <cp:lastModifiedBy>Manja Brichmann Andersen</cp:lastModifiedBy>
  <cp:revision>2</cp:revision>
  <cp:lastPrinted>2018-02-02T09:51:00Z</cp:lastPrinted>
  <dcterms:created xsi:type="dcterms:W3CDTF">2018-02-05T02:54:00Z</dcterms:created>
  <dcterms:modified xsi:type="dcterms:W3CDTF">2018-02-05T02:54:00Z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d5ecff69-39bd-4097-956e-7f0af1cf284f</vt:lpwstr>
  </property>
  <property fmtid="{D5CDD505-2E9C-101B-9397-08002B2CF9AE}" pid="3" name="UTCTechnicalData">
    <vt:lpwstr>No</vt:lpwstr>
  </property>
  <property fmtid="{D5CDD505-2E9C-101B-9397-08002B2CF9AE}" pid="4" name="UTCTechnicalDataKeyword">
    <vt:lpwstr>Non Technical</vt:lpwstr>
  </property>
  <property fmtid="{D5CDD505-2E9C-101B-9397-08002B2CF9AE}" pid="5" name="_AdHocReviewCycleID">
    <vt:i4>-1543213703</vt:i4>
  </property>
  <property fmtid="{D5CDD505-2E9C-101B-9397-08002B2CF9AE}" pid="6" name="_NewReviewCycle">
    <vt:lpwstr/>
  </property>
  <property fmtid="{D5CDD505-2E9C-101B-9397-08002B2CF9AE}" pid="7" name="_EmailSubject">
    <vt:lpwstr>ANA - Singapore Airshow</vt:lpwstr>
  </property>
  <property fmtid="{D5CDD505-2E9C-101B-9397-08002B2CF9AE}" pid="8" name="_AuthorEmail">
    <vt:lpwstr>takahiro.nosaka@airbus.com</vt:lpwstr>
  </property>
  <property fmtid="{D5CDD505-2E9C-101B-9397-08002B2CF9AE}" pid="9" name="_AuthorEmailDisplayName">
    <vt:lpwstr>Nosaka, Takahiro</vt:lpwstr>
  </property>
  <property fmtid="{D5CDD505-2E9C-101B-9397-08002B2CF9AE}" pid="10" name="_PreviousAdHocReviewCycleID">
    <vt:i4>-1514221379</vt:i4>
  </property>
  <property fmtid="{D5CDD505-2E9C-101B-9397-08002B2CF9AE}" pid="11" name="_ReviewingToolsShownOnce">
    <vt:lpwstr/>
  </property>
</Properties>
</file>