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B13980">
        <w:rPr>
          <w:rFonts w:asciiTheme="majorHAnsi" w:eastAsia="Times New Roman" w:hAnsiTheme="majorHAnsi" w:cs="Times New Roman"/>
          <w:b/>
          <w:bCs/>
          <w:color w:val="49793B"/>
          <w:kern w:val="36"/>
          <w:szCs w:val="32"/>
          <w:lang w:eastAsia="sv-SE"/>
        </w:rPr>
        <w:t>3-03-</w:t>
      </w:r>
      <w:r w:rsidR="00224FBC">
        <w:rPr>
          <w:rFonts w:asciiTheme="majorHAnsi" w:eastAsia="Times New Roman" w:hAnsiTheme="majorHAnsi" w:cs="Times New Roman"/>
          <w:b/>
          <w:bCs/>
          <w:color w:val="49793B"/>
          <w:kern w:val="36"/>
          <w:szCs w:val="32"/>
          <w:lang w:eastAsia="sv-SE"/>
        </w:rPr>
        <w:t>21</w:t>
      </w:r>
    </w:p>
    <w:p w:rsidR="00224FBC" w:rsidRPr="00224FBC" w:rsidRDefault="00224FBC" w:rsidP="00224FBC">
      <w:pPr>
        <w:pStyle w:val="PRTitel"/>
      </w:pPr>
      <w:r w:rsidRPr="00224FBC">
        <w:t xml:space="preserve">Patent avslöjar: Operatör kände till cancerrisker med trådlösa nätverk </w:t>
      </w:r>
    </w:p>
    <w:p w:rsidR="00224FBC" w:rsidRPr="00224FBC" w:rsidRDefault="00224FBC" w:rsidP="00224FBC">
      <w:pPr>
        <w:pStyle w:val="PRIngress"/>
      </w:pPr>
      <w:r w:rsidRPr="00224FBC">
        <w:t>Den schweiziska mobiloperatören Swisscom har sedan minst ett decennium kännedom om cancerriskerna med trådlösa nätverk. Redan 2003 beskrev företaget att hälsoeffekterna kan bli omfattande och leda till ökad cancerrisk i en patentansökan. Trots kunskapen marknadsförs tekniken allt aggressivare mot skolbarn.</w:t>
      </w:r>
    </w:p>
    <w:p w:rsidR="00D12161" w:rsidRDefault="00224FBC" w:rsidP="00224FBC">
      <w:pPr>
        <w:pStyle w:val="PRNormal"/>
      </w:pPr>
      <w:r w:rsidRPr="000F23FB">
        <w:t>Swisscom AG, Schweiz ledande mobiloperatör, ansökte år 2003 om patent för en metod för att minska mikrovågsstrålningen från trådlösa datanätverk (WLAN).</w:t>
      </w:r>
      <w:r w:rsidR="00D12161">
        <w:t xml:space="preserve"> Företaget</w:t>
      </w:r>
      <w:r w:rsidRPr="000F23FB">
        <w:t xml:space="preserve"> beskrev att mikrovågsstrålning under gällande gränsvärden är gentoxisk och kan skada arvsmassan samt att effekterna av strålningen är “ett känt problem”.</w:t>
      </w:r>
      <w:r w:rsidR="00563AA0">
        <w:t xml:space="preserve"> </w:t>
      </w:r>
    </w:p>
    <w:p w:rsidR="00224FBC" w:rsidRDefault="00224FBC" w:rsidP="00224FBC">
      <w:pPr>
        <w:pStyle w:val="PRNormal"/>
      </w:pPr>
      <w:r w:rsidRPr="000F23FB">
        <w:t>”Effekterna av WLAN på människokroppen kan bli omfattande”, anförde Swisscom och beskrev i detalj den cancerframkallande effekten:</w:t>
      </w:r>
    </w:p>
    <w:p w:rsidR="00224FBC" w:rsidRDefault="00224FBC" w:rsidP="00224FBC">
      <w:pPr>
        <w:pStyle w:val="PRNormal"/>
        <w:rPr>
          <w:rStyle w:val="EndnoteReference"/>
          <w:sz w:val="28"/>
          <w:szCs w:val="28"/>
        </w:rPr>
      </w:pPr>
      <w:r w:rsidRPr="000F23FB">
        <w:t>“Hälsoriskerna av strålningen har blivit bättre förstådda genom den senaste tidens forskning. När exempelvis mänskliga blodceller bestrålas med elektromagnetiska fält, har tydliga skador på arvsmassan och indikationer på förhöjd cancerrisk visats.</w:t>
      </w:r>
      <w:r w:rsidR="00B43818">
        <w:t xml:space="preserve"> […] </w:t>
      </w:r>
      <w:r w:rsidRPr="000F23FB">
        <w:t>Det har således varit möjligt att visa att mobilstrålning kan skada genetiskt material och mänskliga blodceller varvid såväl DNA och antal kromosomer förändras. Denna mutation kan följaktligen leda till ökad cancerrisk”.</w:t>
      </w:r>
    </w:p>
    <w:p w:rsidR="00B30E07" w:rsidRDefault="00B30E07" w:rsidP="00224FBC">
      <w:pPr>
        <w:pStyle w:val="PRNormal"/>
      </w:pPr>
      <w:r w:rsidRPr="00B30E07">
        <w:t>Patentet gäller en metod som stänger ner routern till viloläge när nätverket inte aktivt används. På så sätt minskar tiden som människor exponeras och därmed strålningens permanenta stresseffekt. Så sent som den 21 december 2012 betalade Swisscom för en förnyelse av patentet.</w:t>
      </w:r>
    </w:p>
    <w:p w:rsidR="00224FBC" w:rsidRDefault="00224FBC" w:rsidP="00224FBC">
      <w:pPr>
        <w:pStyle w:val="PRNormal"/>
      </w:pPr>
      <w:r w:rsidRPr="000F23FB">
        <w:t>Åtta år efter Swisscoms beskrivning av cancerriskerna, bekräftade WHO:s cancerforskningsinstitut, IARC, att mikrovågsstrålning från mobiltelefoner och trådlösa nätverk är ”möjligen</w:t>
      </w:r>
      <w:r>
        <w:t xml:space="preserve"> cancerframkallande”, klass 2B.</w:t>
      </w:r>
    </w:p>
    <w:p w:rsidR="00224FBC" w:rsidRDefault="00224FBC" w:rsidP="00224FBC">
      <w:pPr>
        <w:pStyle w:val="PRNormal"/>
      </w:pPr>
      <w:r w:rsidRPr="000F23FB">
        <w:t>Trots kunskap</w:t>
      </w:r>
      <w:r w:rsidR="00603E30">
        <w:t>en</w:t>
      </w:r>
      <w:r w:rsidRPr="000F23FB">
        <w:t xml:space="preserve"> om riskerna marknadsförs trådlösa nätverk </w:t>
      </w:r>
      <w:r w:rsidR="00603E30">
        <w:t>aggressivt</w:t>
      </w:r>
      <w:r w:rsidRPr="000F23FB">
        <w:t xml:space="preserve"> mot skolor och daghem</w:t>
      </w:r>
      <w:r w:rsidR="00603E30">
        <w:t xml:space="preserve"> i Sverige för ökad användning bland barn</w:t>
      </w:r>
      <w:bookmarkStart w:id="0" w:name="_GoBack"/>
      <w:bookmarkEnd w:id="0"/>
    </w:p>
    <w:p w:rsidR="00224FBC" w:rsidRDefault="00224FBC" w:rsidP="00224FBC">
      <w:pPr>
        <w:pStyle w:val="PRNormal"/>
      </w:pPr>
      <w:r w:rsidRPr="00224FBC">
        <w:t>Swisscom</w:t>
      </w:r>
      <w:r w:rsidR="0071182D">
        <w:t>s</w:t>
      </w:r>
      <w:r w:rsidRPr="00224FBC">
        <w:t xml:space="preserve"> patent:</w:t>
      </w:r>
      <w:r w:rsidR="0071182D">
        <w:br/>
      </w:r>
      <w:hyperlink r:id="rId8" w:history="1">
        <w:r w:rsidRPr="00EC5BF9">
          <w:rPr>
            <w:rStyle w:val="Hyperlink"/>
          </w:rPr>
          <w:t>http://patentscope.wipo.int/search/en/detail.jsf?docId=WO2</w:t>
        </w:r>
        <w:r w:rsidRPr="00EC5BF9">
          <w:rPr>
            <w:rStyle w:val="Hyperlink"/>
          </w:rPr>
          <w:t>0</w:t>
        </w:r>
        <w:r w:rsidRPr="00EC5BF9">
          <w:rPr>
            <w:rStyle w:val="Hyperlink"/>
          </w:rPr>
          <w:t>04075583</w:t>
        </w:r>
      </w:hyperlink>
    </w:p>
    <w:p w:rsidR="00224FBC" w:rsidRDefault="00224FBC" w:rsidP="00224FBC">
      <w:pPr>
        <w:pStyle w:val="PRNormal"/>
      </w:pPr>
      <w:r>
        <w:rPr>
          <w:b/>
        </w:rPr>
        <w:t>Presskontakt</w:t>
      </w:r>
      <w:r w:rsidRPr="004B6C83">
        <w:rPr>
          <w:b/>
        </w:rPr>
        <w:br/>
      </w:r>
      <w:r w:rsidR="00603E30">
        <w:rPr>
          <w:lang w:val="en-US"/>
        </w:rPr>
        <w:t>Tore</w:t>
      </w:r>
      <w:r w:rsidR="00B43818">
        <w:rPr>
          <w:lang w:val="en-US"/>
        </w:rPr>
        <w:t xml:space="preserve"> </w:t>
      </w:r>
      <w:r w:rsidR="00603E30">
        <w:rPr>
          <w:lang w:val="en-US"/>
        </w:rPr>
        <w:t>Fahlström,</w:t>
      </w:r>
      <w:r w:rsidR="00B43818">
        <w:rPr>
          <w:lang w:val="en-US"/>
        </w:rPr>
        <w:t xml:space="preserve"> </w:t>
      </w:r>
      <w:r w:rsidR="00603E30">
        <w:rPr>
          <w:lang w:val="en-US"/>
        </w:rPr>
        <w:t>010-10</w:t>
      </w:r>
      <w:r w:rsidR="00B43818">
        <w:rPr>
          <w:lang w:val="en-US"/>
        </w:rPr>
        <w:t xml:space="preserve"> </w:t>
      </w:r>
      <w:r w:rsidR="00603E30">
        <w:rPr>
          <w:lang w:val="en-US"/>
        </w:rPr>
        <w:t>11</w:t>
      </w:r>
      <w:r w:rsidR="00B43818">
        <w:rPr>
          <w:lang w:val="en-US"/>
        </w:rPr>
        <w:t xml:space="preserve"> </w:t>
      </w:r>
      <w:r w:rsidR="00603E30">
        <w:rPr>
          <w:lang w:val="en-US"/>
        </w:rPr>
        <w:t>620,</w:t>
      </w:r>
      <w:r w:rsidR="00B43818">
        <w:rPr>
          <w:lang w:val="en-US"/>
        </w:rPr>
        <w:t xml:space="preserve"> </w:t>
      </w:r>
      <w:r w:rsidRPr="00D76EC9">
        <w:rPr>
          <w:lang w:val="en-US"/>
        </w:rPr>
        <w:t xml:space="preserve">e-post: </w:t>
      </w:r>
      <w:r w:rsidR="00603E30">
        <w:rPr>
          <w:lang w:val="en-US"/>
        </w:rPr>
        <w:t>tore</w:t>
      </w:r>
      <w:r w:rsidRPr="00087348">
        <w:rPr>
          <w:lang w:val="en-US"/>
        </w:rPr>
        <w:t>@stralskyddsstiftelsen.se</w:t>
      </w:r>
    </w:p>
    <w:p w:rsidR="00224FBC" w:rsidRPr="00224FBC" w:rsidRDefault="00224FBC" w:rsidP="00224FBC">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t xml:space="preserve"> </w:t>
      </w:r>
      <w:r w:rsidRPr="00087348">
        <w:t>www.stralskyddsstiftelsen.se</w:t>
      </w:r>
    </w:p>
    <w:sectPr w:rsidR="00224FBC" w:rsidRPr="00224FBC">
      <w:headerReference w:type="default" r:id="rId9"/>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95" w:rsidRDefault="00806D95">
      <w:r>
        <w:separator/>
      </w:r>
    </w:p>
  </w:endnote>
  <w:endnote w:type="continuationSeparator" w:id="0">
    <w:p w:rsidR="00806D95" w:rsidRDefault="0080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95" w:rsidRDefault="00806D95">
      <w:r>
        <w:rPr>
          <w:color w:val="000000"/>
        </w:rPr>
        <w:separator/>
      </w:r>
    </w:p>
  </w:footnote>
  <w:footnote w:type="continuationSeparator" w:id="0">
    <w:p w:rsidR="00806D95" w:rsidRDefault="0080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14:anchorId="105163B2" wp14:editId="1D6A527F">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14:sizeRelH relativeFrom="margin">
            <wp14:pctWidth>0</wp14:pctWidth>
          </wp14:sizeRelH>
          <wp14:sizeRelV relativeFrom="margin">
            <wp14:pctHeight>0</wp14:pctHeight>
          </wp14:sizeRelV>
        </wp:anchor>
      </w:drawing>
    </w:r>
    <w:r w:rsidR="00087348">
      <w:fldChar w:fldCharType="begin"/>
    </w:r>
    <w:r w:rsidR="00087348">
      <w:instrText xml:space="preserve"> PAGE   \* MERGEFORMAT </w:instrText>
    </w:r>
    <w:r w:rsidR="00087348">
      <w:fldChar w:fldCharType="separate"/>
    </w:r>
    <w:r w:rsidR="00806D95">
      <w:rPr>
        <w:noProof/>
      </w:rPr>
      <w:t>1</w:t>
    </w:r>
    <w:r w:rsidR="00087348">
      <w:fldChar w:fldCharType="end"/>
    </w:r>
    <w:r w:rsidR="00087348">
      <w:t xml:space="preserve"> av </w:t>
    </w:r>
    <w:fldSimple w:instr=" NUMPAGES   \* MERGEFORMAT ">
      <w:r w:rsidR="00806D95">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CE15183"/>
    <w:multiLevelType w:val="hybridMultilevel"/>
    <w:tmpl w:val="0FB875E6"/>
    <w:lvl w:ilvl="0" w:tplc="BBCC0996">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
  <w:rsids>
    <w:rsidRoot w:val="00745B37"/>
    <w:rsid w:val="00011755"/>
    <w:rsid w:val="0006393B"/>
    <w:rsid w:val="00085676"/>
    <w:rsid w:val="00087348"/>
    <w:rsid w:val="000D3E12"/>
    <w:rsid w:val="00224FBC"/>
    <w:rsid w:val="00244FBD"/>
    <w:rsid w:val="002C307F"/>
    <w:rsid w:val="002E6E09"/>
    <w:rsid w:val="00300FF6"/>
    <w:rsid w:val="00360843"/>
    <w:rsid w:val="00377F3F"/>
    <w:rsid w:val="003A222C"/>
    <w:rsid w:val="004B6C83"/>
    <w:rsid w:val="00563AA0"/>
    <w:rsid w:val="00580A8A"/>
    <w:rsid w:val="00586A65"/>
    <w:rsid w:val="005D626D"/>
    <w:rsid w:val="00603E30"/>
    <w:rsid w:val="00652ED3"/>
    <w:rsid w:val="006A1C3E"/>
    <w:rsid w:val="006F6FEE"/>
    <w:rsid w:val="0071182D"/>
    <w:rsid w:val="00745B37"/>
    <w:rsid w:val="007B0E6A"/>
    <w:rsid w:val="007B7431"/>
    <w:rsid w:val="007D0363"/>
    <w:rsid w:val="00806D95"/>
    <w:rsid w:val="00815CD4"/>
    <w:rsid w:val="00870B6C"/>
    <w:rsid w:val="0095541D"/>
    <w:rsid w:val="00987B59"/>
    <w:rsid w:val="00A02FFE"/>
    <w:rsid w:val="00A76F07"/>
    <w:rsid w:val="00A844A0"/>
    <w:rsid w:val="00A932A6"/>
    <w:rsid w:val="00B13980"/>
    <w:rsid w:val="00B30E07"/>
    <w:rsid w:val="00B43818"/>
    <w:rsid w:val="00C371F5"/>
    <w:rsid w:val="00CD3342"/>
    <w:rsid w:val="00D12161"/>
    <w:rsid w:val="00D2259B"/>
    <w:rsid w:val="00D3366D"/>
    <w:rsid w:val="00D34B02"/>
    <w:rsid w:val="00D5666A"/>
    <w:rsid w:val="00D76EC9"/>
    <w:rsid w:val="00D9038C"/>
    <w:rsid w:val="00DA207C"/>
    <w:rsid w:val="00DA2B8B"/>
    <w:rsid w:val="00EC01BB"/>
    <w:rsid w:val="00EF5883"/>
    <w:rsid w:val="00F32227"/>
    <w:rsid w:val="00F83527"/>
    <w:rsid w:val="00FA7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unhideWhenUsed/>
    <w:rsid w:val="00B13980"/>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rsid w:val="00B13980"/>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B13980"/>
    <w:rPr>
      <w:vertAlign w:val="superscript"/>
    </w:rPr>
  </w:style>
  <w:style w:type="character" w:styleId="FollowedHyperlink">
    <w:name w:val="FollowedHyperlink"/>
    <w:basedOn w:val="DefaultParagraphFont"/>
    <w:uiPriority w:val="99"/>
    <w:semiHidden/>
    <w:unhideWhenUsed/>
    <w:rsid w:val="00D225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unhideWhenUsed/>
    <w:rsid w:val="00B13980"/>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rsid w:val="00B13980"/>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B13980"/>
    <w:rPr>
      <w:vertAlign w:val="superscript"/>
    </w:rPr>
  </w:style>
  <w:style w:type="character" w:styleId="FollowedHyperlink">
    <w:name w:val="FollowedHyperlink"/>
    <w:basedOn w:val="DefaultParagraphFont"/>
    <w:uiPriority w:val="99"/>
    <w:semiHidden/>
    <w:unhideWhenUsed/>
    <w:rsid w:val="00D22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atentscope.wipo.int/search/en/detail.jsf?docId=WO200407558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401</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9</cp:revision>
  <cp:lastPrinted>2012-12-21T18:55:00Z</cp:lastPrinted>
  <dcterms:created xsi:type="dcterms:W3CDTF">2012-12-26T19:17:00Z</dcterms:created>
  <dcterms:modified xsi:type="dcterms:W3CDTF">2013-03-20T20:27:00Z</dcterms:modified>
</cp:coreProperties>
</file>