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503B1" w14:textId="77777777" w:rsidR="008C477C" w:rsidRPr="00E33437" w:rsidRDefault="000E533C" w:rsidP="00041E91">
      <w:pPr>
        <w:spacing w:after="0" w:line="240" w:lineRule="auto"/>
        <w:rPr>
          <w:rFonts w:ascii="Arial" w:hAnsi="Arial" w:cs="Arial"/>
          <w:b/>
          <w:sz w:val="20"/>
          <w:szCs w:val="20"/>
          <w:lang w:val="pl-PL"/>
        </w:rPr>
      </w:pPr>
      <w:r w:rsidRPr="00E33437">
        <w:rPr>
          <w:rFonts w:ascii="Arial" w:hAnsi="Arial" w:cs="Arial"/>
          <w:b/>
          <w:noProof/>
          <w:color w:val="FF0000"/>
          <w:sz w:val="20"/>
          <w:szCs w:val="20"/>
          <w:lang w:val="pl-PL"/>
        </w:rPr>
        <w:drawing>
          <wp:inline distT="0" distB="0" distL="0" distR="0" wp14:anchorId="76CB1FBB" wp14:editId="698D4337">
            <wp:extent cx="2075290" cy="857333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DLZ Snacking made right cropp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23" cy="87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6A40" w14:textId="77777777" w:rsidR="008C477C" w:rsidRPr="00E33437" w:rsidRDefault="008C477C" w:rsidP="00041E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aps/>
          <w:sz w:val="20"/>
          <w:szCs w:val="20"/>
          <w:lang w:val="pl-PL"/>
        </w:rPr>
      </w:pPr>
    </w:p>
    <w:tbl>
      <w:tblPr>
        <w:tblW w:w="9406" w:type="dxa"/>
        <w:tblLook w:val="04A0" w:firstRow="1" w:lastRow="0" w:firstColumn="1" w:lastColumn="0" w:noHBand="0" w:noVBand="1"/>
      </w:tblPr>
      <w:tblGrid>
        <w:gridCol w:w="1109"/>
        <w:gridCol w:w="4136"/>
        <w:gridCol w:w="4161"/>
      </w:tblGrid>
      <w:tr w:rsidR="00BD1E06" w:rsidRPr="00E33437" w14:paraId="6A10948F" w14:textId="77777777" w:rsidTr="00BD1E06">
        <w:tc>
          <w:tcPr>
            <w:tcW w:w="1109" w:type="dxa"/>
          </w:tcPr>
          <w:p w14:paraId="212D9DA5" w14:textId="77777777" w:rsidR="00BD1E06" w:rsidRPr="00E33437" w:rsidRDefault="00BD1E06" w:rsidP="00217DFB">
            <w:pPr>
              <w:rPr>
                <w:rFonts w:ascii="Arial" w:hAnsi="Arial" w:cs="Arial"/>
                <w:lang w:val="pl-PL"/>
              </w:rPr>
            </w:pPr>
            <w:r w:rsidRPr="00E33437">
              <w:rPr>
                <w:rFonts w:ascii="Arial" w:hAnsi="Arial" w:cs="Arial"/>
                <w:b/>
                <w:lang w:val="pl-PL"/>
              </w:rPr>
              <w:t>Kontakt:</w:t>
            </w:r>
          </w:p>
        </w:tc>
        <w:tc>
          <w:tcPr>
            <w:tcW w:w="4136" w:type="dxa"/>
          </w:tcPr>
          <w:p w14:paraId="0B9483A5" w14:textId="40A3D25B" w:rsidR="00BD1E06" w:rsidRPr="00E33437" w:rsidRDefault="00BD1E06" w:rsidP="00BD1E06">
            <w:pPr>
              <w:spacing w:after="240"/>
              <w:rPr>
                <w:rFonts w:ascii="Arial" w:hAnsi="Arial" w:cs="Arial"/>
                <w:lang w:val="pl-PL" w:bidi="en-US"/>
              </w:rPr>
            </w:pPr>
            <w:r w:rsidRPr="00E33437">
              <w:rPr>
                <w:rFonts w:ascii="Arial" w:hAnsi="Arial" w:cs="Arial"/>
                <w:b/>
                <w:lang w:val="pl-PL"/>
              </w:rPr>
              <w:t>Agnieszka Kępińska</w:t>
            </w:r>
            <w:r w:rsidRPr="00E33437">
              <w:rPr>
                <w:rFonts w:ascii="Arial" w:hAnsi="Arial" w:cs="Arial"/>
                <w:b/>
                <w:lang w:val="pl-PL"/>
              </w:rPr>
              <w:br/>
            </w:r>
            <w:r w:rsidRPr="00E33437">
              <w:rPr>
                <w:rFonts w:ascii="Arial" w:hAnsi="Arial" w:cs="Arial"/>
                <w:lang w:val="pl-PL" w:bidi="en-US"/>
              </w:rPr>
              <w:t>Rzecznik Prasowy</w:t>
            </w:r>
            <w:r w:rsidRPr="00E33437">
              <w:rPr>
                <w:rFonts w:ascii="Arial" w:hAnsi="Arial" w:cs="Arial"/>
                <w:lang w:val="pl-PL" w:bidi="en-US"/>
              </w:rPr>
              <w:br/>
              <w:t xml:space="preserve">Dyrektor ds. </w:t>
            </w:r>
            <w:r w:rsidR="00124183">
              <w:rPr>
                <w:rFonts w:ascii="Arial" w:hAnsi="Arial" w:cs="Arial"/>
                <w:lang w:val="pl-PL" w:bidi="en-US"/>
              </w:rPr>
              <w:t xml:space="preserve">Komunikacji i </w:t>
            </w:r>
            <w:r w:rsidRPr="00E33437">
              <w:rPr>
                <w:rFonts w:ascii="Arial" w:hAnsi="Arial" w:cs="Arial"/>
                <w:lang w:val="pl-PL" w:bidi="en-US"/>
              </w:rPr>
              <w:t>Relacji Zewnętrznych CE, PL&amp;BLT</w:t>
            </w:r>
            <w:r w:rsidRPr="00E33437">
              <w:rPr>
                <w:rFonts w:ascii="Arial" w:hAnsi="Arial" w:cs="Arial"/>
                <w:lang w:val="pl-PL" w:bidi="en-US"/>
              </w:rPr>
              <w:br/>
              <w:t>tel. +48 691 980 143</w:t>
            </w:r>
            <w:r w:rsidRPr="00E33437">
              <w:rPr>
                <w:rFonts w:ascii="Arial" w:hAnsi="Arial" w:cs="Arial"/>
                <w:b/>
                <w:lang w:val="pl-PL"/>
              </w:rPr>
              <w:br/>
            </w:r>
            <w:r w:rsidRPr="00E33437">
              <w:rPr>
                <w:rFonts w:ascii="Arial" w:hAnsi="Arial" w:cs="Arial"/>
                <w:lang w:val="pl-PL"/>
              </w:rPr>
              <w:t xml:space="preserve">e-mail: </w:t>
            </w:r>
            <w:r w:rsidRPr="00E33437">
              <w:rPr>
                <w:rStyle w:val="Hipercze"/>
                <w:rFonts w:ascii="Arial" w:hAnsi="Arial" w:cs="Arial"/>
                <w:lang w:val="pl-PL"/>
              </w:rPr>
              <w:t>akepinska@mdlz.com</w:t>
            </w:r>
          </w:p>
        </w:tc>
        <w:tc>
          <w:tcPr>
            <w:tcW w:w="4161" w:type="dxa"/>
          </w:tcPr>
          <w:p w14:paraId="174FC3A0" w14:textId="21E19128" w:rsidR="00BD1E06" w:rsidRPr="00225828" w:rsidRDefault="00580BA8" w:rsidP="00BD1E06">
            <w:pPr>
              <w:spacing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pl-PL"/>
              </w:rPr>
              <w:t>Joanna Kulig</w:t>
            </w:r>
            <w:r w:rsidR="00BD1E06" w:rsidRPr="00E33437">
              <w:rPr>
                <w:rFonts w:ascii="Arial" w:hAnsi="Arial" w:cs="Arial"/>
                <w:b/>
                <w:lang w:val="pl-PL"/>
              </w:rPr>
              <w:br/>
            </w:r>
            <w:r w:rsidR="00BD1E06" w:rsidRPr="00E33437">
              <w:rPr>
                <w:rFonts w:ascii="Arial" w:hAnsi="Arial" w:cs="Arial"/>
                <w:lang w:val="pl-PL" w:bidi="en-US"/>
              </w:rPr>
              <w:t>Biuro Prasowe</w:t>
            </w:r>
            <w:r w:rsidR="00BD1E06" w:rsidRPr="00E33437">
              <w:rPr>
                <w:rFonts w:ascii="Arial" w:hAnsi="Arial" w:cs="Arial"/>
                <w:lang w:val="pl-PL" w:bidi="en-US"/>
              </w:rPr>
              <w:br/>
              <w:t xml:space="preserve">Mondelez Polska </w:t>
            </w:r>
            <w:r w:rsidR="00BD1E06" w:rsidRPr="00E33437">
              <w:rPr>
                <w:rFonts w:ascii="Arial" w:hAnsi="Arial" w:cs="Arial"/>
                <w:lang w:val="pl-PL" w:bidi="en-US"/>
              </w:rPr>
              <w:br/>
              <w:t xml:space="preserve">tel. </w:t>
            </w:r>
            <w:r w:rsidR="00BD1E06" w:rsidRPr="00225828">
              <w:rPr>
                <w:rFonts w:ascii="Arial" w:hAnsi="Arial" w:cs="Arial"/>
                <w:lang w:bidi="en-US"/>
              </w:rPr>
              <w:t xml:space="preserve">+48 </w:t>
            </w:r>
            <w:r>
              <w:rPr>
                <w:rFonts w:ascii="Arial" w:hAnsi="Arial" w:cs="Arial"/>
                <w:lang w:bidi="en-US"/>
              </w:rPr>
              <w:t>789</w:t>
            </w:r>
            <w:r w:rsidR="00BD1E06" w:rsidRPr="00225828">
              <w:rPr>
                <w:rFonts w:ascii="Arial" w:eastAsia="Calibri" w:hAnsi="Arial" w:cs="Arial"/>
                <w:lang w:eastAsia="pl-PL"/>
              </w:rPr>
              <w:t xml:space="preserve"> </w:t>
            </w:r>
            <w:r>
              <w:rPr>
                <w:rFonts w:ascii="Arial" w:eastAsia="Calibri" w:hAnsi="Arial" w:cs="Arial"/>
                <w:lang w:eastAsia="pl-PL"/>
              </w:rPr>
              <w:t>023</w:t>
            </w:r>
            <w:r w:rsidR="00BD1E06" w:rsidRPr="00225828">
              <w:rPr>
                <w:rFonts w:ascii="Arial" w:eastAsia="Calibri" w:hAnsi="Arial" w:cs="Arial"/>
                <w:lang w:eastAsia="pl-PL"/>
              </w:rPr>
              <w:t xml:space="preserve"> </w:t>
            </w:r>
            <w:r>
              <w:rPr>
                <w:rFonts w:ascii="Arial" w:eastAsia="Calibri" w:hAnsi="Arial" w:cs="Arial"/>
                <w:lang w:eastAsia="pl-PL"/>
              </w:rPr>
              <w:t>074</w:t>
            </w:r>
            <w:r w:rsidR="00BD1E06" w:rsidRPr="00225828">
              <w:rPr>
                <w:rFonts w:ascii="Arial" w:eastAsia="Calibri" w:hAnsi="Arial" w:cs="Arial"/>
                <w:lang w:eastAsia="pl-PL"/>
              </w:rPr>
              <w:t> </w:t>
            </w:r>
            <w:r w:rsidR="00BD1E06" w:rsidRPr="00225828">
              <w:rPr>
                <w:rFonts w:ascii="Arial" w:eastAsia="Calibri" w:hAnsi="Arial" w:cs="Arial"/>
                <w:lang w:eastAsia="pl-PL"/>
              </w:rPr>
              <w:br/>
            </w:r>
            <w:r w:rsidR="00BD1E06" w:rsidRPr="00225828">
              <w:rPr>
                <w:rFonts w:ascii="Arial" w:hAnsi="Arial" w:cs="Arial"/>
                <w:color w:val="000000"/>
                <w:lang w:bidi="en-US"/>
              </w:rPr>
              <w:t xml:space="preserve">e-mail: </w:t>
            </w:r>
            <w:hyperlink r:id="rId12" w:history="1">
              <w:r w:rsidRPr="006D1426">
                <w:rPr>
                  <w:rStyle w:val="Hipercze"/>
                  <w:rFonts w:ascii="Arial" w:hAnsi="Arial" w:cs="Arial"/>
                  <w:lang w:bidi="en-US"/>
                </w:rPr>
                <w:t>joanna.kulig@big-picture.pl</w:t>
              </w:r>
            </w:hyperlink>
          </w:p>
        </w:tc>
      </w:tr>
    </w:tbl>
    <w:p w14:paraId="621640EB" w14:textId="77777777" w:rsidR="008C477C" w:rsidRPr="00225828" w:rsidRDefault="008C477C" w:rsidP="00041E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aps/>
          <w:color w:val="595959" w:themeColor="text1" w:themeTint="A6"/>
        </w:rPr>
      </w:pPr>
    </w:p>
    <w:p w14:paraId="202B1064" w14:textId="3F120DE4" w:rsidR="00124183" w:rsidRPr="00124183" w:rsidRDefault="006E5A0A" w:rsidP="00124183">
      <w:pPr>
        <w:spacing w:after="0" w:line="240" w:lineRule="auto"/>
        <w:jc w:val="center"/>
        <w:rPr>
          <w:rFonts w:ascii="Arial" w:hAnsi="Arial" w:cs="Arial"/>
          <w:b/>
          <w:color w:val="4F2170"/>
          <w:sz w:val="36"/>
          <w:szCs w:val="36"/>
          <w:lang w:val="pl-PL" w:bidi="pl-PL"/>
        </w:rPr>
      </w:pPr>
      <w:r>
        <w:rPr>
          <w:rFonts w:ascii="Arial" w:hAnsi="Arial" w:cs="Arial"/>
          <w:b/>
          <w:color w:val="4F2170"/>
          <w:sz w:val="36"/>
          <w:szCs w:val="36"/>
          <w:lang w:val="pl-PL" w:bidi="pl-PL"/>
        </w:rPr>
        <w:t>Radość wspólnego kibicowania</w:t>
      </w:r>
      <w:r w:rsidR="00C5047A">
        <w:rPr>
          <w:rFonts w:ascii="Arial" w:hAnsi="Arial" w:cs="Arial"/>
          <w:b/>
          <w:color w:val="4F2170"/>
          <w:sz w:val="36"/>
          <w:szCs w:val="36"/>
          <w:lang w:val="pl-PL" w:bidi="pl-PL"/>
        </w:rPr>
        <w:t xml:space="preserve"> z Milk</w:t>
      </w:r>
      <w:r w:rsidR="00A10C1B">
        <w:rPr>
          <w:rFonts w:ascii="Arial" w:hAnsi="Arial" w:cs="Arial"/>
          <w:b/>
          <w:color w:val="4F2170"/>
          <w:sz w:val="36"/>
          <w:szCs w:val="36"/>
          <w:lang w:val="pl-PL" w:bidi="pl-PL"/>
        </w:rPr>
        <w:t>a</w:t>
      </w:r>
      <w:r w:rsidR="00C5047A">
        <w:rPr>
          <w:rFonts w:ascii="Arial" w:hAnsi="Arial" w:cs="Arial"/>
          <w:b/>
          <w:color w:val="4F2170"/>
          <w:sz w:val="36"/>
          <w:szCs w:val="36"/>
          <w:lang w:val="pl-PL" w:bidi="pl-PL"/>
        </w:rPr>
        <w:t xml:space="preserve"> – ulubioną czekoladą polskich skoczków</w:t>
      </w:r>
      <w:r w:rsidR="00124183">
        <w:rPr>
          <w:rFonts w:ascii="Arial" w:hAnsi="Arial" w:cs="Arial"/>
          <w:b/>
          <w:color w:val="4F2170"/>
          <w:sz w:val="36"/>
          <w:szCs w:val="36"/>
          <w:lang w:val="pl-PL" w:bidi="pl-PL"/>
        </w:rPr>
        <w:t>!</w:t>
      </w:r>
    </w:p>
    <w:p w14:paraId="37FDFE7D" w14:textId="77777777" w:rsidR="003A13FF" w:rsidRPr="00E33437" w:rsidRDefault="003A13FF" w:rsidP="003A13FF">
      <w:pPr>
        <w:spacing w:after="0" w:line="360" w:lineRule="auto"/>
        <w:rPr>
          <w:rFonts w:ascii="Arial" w:hAnsi="Arial" w:cs="Arial"/>
          <w:color w:val="595959" w:themeColor="text1" w:themeTint="A6"/>
          <w:lang w:val="pl-PL"/>
        </w:rPr>
      </w:pPr>
    </w:p>
    <w:p w14:paraId="762DBEC2" w14:textId="73541353" w:rsidR="00BD5E1A" w:rsidRDefault="00940616" w:rsidP="004B7C80">
      <w:pPr>
        <w:spacing w:after="0" w:line="360" w:lineRule="auto"/>
        <w:ind w:firstLine="720"/>
        <w:jc w:val="both"/>
        <w:rPr>
          <w:rFonts w:ascii="Arial" w:hAnsi="Arial" w:cs="Arial"/>
          <w:szCs w:val="24"/>
          <w:lang w:val="pl-PL"/>
        </w:rPr>
      </w:pPr>
      <w:r w:rsidRPr="00E33437">
        <w:rPr>
          <w:rFonts w:ascii="Arial" w:hAnsi="Arial" w:cs="Arial"/>
          <w:szCs w:val="24"/>
          <w:lang w:val="pl-PL"/>
        </w:rPr>
        <w:t>WARSZAWA</w:t>
      </w:r>
      <w:r w:rsidR="00E11825" w:rsidRPr="00E33437">
        <w:rPr>
          <w:rFonts w:ascii="Arial" w:hAnsi="Arial" w:cs="Arial"/>
          <w:szCs w:val="24"/>
          <w:lang w:val="pl-PL"/>
        </w:rPr>
        <w:t>,</w:t>
      </w:r>
      <w:r w:rsidR="00157F12" w:rsidRPr="00E33437">
        <w:rPr>
          <w:rFonts w:ascii="Arial" w:hAnsi="Arial" w:cs="Arial"/>
          <w:szCs w:val="24"/>
          <w:lang w:val="pl-PL"/>
        </w:rPr>
        <w:t xml:space="preserve"> </w:t>
      </w:r>
      <w:r w:rsidR="00E84A97">
        <w:rPr>
          <w:rFonts w:ascii="Arial" w:hAnsi="Arial" w:cs="Arial"/>
          <w:szCs w:val="24"/>
          <w:lang w:val="pl-PL"/>
        </w:rPr>
        <w:t xml:space="preserve">08 </w:t>
      </w:r>
      <w:bookmarkStart w:id="0" w:name="_GoBack"/>
      <w:bookmarkEnd w:id="0"/>
      <w:r w:rsidR="003F6021">
        <w:rPr>
          <w:rFonts w:ascii="Arial" w:hAnsi="Arial" w:cs="Arial"/>
          <w:szCs w:val="24"/>
          <w:lang w:val="pl-PL"/>
        </w:rPr>
        <w:t>styc</w:t>
      </w:r>
      <w:r w:rsidR="00A97F2B">
        <w:rPr>
          <w:rFonts w:ascii="Arial" w:hAnsi="Arial" w:cs="Arial"/>
          <w:szCs w:val="24"/>
          <w:lang w:val="pl-PL"/>
        </w:rPr>
        <w:t>znia</w:t>
      </w:r>
      <w:r w:rsidR="00962341" w:rsidRPr="00E33437">
        <w:rPr>
          <w:rFonts w:ascii="Arial" w:hAnsi="Arial" w:cs="Arial"/>
          <w:szCs w:val="24"/>
          <w:lang w:val="pl-PL"/>
        </w:rPr>
        <w:t>,</w:t>
      </w:r>
      <w:r w:rsidR="00157F12" w:rsidRPr="00E33437">
        <w:rPr>
          <w:rFonts w:ascii="Arial" w:hAnsi="Arial" w:cs="Arial"/>
          <w:szCs w:val="24"/>
          <w:lang w:val="pl-PL"/>
        </w:rPr>
        <w:t xml:space="preserve"> 201</w:t>
      </w:r>
      <w:r w:rsidR="00430F0A">
        <w:rPr>
          <w:rFonts w:ascii="Arial" w:hAnsi="Arial" w:cs="Arial"/>
          <w:szCs w:val="24"/>
          <w:lang w:val="pl-PL"/>
        </w:rPr>
        <w:t>9</w:t>
      </w:r>
      <w:r w:rsidR="00157F12" w:rsidRPr="00E33437">
        <w:rPr>
          <w:rFonts w:ascii="Arial" w:hAnsi="Arial" w:cs="Arial"/>
          <w:szCs w:val="24"/>
          <w:lang w:val="pl-PL"/>
        </w:rPr>
        <w:t xml:space="preserve"> </w:t>
      </w:r>
      <w:r w:rsidR="00962341" w:rsidRPr="00E33437">
        <w:rPr>
          <w:rFonts w:ascii="Arial" w:hAnsi="Arial" w:cs="Arial"/>
          <w:szCs w:val="24"/>
          <w:lang w:val="pl-PL"/>
        </w:rPr>
        <w:t>–</w:t>
      </w:r>
      <w:r w:rsidR="00157F12" w:rsidRPr="00E33437">
        <w:rPr>
          <w:rFonts w:ascii="Arial" w:hAnsi="Arial" w:cs="Arial"/>
          <w:szCs w:val="24"/>
          <w:lang w:val="pl-PL"/>
        </w:rPr>
        <w:t xml:space="preserve"> </w:t>
      </w:r>
      <w:r w:rsidR="003357E9">
        <w:rPr>
          <w:rFonts w:ascii="Arial" w:hAnsi="Arial" w:cs="Arial"/>
          <w:szCs w:val="24"/>
          <w:lang w:val="pl-PL"/>
        </w:rPr>
        <w:t>Z</w:t>
      </w:r>
      <w:r w:rsidR="003F6021">
        <w:rPr>
          <w:rFonts w:ascii="Arial" w:hAnsi="Arial" w:cs="Arial"/>
          <w:szCs w:val="24"/>
          <w:lang w:val="pl-PL"/>
        </w:rPr>
        <w:t xml:space="preserve"> rozpoczęciem nowego sezonu Pucharu Świata </w:t>
      </w:r>
      <w:r w:rsidR="00D12A80">
        <w:rPr>
          <w:rFonts w:ascii="Arial" w:hAnsi="Arial" w:cs="Arial"/>
          <w:szCs w:val="24"/>
          <w:lang w:val="pl-PL"/>
        </w:rPr>
        <w:br/>
      </w:r>
      <w:r w:rsidR="003F6021">
        <w:rPr>
          <w:rFonts w:ascii="Arial" w:hAnsi="Arial" w:cs="Arial"/>
          <w:szCs w:val="24"/>
          <w:lang w:val="pl-PL"/>
        </w:rPr>
        <w:t xml:space="preserve">w skokach narciarskich, Milka wystartowała z nową kampanią „Milka. Sercem z Naszymi”. </w:t>
      </w:r>
      <w:r w:rsidR="002E291C">
        <w:rPr>
          <w:rFonts w:ascii="Arial" w:hAnsi="Arial" w:cs="Arial"/>
          <w:szCs w:val="24"/>
          <w:lang w:val="pl-PL"/>
        </w:rPr>
        <w:t xml:space="preserve">Z </w:t>
      </w:r>
      <w:r w:rsidR="003F6021">
        <w:rPr>
          <w:rFonts w:ascii="Arial" w:hAnsi="Arial" w:cs="Arial"/>
          <w:szCs w:val="24"/>
          <w:lang w:val="pl-PL"/>
        </w:rPr>
        <w:t xml:space="preserve">tej </w:t>
      </w:r>
      <w:r w:rsidR="002E291C">
        <w:rPr>
          <w:rFonts w:ascii="Arial" w:hAnsi="Arial" w:cs="Arial"/>
          <w:szCs w:val="24"/>
          <w:lang w:val="pl-PL"/>
        </w:rPr>
        <w:t>okazji</w:t>
      </w:r>
      <w:r w:rsidR="009F00F0">
        <w:rPr>
          <w:rFonts w:ascii="Arial" w:hAnsi="Arial" w:cs="Arial"/>
          <w:szCs w:val="24"/>
          <w:lang w:val="pl-PL"/>
        </w:rPr>
        <w:t>,</w:t>
      </w:r>
      <w:r w:rsidR="00FB2E3C">
        <w:rPr>
          <w:rFonts w:ascii="Arial" w:hAnsi="Arial" w:cs="Arial"/>
          <w:szCs w:val="24"/>
          <w:lang w:val="pl-PL"/>
        </w:rPr>
        <w:t xml:space="preserve"> konsumenci mogą kupić</w:t>
      </w:r>
      <w:r w:rsidR="009F00F0">
        <w:rPr>
          <w:rFonts w:ascii="Arial" w:hAnsi="Arial" w:cs="Arial"/>
          <w:szCs w:val="24"/>
          <w:lang w:val="pl-PL"/>
        </w:rPr>
        <w:t xml:space="preserve"> </w:t>
      </w:r>
      <w:r w:rsidR="002D26BD">
        <w:rPr>
          <w:rFonts w:ascii="Arial" w:hAnsi="Arial" w:cs="Arial"/>
          <w:szCs w:val="24"/>
          <w:lang w:val="pl-PL"/>
        </w:rPr>
        <w:t xml:space="preserve">flagowy produkt </w:t>
      </w:r>
      <w:r w:rsidR="009F00F0">
        <w:rPr>
          <w:rFonts w:ascii="Arial" w:hAnsi="Arial" w:cs="Arial"/>
          <w:szCs w:val="24"/>
          <w:lang w:val="pl-PL"/>
        </w:rPr>
        <w:t xml:space="preserve">marki </w:t>
      </w:r>
      <w:r w:rsidR="002D26BD">
        <w:rPr>
          <w:rFonts w:ascii="Arial" w:hAnsi="Arial" w:cs="Arial"/>
          <w:szCs w:val="24"/>
          <w:lang w:val="pl-PL"/>
        </w:rPr>
        <w:t xml:space="preserve">– </w:t>
      </w:r>
      <w:r w:rsidR="003F6021">
        <w:rPr>
          <w:rFonts w:ascii="Arial" w:hAnsi="Arial" w:cs="Arial"/>
          <w:szCs w:val="24"/>
          <w:lang w:val="pl-PL"/>
        </w:rPr>
        <w:t>tabliczk</w:t>
      </w:r>
      <w:r w:rsidR="00FB2E3C">
        <w:rPr>
          <w:rFonts w:ascii="Arial" w:hAnsi="Arial" w:cs="Arial"/>
          <w:szCs w:val="24"/>
          <w:lang w:val="pl-PL"/>
        </w:rPr>
        <w:t>ę</w:t>
      </w:r>
      <w:r w:rsidR="002D26BD">
        <w:rPr>
          <w:rFonts w:ascii="Arial" w:hAnsi="Arial" w:cs="Arial"/>
          <w:szCs w:val="24"/>
          <w:lang w:val="pl-PL"/>
        </w:rPr>
        <w:t xml:space="preserve"> mlecznej alpejskiej</w:t>
      </w:r>
      <w:r w:rsidR="003F6021">
        <w:rPr>
          <w:rFonts w:ascii="Arial" w:hAnsi="Arial" w:cs="Arial"/>
          <w:szCs w:val="24"/>
          <w:lang w:val="pl-PL"/>
        </w:rPr>
        <w:t xml:space="preserve"> czekolady</w:t>
      </w:r>
      <w:r w:rsidR="00FB2E3C">
        <w:rPr>
          <w:rFonts w:ascii="Arial" w:hAnsi="Arial" w:cs="Arial"/>
          <w:szCs w:val="24"/>
          <w:lang w:val="pl-PL"/>
        </w:rPr>
        <w:t xml:space="preserve"> </w:t>
      </w:r>
      <w:r w:rsidR="00EF013C">
        <w:rPr>
          <w:rFonts w:ascii="Arial" w:hAnsi="Arial" w:cs="Arial"/>
          <w:szCs w:val="24"/>
          <w:lang w:val="pl-PL"/>
        </w:rPr>
        <w:t>w specjalnych limitowanych opakowaniach z wizerunkiem skoczka</w:t>
      </w:r>
      <w:r w:rsidR="00C5047A">
        <w:rPr>
          <w:rFonts w:ascii="Arial" w:hAnsi="Arial" w:cs="Arial"/>
          <w:szCs w:val="24"/>
          <w:lang w:val="pl-PL"/>
        </w:rPr>
        <w:t xml:space="preserve"> oraz hasłem „Ulubiona czekolada polskich skoczków”</w:t>
      </w:r>
      <w:r w:rsidR="00EF013C">
        <w:rPr>
          <w:rFonts w:ascii="Arial" w:hAnsi="Arial" w:cs="Arial"/>
          <w:szCs w:val="24"/>
          <w:lang w:val="pl-PL"/>
        </w:rPr>
        <w:t xml:space="preserve">! </w:t>
      </w:r>
      <w:r w:rsidR="00B753E0">
        <w:rPr>
          <w:rFonts w:ascii="Arial" w:hAnsi="Arial" w:cs="Arial"/>
          <w:szCs w:val="24"/>
          <w:lang w:val="pl-PL"/>
        </w:rPr>
        <w:t>Od teraz radość ze wspólnego kibicowania jest jeszcze większa!</w:t>
      </w:r>
    </w:p>
    <w:p w14:paraId="3EAFB3EB" w14:textId="77777777" w:rsidR="00BD5E1A" w:rsidRDefault="00BD5E1A" w:rsidP="009A57BF">
      <w:pPr>
        <w:spacing w:after="0" w:line="360" w:lineRule="auto"/>
        <w:ind w:firstLine="720"/>
        <w:jc w:val="both"/>
        <w:rPr>
          <w:rFonts w:ascii="Arial" w:hAnsi="Arial" w:cs="Arial"/>
          <w:szCs w:val="24"/>
          <w:lang w:val="pl-PL"/>
        </w:rPr>
      </w:pPr>
    </w:p>
    <w:p w14:paraId="0DF2C288" w14:textId="3184A086" w:rsidR="00BD5E1A" w:rsidRPr="00BD5E1A" w:rsidRDefault="00171240" w:rsidP="00BD5E1A">
      <w:pPr>
        <w:spacing w:after="0" w:line="360" w:lineRule="auto"/>
        <w:jc w:val="both"/>
        <w:rPr>
          <w:rFonts w:ascii="Arial" w:hAnsi="Arial" w:cs="Arial"/>
          <w:b/>
          <w:szCs w:val="24"/>
          <w:lang w:val="pl-PL"/>
        </w:rPr>
      </w:pPr>
      <w:r>
        <w:rPr>
          <w:rFonts w:ascii="Arial" w:hAnsi="Arial" w:cs="Arial"/>
          <w:b/>
          <w:szCs w:val="24"/>
          <w:lang w:val="pl-PL"/>
        </w:rPr>
        <w:t>S</w:t>
      </w:r>
      <w:r w:rsidR="002F0A48">
        <w:rPr>
          <w:rFonts w:ascii="Arial" w:hAnsi="Arial" w:cs="Arial"/>
          <w:b/>
          <w:szCs w:val="24"/>
          <w:lang w:val="pl-PL"/>
        </w:rPr>
        <w:t>ercem z Naszymi</w:t>
      </w:r>
    </w:p>
    <w:p w14:paraId="7B1B3A12" w14:textId="505C4D6F" w:rsidR="00502489" w:rsidRDefault="009828EB" w:rsidP="00922256">
      <w:pPr>
        <w:spacing w:after="0" w:line="360" w:lineRule="auto"/>
        <w:ind w:firstLine="720"/>
        <w:jc w:val="both"/>
        <w:rPr>
          <w:rFonts w:ascii="Arial" w:hAnsi="Arial" w:cs="Arial"/>
          <w:szCs w:val="24"/>
          <w:lang w:val="pl-PL"/>
        </w:rPr>
      </w:pPr>
      <w:r w:rsidRPr="009828EB">
        <w:rPr>
          <w:rFonts w:ascii="Arial" w:eastAsiaTheme="minorEastAsia" w:hAnsi="Arial" w:cs="Arial"/>
          <w:color w:val="000000"/>
          <w:lang w:val="pl-PL"/>
        </w:rPr>
        <w:t xml:space="preserve">Milka, stworzona z najdelikatniejszego alpejskiego mleka, od zawsze wspierała narciarzy. </w:t>
      </w:r>
      <w:r w:rsidRPr="009828EB">
        <w:rPr>
          <w:rFonts w:ascii="Arial" w:eastAsiaTheme="minorEastAsia" w:hAnsi="Arial" w:cs="Arial"/>
          <w:color w:val="000000"/>
          <w:lang w:val="pl-PL"/>
        </w:rPr>
        <w:br/>
        <w:t>Tak jak Polacy, dla których skoki narciarskie są ulubionym zimowym sportem.</w:t>
      </w:r>
      <w:r>
        <w:rPr>
          <w:rFonts w:ascii="Arial" w:eastAsiaTheme="minorEastAsia" w:hAnsi="Arial" w:cs="Arial"/>
          <w:color w:val="000000"/>
          <w:lang w:val="pl-PL"/>
        </w:rPr>
        <w:t xml:space="preserve"> </w:t>
      </w:r>
      <w:r w:rsidR="00AC0618">
        <w:rPr>
          <w:rFonts w:ascii="Arial" w:eastAsiaTheme="minorEastAsia" w:hAnsi="Arial" w:cs="Arial"/>
          <w:color w:val="000000"/>
          <w:lang w:val="pl-PL"/>
        </w:rPr>
        <w:t xml:space="preserve">Marka </w:t>
      </w:r>
      <w:r w:rsidR="00AC0618">
        <w:rPr>
          <w:rFonts w:ascii="Arial" w:hAnsi="Arial" w:cs="Arial"/>
          <w:lang w:val="pl-PL"/>
        </w:rPr>
        <w:t>w tym</w:t>
      </w:r>
      <w:r w:rsidR="00171240">
        <w:rPr>
          <w:rFonts w:ascii="Arial" w:hAnsi="Arial" w:cs="Arial"/>
          <w:lang w:val="pl-PL"/>
        </w:rPr>
        <w:t xml:space="preserve"> sezonie rozpoczęła</w:t>
      </w:r>
      <w:r w:rsidR="00171240" w:rsidRPr="00171240">
        <w:rPr>
          <w:rFonts w:ascii="Arial" w:hAnsi="Arial" w:cs="Arial"/>
          <w:lang w:val="pl-PL"/>
        </w:rPr>
        <w:t xml:space="preserve"> strategiczną współpracę z Polskim Związkiem Narciarskim - jako oficjalny sponsor Polskiej Reprezentacji Skoczków Narciarskich Kadry A. </w:t>
      </w:r>
      <w:r w:rsidR="00272D72">
        <w:rPr>
          <w:rFonts w:ascii="Arial" w:hAnsi="Arial" w:cs="Arial"/>
          <w:lang w:val="pl-PL"/>
        </w:rPr>
        <w:t xml:space="preserve">Z tej okazji pod hasłem „Milka. Sercem z Naszymi” ruszyła ogólnopolska kampania, mająca na celu przybliżyć polskim kibicom naszych ukochanych sportowców oraz dzielić z nimi emocje towarzyszące zawodom. </w:t>
      </w:r>
      <w:r w:rsidR="0086468A">
        <w:rPr>
          <w:rFonts w:ascii="Arial" w:hAnsi="Arial" w:cs="Arial"/>
          <w:lang w:val="pl-PL"/>
        </w:rPr>
        <w:br/>
      </w:r>
      <w:r w:rsidR="00ED2DFB">
        <w:rPr>
          <w:rFonts w:ascii="Arial" w:hAnsi="Arial" w:cs="Arial"/>
          <w:color w:val="000000" w:themeColor="text1"/>
          <w:lang w:val="pl-PL"/>
        </w:rPr>
        <w:t>S</w:t>
      </w:r>
      <w:r w:rsidR="001D70FB" w:rsidRPr="008548A5">
        <w:rPr>
          <w:rFonts w:ascii="Arial" w:hAnsi="Arial" w:cs="Arial"/>
          <w:color w:val="000000" w:themeColor="text1"/>
          <w:lang w:val="pl-PL"/>
        </w:rPr>
        <w:t xml:space="preserve">ymbol partnerstwa </w:t>
      </w:r>
      <w:r w:rsidR="001D70FB">
        <w:rPr>
          <w:rFonts w:ascii="Arial" w:hAnsi="Arial" w:cs="Arial"/>
          <w:color w:val="000000" w:themeColor="text1"/>
          <w:lang w:val="pl-PL"/>
        </w:rPr>
        <w:t>został umieszczony</w:t>
      </w:r>
      <w:r w:rsidR="001D70FB" w:rsidRPr="008548A5">
        <w:rPr>
          <w:rFonts w:ascii="Arial" w:hAnsi="Arial" w:cs="Arial"/>
          <w:color w:val="000000" w:themeColor="text1"/>
          <w:lang w:val="pl-PL"/>
        </w:rPr>
        <w:t xml:space="preserve"> na flagowym produkcie</w:t>
      </w:r>
      <w:r w:rsidR="00ED2DFB">
        <w:rPr>
          <w:rFonts w:ascii="Arial" w:hAnsi="Arial" w:cs="Arial"/>
          <w:color w:val="000000" w:themeColor="text1"/>
          <w:lang w:val="pl-PL"/>
        </w:rPr>
        <w:t xml:space="preserve"> Milka</w:t>
      </w:r>
      <w:r w:rsidR="001D70FB" w:rsidRPr="008548A5">
        <w:rPr>
          <w:rFonts w:ascii="Arial" w:hAnsi="Arial" w:cs="Arial"/>
          <w:color w:val="000000" w:themeColor="text1"/>
          <w:lang w:val="pl-PL"/>
        </w:rPr>
        <w:t xml:space="preserve"> – tabliczce mlecznej czekolady. </w:t>
      </w:r>
      <w:r w:rsidR="00ED2DFB">
        <w:rPr>
          <w:rFonts w:ascii="Arial" w:hAnsi="Arial" w:cs="Arial"/>
          <w:color w:val="000000" w:themeColor="text1"/>
          <w:lang w:val="pl-PL"/>
        </w:rPr>
        <w:t>Co więcej, n</w:t>
      </w:r>
      <w:r w:rsidR="001D70FB">
        <w:rPr>
          <w:rFonts w:ascii="Arial" w:hAnsi="Arial" w:cs="Arial"/>
          <w:color w:val="000000" w:themeColor="text1"/>
          <w:lang w:val="pl-PL"/>
        </w:rPr>
        <w:t>a nowej</w:t>
      </w:r>
      <w:r w:rsidR="001D70FB" w:rsidRPr="008548A5">
        <w:rPr>
          <w:rFonts w:ascii="Arial" w:hAnsi="Arial" w:cs="Arial"/>
          <w:color w:val="000000" w:themeColor="text1"/>
          <w:lang w:val="pl-PL"/>
        </w:rPr>
        <w:t xml:space="preserve"> sza</w:t>
      </w:r>
      <w:r w:rsidR="001D70FB">
        <w:rPr>
          <w:rFonts w:ascii="Arial" w:hAnsi="Arial" w:cs="Arial"/>
          <w:color w:val="000000" w:themeColor="text1"/>
          <w:lang w:val="pl-PL"/>
        </w:rPr>
        <w:t>cie</w:t>
      </w:r>
      <w:r w:rsidR="001D70FB" w:rsidRPr="008548A5">
        <w:rPr>
          <w:rFonts w:ascii="Arial" w:hAnsi="Arial" w:cs="Arial"/>
          <w:color w:val="000000" w:themeColor="text1"/>
          <w:lang w:val="pl-PL"/>
        </w:rPr>
        <w:t xml:space="preserve"> graficzn</w:t>
      </w:r>
      <w:r w:rsidR="001D70FB">
        <w:rPr>
          <w:rFonts w:ascii="Arial" w:hAnsi="Arial" w:cs="Arial"/>
          <w:color w:val="000000" w:themeColor="text1"/>
          <w:lang w:val="pl-PL"/>
        </w:rPr>
        <w:t>ej opakowania pojawi</w:t>
      </w:r>
      <w:r w:rsidR="00901D89">
        <w:rPr>
          <w:rFonts w:ascii="Arial" w:hAnsi="Arial" w:cs="Arial"/>
          <w:color w:val="000000" w:themeColor="text1"/>
          <w:lang w:val="pl-PL"/>
        </w:rPr>
        <w:t>a</w:t>
      </w:r>
      <w:r w:rsidR="001D70FB">
        <w:rPr>
          <w:rFonts w:ascii="Arial" w:hAnsi="Arial" w:cs="Arial"/>
          <w:color w:val="000000" w:themeColor="text1"/>
          <w:lang w:val="pl-PL"/>
        </w:rPr>
        <w:t xml:space="preserve"> się także</w:t>
      </w:r>
      <w:r w:rsidR="001D70FB" w:rsidRPr="008548A5">
        <w:rPr>
          <w:rFonts w:ascii="Arial" w:hAnsi="Arial" w:cs="Arial"/>
          <w:color w:val="000000" w:themeColor="text1"/>
          <w:lang w:val="pl-PL"/>
        </w:rPr>
        <w:t xml:space="preserve"> </w:t>
      </w:r>
      <w:r w:rsidR="009F00F0">
        <w:rPr>
          <w:rFonts w:ascii="Arial" w:hAnsi="Arial" w:cs="Arial"/>
          <w:color w:val="000000" w:themeColor="text1"/>
          <w:lang w:val="pl-PL"/>
        </w:rPr>
        <w:t xml:space="preserve">wizerunek </w:t>
      </w:r>
      <w:r w:rsidR="001D70FB" w:rsidRPr="008548A5">
        <w:rPr>
          <w:rFonts w:ascii="Arial" w:hAnsi="Arial" w:cs="Arial"/>
          <w:color w:val="000000" w:themeColor="text1"/>
          <w:lang w:val="pl-PL"/>
        </w:rPr>
        <w:t>skocz</w:t>
      </w:r>
      <w:r w:rsidR="001D70FB">
        <w:rPr>
          <w:rFonts w:ascii="Arial" w:hAnsi="Arial" w:cs="Arial"/>
          <w:color w:val="000000" w:themeColor="text1"/>
          <w:lang w:val="pl-PL"/>
        </w:rPr>
        <w:t>k</w:t>
      </w:r>
      <w:r w:rsidR="009F00F0">
        <w:rPr>
          <w:rFonts w:ascii="Arial" w:hAnsi="Arial" w:cs="Arial"/>
          <w:color w:val="000000" w:themeColor="text1"/>
          <w:lang w:val="pl-PL"/>
        </w:rPr>
        <w:t>a</w:t>
      </w:r>
      <w:r w:rsidR="001D70FB" w:rsidRPr="008548A5">
        <w:rPr>
          <w:rFonts w:ascii="Arial" w:hAnsi="Arial" w:cs="Arial"/>
          <w:color w:val="000000" w:themeColor="text1"/>
          <w:lang w:val="pl-PL"/>
        </w:rPr>
        <w:t xml:space="preserve"> narciarsk</w:t>
      </w:r>
      <w:r w:rsidR="001D70FB">
        <w:rPr>
          <w:rFonts w:ascii="Arial" w:hAnsi="Arial" w:cs="Arial"/>
          <w:color w:val="000000" w:themeColor="text1"/>
          <w:lang w:val="pl-PL"/>
        </w:rPr>
        <w:t>i</w:t>
      </w:r>
      <w:r w:rsidR="009F00F0">
        <w:rPr>
          <w:rFonts w:ascii="Arial" w:hAnsi="Arial" w:cs="Arial"/>
          <w:color w:val="000000" w:themeColor="text1"/>
          <w:lang w:val="pl-PL"/>
        </w:rPr>
        <w:t>ego</w:t>
      </w:r>
      <w:r w:rsidR="001D70FB" w:rsidRPr="008548A5">
        <w:rPr>
          <w:rFonts w:ascii="Arial" w:hAnsi="Arial" w:cs="Arial"/>
          <w:color w:val="000000" w:themeColor="text1"/>
          <w:lang w:val="pl-PL"/>
        </w:rPr>
        <w:t xml:space="preserve"> </w:t>
      </w:r>
      <w:r w:rsidR="001D70FB" w:rsidRPr="008548A5">
        <w:rPr>
          <w:rFonts w:ascii="Arial" w:hAnsi="Arial" w:cs="Arial"/>
          <w:lang w:val="pl-PL"/>
        </w:rPr>
        <w:t>oraz hasł</w:t>
      </w:r>
      <w:r w:rsidR="001D70FB">
        <w:rPr>
          <w:rFonts w:ascii="Arial" w:hAnsi="Arial" w:cs="Arial"/>
          <w:lang w:val="pl-PL"/>
        </w:rPr>
        <w:t>o</w:t>
      </w:r>
      <w:r w:rsidR="001D70FB" w:rsidRPr="008548A5">
        <w:rPr>
          <w:rFonts w:ascii="Arial" w:hAnsi="Arial" w:cs="Arial"/>
          <w:lang w:val="pl-PL"/>
        </w:rPr>
        <w:t xml:space="preserve"> „ulubiona czekolada polskich skoczków”</w:t>
      </w:r>
      <w:r w:rsidR="001D70FB" w:rsidRPr="008548A5">
        <w:rPr>
          <w:rFonts w:ascii="Arial" w:hAnsi="Arial" w:cs="Arial"/>
          <w:color w:val="000000" w:themeColor="text1"/>
          <w:lang w:val="pl-PL"/>
        </w:rPr>
        <w:t>.</w:t>
      </w:r>
      <w:r w:rsidR="00AC3214">
        <w:rPr>
          <w:rFonts w:ascii="Arial" w:hAnsi="Arial" w:cs="Arial"/>
          <w:color w:val="000000" w:themeColor="text1"/>
          <w:lang w:val="pl-PL"/>
        </w:rPr>
        <w:t xml:space="preserve"> </w:t>
      </w:r>
      <w:r w:rsidR="00AC3214" w:rsidRPr="001D70FB">
        <w:rPr>
          <w:rFonts w:ascii="Arial" w:hAnsi="Arial" w:cs="Arial"/>
          <w:lang w:val="pl-PL"/>
        </w:rPr>
        <w:t xml:space="preserve">Wspólne kibicowanie, przeżywanie sukcesów, jak i porażek naszych skoczków, było inspiracją do stworzenia nowej kampanii „Milka. </w:t>
      </w:r>
      <w:r w:rsidR="00AC3214" w:rsidRPr="00AC3214">
        <w:rPr>
          <w:rFonts w:ascii="Arial" w:hAnsi="Arial" w:cs="Arial"/>
          <w:lang w:val="pl-PL"/>
        </w:rPr>
        <w:t>Sercem z naszymi”.</w:t>
      </w:r>
    </w:p>
    <w:p w14:paraId="7EEFD5FB" w14:textId="77777777" w:rsidR="002D26BD" w:rsidRPr="0039611C" w:rsidRDefault="002D26BD" w:rsidP="00BD5E1A">
      <w:pPr>
        <w:spacing w:after="0" w:line="360" w:lineRule="auto"/>
        <w:jc w:val="both"/>
        <w:rPr>
          <w:rFonts w:ascii="Arial" w:hAnsi="Arial" w:cs="Arial"/>
          <w:szCs w:val="24"/>
          <w:lang w:val="pl-PL"/>
        </w:rPr>
      </w:pPr>
    </w:p>
    <w:p w14:paraId="5E8FC6EA" w14:textId="33E5FDDF" w:rsidR="000B2C54" w:rsidRPr="00E33437" w:rsidRDefault="007F1AE2" w:rsidP="000B2C54">
      <w:pPr>
        <w:spacing w:after="0" w:line="360" w:lineRule="auto"/>
        <w:jc w:val="both"/>
        <w:rPr>
          <w:rFonts w:ascii="Arial" w:hAnsi="Arial" w:cs="Arial"/>
          <w:b/>
          <w:szCs w:val="24"/>
          <w:lang w:val="pl-PL"/>
        </w:rPr>
      </w:pPr>
      <w:r>
        <w:rPr>
          <w:rFonts w:ascii="Arial" w:hAnsi="Arial" w:cs="Arial"/>
          <w:b/>
          <w:szCs w:val="24"/>
          <w:lang w:val="pl-PL"/>
        </w:rPr>
        <w:t>Słodka radość kibicowania</w:t>
      </w:r>
    </w:p>
    <w:p w14:paraId="07ABED2D" w14:textId="0F573E76" w:rsidR="00A223FA" w:rsidRPr="002C1FA6" w:rsidRDefault="00CA2401" w:rsidP="003357E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Arial" w:hAnsi="Arial" w:cs="Arial"/>
          <w:szCs w:val="24"/>
          <w:lang w:val="pl-PL"/>
        </w:rPr>
        <w:t xml:space="preserve">Obok </w:t>
      </w:r>
      <w:r w:rsidR="003A369A">
        <w:rPr>
          <w:rFonts w:ascii="Arial" w:hAnsi="Arial" w:cs="Arial"/>
          <w:szCs w:val="24"/>
          <w:lang w:val="pl-PL"/>
        </w:rPr>
        <w:t>klasycznej</w:t>
      </w:r>
      <w:r>
        <w:rPr>
          <w:rFonts w:ascii="Arial" w:hAnsi="Arial" w:cs="Arial"/>
          <w:szCs w:val="24"/>
          <w:lang w:val="pl-PL"/>
        </w:rPr>
        <w:t xml:space="preserve"> tabliczki alpejskiej</w:t>
      </w:r>
      <w:r w:rsidR="003D534E">
        <w:rPr>
          <w:rFonts w:ascii="Arial" w:hAnsi="Arial" w:cs="Arial"/>
          <w:szCs w:val="24"/>
          <w:lang w:val="pl-PL"/>
        </w:rPr>
        <w:t xml:space="preserve"> mlecznej </w:t>
      </w:r>
      <w:r>
        <w:rPr>
          <w:rFonts w:ascii="Arial" w:hAnsi="Arial" w:cs="Arial"/>
          <w:szCs w:val="24"/>
          <w:lang w:val="pl-PL"/>
        </w:rPr>
        <w:t>czekolady</w:t>
      </w:r>
      <w:r w:rsidR="003A369A">
        <w:rPr>
          <w:rFonts w:ascii="Arial" w:hAnsi="Arial" w:cs="Arial"/>
          <w:szCs w:val="24"/>
          <w:lang w:val="pl-PL"/>
        </w:rPr>
        <w:t xml:space="preserve"> (100g)</w:t>
      </w:r>
      <w:r>
        <w:rPr>
          <w:rFonts w:ascii="Arial" w:hAnsi="Arial" w:cs="Arial"/>
          <w:szCs w:val="24"/>
          <w:lang w:val="pl-PL"/>
        </w:rPr>
        <w:t xml:space="preserve">, w specjalnej szacie graficznej </w:t>
      </w:r>
      <w:r w:rsidR="003306B3">
        <w:rPr>
          <w:rFonts w:ascii="Arial" w:hAnsi="Arial" w:cs="Arial"/>
          <w:szCs w:val="24"/>
          <w:lang w:val="pl-PL"/>
        </w:rPr>
        <w:t xml:space="preserve">znalazły się </w:t>
      </w:r>
      <w:r w:rsidR="0023420B" w:rsidRPr="00E33437">
        <w:rPr>
          <w:rFonts w:ascii="Arial" w:hAnsi="Arial" w:cs="Arial"/>
          <w:szCs w:val="24"/>
          <w:lang w:val="pl-PL"/>
        </w:rPr>
        <w:t xml:space="preserve">znane konsumentom produkty </w:t>
      </w:r>
      <w:r>
        <w:rPr>
          <w:rFonts w:ascii="Arial" w:hAnsi="Arial" w:cs="Arial"/>
          <w:szCs w:val="24"/>
          <w:lang w:val="pl-PL"/>
        </w:rPr>
        <w:t xml:space="preserve">Milka: </w:t>
      </w:r>
      <w:r w:rsidR="003A369A">
        <w:rPr>
          <w:rFonts w:ascii="Arial" w:hAnsi="Arial" w:cs="Arial"/>
          <w:szCs w:val="24"/>
          <w:lang w:val="pl-PL"/>
        </w:rPr>
        <w:t>tabliczki czekolad Alpine Milk (200g), Peanut Caramel (200g), Oreo (100g i 200g),</w:t>
      </w:r>
      <w:r w:rsidR="009F00F0">
        <w:rPr>
          <w:rFonts w:ascii="Arial" w:hAnsi="Arial" w:cs="Arial"/>
          <w:szCs w:val="24"/>
          <w:lang w:val="pl-PL"/>
        </w:rPr>
        <w:t xml:space="preserve"> </w:t>
      </w:r>
      <w:r w:rsidR="003A369A">
        <w:rPr>
          <w:rFonts w:ascii="Arial" w:hAnsi="Arial" w:cs="Arial"/>
          <w:szCs w:val="24"/>
          <w:lang w:val="pl-PL"/>
        </w:rPr>
        <w:t xml:space="preserve">Toffee Wholenut (200g), Happy Cow (100g), </w:t>
      </w:r>
      <w:r w:rsidR="003A369A">
        <w:rPr>
          <w:rFonts w:ascii="Arial" w:hAnsi="Arial" w:cs="Arial"/>
          <w:szCs w:val="24"/>
          <w:lang w:val="pl-PL"/>
        </w:rPr>
        <w:lastRenderedPageBreak/>
        <w:t>Hazelnut (100g), Alpejskie Mleczko o smaku waniliowym</w:t>
      </w:r>
      <w:r w:rsidR="002C1FA6">
        <w:rPr>
          <w:rFonts w:ascii="Arial" w:hAnsi="Arial" w:cs="Arial"/>
          <w:szCs w:val="24"/>
          <w:lang w:val="pl-PL"/>
        </w:rPr>
        <w:t xml:space="preserve"> </w:t>
      </w:r>
      <w:r w:rsidR="001B563A" w:rsidRPr="001B563A">
        <w:rPr>
          <w:rFonts w:ascii="Arial" w:hAnsi="Arial" w:cs="Arial"/>
          <w:szCs w:val="24"/>
          <w:lang w:val="pl-PL"/>
        </w:rPr>
        <w:t>(330</w:t>
      </w:r>
      <w:r w:rsidR="002C1FA6" w:rsidRPr="001B563A">
        <w:rPr>
          <w:rFonts w:ascii="Arial" w:hAnsi="Arial" w:cs="Arial"/>
          <w:szCs w:val="24"/>
          <w:lang w:val="pl-PL"/>
        </w:rPr>
        <w:t>g)</w:t>
      </w:r>
      <w:r w:rsidR="003A369A">
        <w:rPr>
          <w:rFonts w:ascii="Arial" w:hAnsi="Arial" w:cs="Arial"/>
          <w:szCs w:val="24"/>
          <w:lang w:val="pl-PL"/>
        </w:rPr>
        <w:t xml:space="preserve"> oraz </w:t>
      </w:r>
      <w:r w:rsidR="002C1FA6">
        <w:rPr>
          <w:rFonts w:ascii="Arial" w:hAnsi="Arial" w:cs="Arial"/>
          <w:szCs w:val="24"/>
          <w:lang w:val="pl-PL"/>
        </w:rPr>
        <w:t xml:space="preserve">Milka Pieguski o smaku </w:t>
      </w:r>
      <w:r w:rsidR="003A55BC" w:rsidRPr="000907F2">
        <w:rPr>
          <w:rFonts w:ascii="Arial" w:hAnsi="Arial" w:cs="Arial"/>
          <w:noProof/>
          <w:szCs w:val="24"/>
          <w:lang w:val="pl-PL"/>
        </w:rPr>
        <w:drawing>
          <wp:anchor distT="0" distB="0" distL="114300" distR="114300" simplePos="0" relativeHeight="251658240" behindDoc="0" locked="0" layoutInCell="1" allowOverlap="1" wp14:anchorId="345022F4" wp14:editId="1DD96B37">
            <wp:simplePos x="0" y="0"/>
            <wp:positionH relativeFrom="margin">
              <wp:posOffset>914400</wp:posOffset>
            </wp:positionH>
            <wp:positionV relativeFrom="margin">
              <wp:posOffset>676954</wp:posOffset>
            </wp:positionV>
            <wp:extent cx="4008120" cy="1799590"/>
            <wp:effectExtent l="0" t="0" r="5080" b="381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180424_Milka_Alpine_Milk_100g.jpg"/>
                    <pic:cNvPicPr/>
                  </pic:nvPicPr>
                  <pic:blipFill rotWithShape="1">
                    <a:blip r:embed="rId13"/>
                    <a:srcRect l="14495" t="24459" r="14993" b="25778"/>
                    <a:stretch/>
                  </pic:blipFill>
                  <pic:spPr bwMode="auto">
                    <a:xfrm>
                      <a:off x="0" y="0"/>
                      <a:ext cx="400812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A6" w:rsidRPr="000907F2">
        <w:rPr>
          <w:rFonts w:ascii="Arial" w:hAnsi="Arial" w:cs="Arial"/>
          <w:szCs w:val="24"/>
          <w:lang w:val="pl-PL"/>
        </w:rPr>
        <w:t xml:space="preserve">czekoladowym </w:t>
      </w:r>
      <w:r w:rsidR="000907F2" w:rsidRPr="000907F2">
        <w:rPr>
          <w:rFonts w:ascii="Arial" w:hAnsi="Arial" w:cs="Arial"/>
          <w:szCs w:val="24"/>
          <w:lang w:val="pl-PL"/>
        </w:rPr>
        <w:t>(135</w:t>
      </w:r>
      <w:r w:rsidR="002C1FA6" w:rsidRPr="000907F2">
        <w:rPr>
          <w:rFonts w:ascii="Arial" w:hAnsi="Arial" w:cs="Arial"/>
          <w:szCs w:val="24"/>
          <w:lang w:val="pl-PL"/>
        </w:rPr>
        <w:t>g).</w:t>
      </w:r>
    </w:p>
    <w:p w14:paraId="1DEF702F" w14:textId="2BC68477" w:rsidR="00A223FA" w:rsidRDefault="00A223FA" w:rsidP="00A223FA">
      <w:pPr>
        <w:spacing w:after="0" w:line="360" w:lineRule="auto"/>
        <w:ind w:firstLine="720"/>
        <w:jc w:val="both"/>
        <w:rPr>
          <w:rFonts w:ascii="Arial" w:hAnsi="Arial" w:cs="Arial"/>
          <w:szCs w:val="24"/>
          <w:lang w:val="pl-PL"/>
        </w:rPr>
      </w:pPr>
    </w:p>
    <w:p w14:paraId="45CD7649" w14:textId="77777777" w:rsidR="004925B6" w:rsidRPr="004925B6" w:rsidRDefault="009946BE" w:rsidP="004925B6">
      <w:pPr>
        <w:jc w:val="center"/>
        <w:rPr>
          <w:rFonts w:ascii="Arial" w:eastAsia="Times New Roman" w:hAnsi="Arial" w:cs="Arial"/>
          <w:sz w:val="18"/>
          <w:szCs w:val="18"/>
          <w:lang w:val="pl-PL" w:eastAsia="pl-PL"/>
        </w:rPr>
      </w:pPr>
      <w:r w:rsidRPr="00AF7440">
        <w:rPr>
          <w:rFonts w:ascii="Arial" w:hAnsi="Arial" w:cs="Arial"/>
          <w:sz w:val="18"/>
          <w:szCs w:val="18"/>
          <w:lang w:val="pl-PL"/>
        </w:rPr>
        <w:t xml:space="preserve">rys. </w:t>
      </w:r>
      <w:r>
        <w:rPr>
          <w:rFonts w:ascii="Arial" w:hAnsi="Arial" w:cs="Arial"/>
          <w:sz w:val="18"/>
          <w:szCs w:val="18"/>
          <w:lang w:val="pl-PL"/>
        </w:rPr>
        <w:t>tabliczka czekolady Milka Alpine Milk</w:t>
      </w:r>
      <w:r w:rsidRPr="00AF7440">
        <w:rPr>
          <w:rFonts w:ascii="Arial" w:hAnsi="Arial" w:cs="Arial"/>
          <w:sz w:val="18"/>
          <w:szCs w:val="18"/>
          <w:lang w:val="pl-PL"/>
        </w:rPr>
        <w:t xml:space="preserve">, </w:t>
      </w:r>
      <w:r w:rsidRPr="004925B6">
        <w:rPr>
          <w:rFonts w:ascii="Arial" w:hAnsi="Arial" w:cs="Arial"/>
          <w:sz w:val="18"/>
          <w:szCs w:val="18"/>
          <w:lang w:val="pl-PL"/>
        </w:rPr>
        <w:t>1oog,</w:t>
      </w:r>
      <w:r w:rsidR="00D579B8" w:rsidRPr="004925B6">
        <w:rPr>
          <w:rFonts w:ascii="Arial" w:hAnsi="Arial" w:cs="Arial"/>
          <w:sz w:val="18"/>
          <w:szCs w:val="18"/>
          <w:lang w:val="pl-PL"/>
        </w:rPr>
        <w:t xml:space="preserve"> </w:t>
      </w:r>
      <w:r w:rsidRPr="004925B6">
        <w:rPr>
          <w:rFonts w:ascii="Arial" w:hAnsi="Arial" w:cs="Arial"/>
          <w:sz w:val="18"/>
          <w:szCs w:val="18"/>
          <w:lang w:val="pl-PL"/>
        </w:rPr>
        <w:t xml:space="preserve">cena: </w:t>
      </w:r>
      <w:r w:rsidR="004925B6" w:rsidRPr="004925B6">
        <w:rPr>
          <w:rFonts w:ascii="Arial" w:eastAsia="Times New Roman" w:hAnsi="Arial" w:cs="Arial"/>
          <w:color w:val="000000"/>
          <w:sz w:val="18"/>
          <w:szCs w:val="18"/>
          <w:lang w:val="pl-PL" w:eastAsia="pl-PL"/>
        </w:rPr>
        <w:t>3,99zł – 4,49zł</w:t>
      </w:r>
    </w:p>
    <w:p w14:paraId="799165CE" w14:textId="77777777" w:rsidR="00357E3E" w:rsidRPr="00E33437" w:rsidRDefault="00357E3E" w:rsidP="004925B6">
      <w:pPr>
        <w:spacing w:after="0" w:line="360" w:lineRule="auto"/>
        <w:jc w:val="both"/>
        <w:rPr>
          <w:rFonts w:ascii="Arial" w:hAnsi="Arial" w:cs="Arial"/>
          <w:szCs w:val="24"/>
          <w:lang w:val="pl-PL"/>
        </w:rPr>
      </w:pPr>
    </w:p>
    <w:p w14:paraId="3F03CEA6" w14:textId="3120AB34" w:rsidR="0086468A" w:rsidRPr="0086468A" w:rsidRDefault="0086468A" w:rsidP="0086468A">
      <w:pPr>
        <w:spacing w:after="0"/>
        <w:jc w:val="both"/>
        <w:rPr>
          <w:rFonts w:ascii="Arial" w:eastAsia="Times New Roman" w:hAnsi="Arial" w:cs="Arial"/>
          <w:sz w:val="28"/>
          <w:szCs w:val="24"/>
          <w:lang w:val="pl-PL" w:eastAsia="pl-PL"/>
        </w:rPr>
      </w:pPr>
      <w:r w:rsidRPr="0086468A">
        <w:rPr>
          <w:rFonts w:ascii="Arial" w:eastAsia="Times New Roman" w:hAnsi="Arial" w:cs="Arial"/>
          <w:iCs/>
          <w:color w:val="000000"/>
          <w:szCs w:val="21"/>
          <w:lang w:val="pl-PL" w:eastAsia="pl-PL"/>
        </w:rPr>
        <w:t xml:space="preserve">Za strategię kampanii, kreację oraz działania eventowe odpowiada agencja event-factory, </w:t>
      </w:r>
      <w:r w:rsidR="00FB7F2A">
        <w:rPr>
          <w:rFonts w:ascii="Arial" w:eastAsia="Times New Roman" w:hAnsi="Arial" w:cs="Arial"/>
          <w:iCs/>
          <w:color w:val="000000"/>
          <w:szCs w:val="21"/>
          <w:lang w:val="pl-PL" w:eastAsia="pl-PL"/>
        </w:rPr>
        <w:br/>
      </w:r>
      <w:r w:rsidRPr="0086468A">
        <w:rPr>
          <w:rFonts w:ascii="Arial" w:eastAsia="Times New Roman" w:hAnsi="Arial" w:cs="Arial"/>
          <w:iCs/>
          <w:color w:val="000000"/>
          <w:szCs w:val="21"/>
          <w:lang w:val="pl-PL" w:eastAsia="pl-PL"/>
        </w:rPr>
        <w:t xml:space="preserve">za zakup mediów Carat, działania PR koordynuje agencja Big Picture, a działania digitalowe </w:t>
      </w:r>
      <w:r w:rsidR="00A137E3">
        <w:rPr>
          <w:rFonts w:ascii="Arial" w:eastAsia="Times New Roman" w:hAnsi="Arial" w:cs="Arial"/>
          <w:iCs/>
          <w:color w:val="000000"/>
          <w:szCs w:val="21"/>
          <w:lang w:val="pl-PL" w:eastAsia="pl-PL"/>
        </w:rPr>
        <w:br/>
      </w:r>
      <w:r w:rsidRPr="0086468A">
        <w:rPr>
          <w:rFonts w:ascii="Arial" w:eastAsia="Times New Roman" w:hAnsi="Arial" w:cs="Arial"/>
          <w:iCs/>
          <w:color w:val="000000"/>
          <w:szCs w:val="21"/>
          <w:lang w:val="pl-PL" w:eastAsia="pl-PL"/>
        </w:rPr>
        <w:t>– agencja Sarigato. Materiały POS przygotowała firma Hasselford.</w:t>
      </w:r>
    </w:p>
    <w:p w14:paraId="5A330E11" w14:textId="47661DA6" w:rsidR="00C632E6" w:rsidRDefault="00C632E6" w:rsidP="0087573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38C4684" w14:textId="53BD0CFE" w:rsidR="0086468A" w:rsidRDefault="0086468A" w:rsidP="0087573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6A84777" w14:textId="77777777" w:rsidR="008258E8" w:rsidRPr="00E33437" w:rsidRDefault="008258E8" w:rsidP="0087573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0FC6BF2" w14:textId="77777777" w:rsidR="00D96968" w:rsidRPr="00E33437" w:rsidRDefault="00E04828" w:rsidP="006951D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E33437">
        <w:rPr>
          <w:rFonts w:ascii="Arial" w:hAnsi="Arial" w:cs="Arial"/>
          <w:b/>
          <w:color w:val="4F2170"/>
          <w:sz w:val="24"/>
          <w:szCs w:val="24"/>
          <w:lang w:val="pl-PL"/>
        </w:rPr>
        <w:t>* * *</w:t>
      </w:r>
    </w:p>
    <w:p w14:paraId="74E582E3" w14:textId="77777777" w:rsidR="00E33437" w:rsidRPr="008258E8" w:rsidRDefault="00E33437" w:rsidP="00E33437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8258E8">
        <w:rPr>
          <w:rFonts w:ascii="Arial" w:eastAsia="Times New Roman" w:hAnsi="Arial" w:cs="Arial"/>
          <w:b/>
          <w:sz w:val="18"/>
          <w:szCs w:val="18"/>
          <w:lang w:val="pl-PL"/>
        </w:rPr>
        <w:t>Mondelez Polska sp. z o. o.</w:t>
      </w:r>
    </w:p>
    <w:p w14:paraId="6BCDAF7E" w14:textId="2103F455" w:rsidR="00E33437" w:rsidRPr="008258E8" w:rsidRDefault="00E33437" w:rsidP="00E33437">
      <w:pPr>
        <w:spacing w:after="0" w:line="360" w:lineRule="auto"/>
        <w:jc w:val="both"/>
        <w:rPr>
          <w:rFonts w:ascii="Arial" w:hAnsi="Arial" w:cs="Arial"/>
          <w:sz w:val="18"/>
          <w:szCs w:val="18"/>
          <w:lang w:val="pl-PL"/>
        </w:rPr>
      </w:pPr>
      <w:r w:rsidRPr="008258E8">
        <w:rPr>
          <w:rFonts w:ascii="Arial" w:hAnsi="Arial" w:cs="Arial"/>
          <w:sz w:val="18"/>
          <w:szCs w:val="18"/>
          <w:lang w:val="pl-PL"/>
        </w:rPr>
        <w:t>Mondelez Polska sp. z o.o. jest wiodącą̨ firmą branży spożywczej w Polsce, od 2</w:t>
      </w:r>
      <w:r w:rsidR="009F00F0" w:rsidRPr="008258E8">
        <w:rPr>
          <w:rFonts w:ascii="Arial" w:hAnsi="Arial" w:cs="Arial"/>
          <w:sz w:val="18"/>
          <w:szCs w:val="18"/>
          <w:lang w:val="pl-PL"/>
        </w:rPr>
        <w:t>7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 lat obecną na naszym rynku. Zatrudnia blisko 4600 pracowników i jest liderem na rynku czekolady i ciastek markowych w Polsce</w:t>
      </w:r>
      <w:r w:rsidRPr="008258E8">
        <w:rPr>
          <w:rStyle w:val="Odwoanieprzypisudolnego"/>
          <w:rFonts w:ascii="Arial" w:hAnsi="Arial" w:cs="Arial"/>
          <w:sz w:val="18"/>
          <w:szCs w:val="18"/>
          <w:lang w:val="pl-PL"/>
        </w:rPr>
        <w:footnoteReference w:id="1"/>
      </w:r>
      <w:r w:rsidRPr="008258E8">
        <w:rPr>
          <w:rFonts w:ascii="Arial" w:hAnsi="Arial" w:cs="Arial"/>
          <w:sz w:val="18"/>
          <w:szCs w:val="18"/>
          <w:lang w:val="pl-PL"/>
        </w:rPr>
        <w:t xml:space="preserve">. Bogata oferta firmy obejmuje znane marki kategorii przekąsek, takie jak: czekolady: </w:t>
      </w:r>
      <w:r w:rsidRPr="008258E8">
        <w:rPr>
          <w:rFonts w:ascii="Arial" w:hAnsi="Arial" w:cs="Arial"/>
          <w:i/>
          <w:sz w:val="18"/>
          <w:szCs w:val="18"/>
          <w:lang w:val="pl-PL"/>
        </w:rPr>
        <w:t>Milka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 i </w:t>
      </w:r>
      <w:r w:rsidRPr="008258E8">
        <w:rPr>
          <w:rFonts w:ascii="Arial" w:hAnsi="Arial" w:cs="Arial"/>
          <w:i/>
          <w:sz w:val="18"/>
          <w:szCs w:val="18"/>
          <w:lang w:val="pl-PL"/>
        </w:rPr>
        <w:t>Alpen Gold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, wafelki </w:t>
      </w:r>
      <w:r w:rsidRPr="008258E8">
        <w:rPr>
          <w:rFonts w:ascii="Arial" w:hAnsi="Arial" w:cs="Arial"/>
          <w:i/>
          <w:sz w:val="18"/>
          <w:szCs w:val="18"/>
          <w:lang w:val="pl-PL"/>
        </w:rPr>
        <w:t>Prince Polo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, batony </w:t>
      </w:r>
      <w:r w:rsidRPr="008258E8">
        <w:rPr>
          <w:rFonts w:ascii="Arial" w:hAnsi="Arial" w:cs="Arial"/>
          <w:i/>
          <w:sz w:val="18"/>
          <w:szCs w:val="18"/>
          <w:lang w:val="pl-PL"/>
        </w:rPr>
        <w:t>3BIT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, ciastka: </w:t>
      </w:r>
      <w:r w:rsidRPr="008258E8">
        <w:rPr>
          <w:rFonts w:ascii="Arial" w:hAnsi="Arial" w:cs="Arial"/>
          <w:i/>
          <w:sz w:val="18"/>
          <w:szCs w:val="18"/>
          <w:lang w:val="pl-PL"/>
        </w:rPr>
        <w:t>Milka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, </w:t>
      </w:r>
      <w:r w:rsidRPr="008258E8">
        <w:rPr>
          <w:rFonts w:ascii="Arial" w:hAnsi="Arial" w:cs="Arial"/>
          <w:i/>
          <w:sz w:val="18"/>
          <w:szCs w:val="18"/>
          <w:lang w:val="pl-PL"/>
        </w:rPr>
        <w:t>OREO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, </w:t>
      </w:r>
      <w:r w:rsidRPr="008258E8">
        <w:rPr>
          <w:rFonts w:ascii="Arial" w:hAnsi="Arial" w:cs="Arial"/>
          <w:i/>
          <w:sz w:val="18"/>
          <w:szCs w:val="18"/>
          <w:lang w:val="pl-PL"/>
        </w:rPr>
        <w:t>belVit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a, </w:t>
      </w:r>
      <w:r w:rsidRPr="008258E8">
        <w:rPr>
          <w:rFonts w:ascii="Arial" w:hAnsi="Arial" w:cs="Arial"/>
          <w:i/>
          <w:sz w:val="18"/>
          <w:szCs w:val="18"/>
          <w:lang w:val="pl-PL"/>
        </w:rPr>
        <w:t>Petitki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, </w:t>
      </w:r>
      <w:r w:rsidRPr="008258E8">
        <w:rPr>
          <w:rFonts w:ascii="Arial" w:hAnsi="Arial" w:cs="Arial"/>
          <w:i/>
          <w:sz w:val="18"/>
          <w:szCs w:val="18"/>
          <w:lang w:val="pl-PL"/>
        </w:rPr>
        <w:t>Lubisie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, </w:t>
      </w:r>
      <w:r w:rsidRPr="008258E8">
        <w:rPr>
          <w:rFonts w:ascii="Arial" w:hAnsi="Arial" w:cs="Arial"/>
          <w:i/>
          <w:sz w:val="18"/>
          <w:szCs w:val="18"/>
          <w:lang w:val="pl-PL"/>
        </w:rPr>
        <w:t>Delicje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, </w:t>
      </w:r>
      <w:r w:rsidRPr="008258E8">
        <w:rPr>
          <w:rFonts w:ascii="Arial" w:hAnsi="Arial" w:cs="Arial"/>
          <w:i/>
          <w:sz w:val="18"/>
          <w:szCs w:val="18"/>
          <w:lang w:val="pl-PL"/>
        </w:rPr>
        <w:t>San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, </w:t>
      </w:r>
      <w:r w:rsidRPr="008258E8">
        <w:rPr>
          <w:rFonts w:ascii="Arial" w:hAnsi="Arial" w:cs="Arial"/>
          <w:i/>
          <w:sz w:val="18"/>
          <w:szCs w:val="18"/>
          <w:lang w:val="pl-PL"/>
        </w:rPr>
        <w:t>Łakotki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 oraz cukierki i gumy </w:t>
      </w:r>
      <w:r w:rsidRPr="008258E8">
        <w:rPr>
          <w:rFonts w:ascii="Arial" w:hAnsi="Arial" w:cs="Arial"/>
          <w:i/>
          <w:sz w:val="18"/>
          <w:szCs w:val="18"/>
          <w:lang w:val="pl-PL"/>
        </w:rPr>
        <w:t>Halls</w:t>
      </w:r>
      <w:r w:rsidRPr="008258E8">
        <w:rPr>
          <w:rFonts w:ascii="Arial" w:hAnsi="Arial" w:cs="Arial"/>
          <w:sz w:val="18"/>
          <w:szCs w:val="18"/>
          <w:lang w:val="pl-PL"/>
        </w:rPr>
        <w:t>. Mondelez Polska jest częścią rodziny firm Mondelēz International, Inc. Pod zmienioną nazwą (dawniej Kraft Foods) funkcjonuje w Polsce od 2013 r.</w:t>
      </w:r>
    </w:p>
    <w:p w14:paraId="3DB6B0FC" w14:textId="77777777" w:rsidR="00E33437" w:rsidRPr="008258E8" w:rsidRDefault="00E33437" w:rsidP="00E33437">
      <w:pPr>
        <w:spacing w:after="0" w:line="360" w:lineRule="auto"/>
        <w:jc w:val="both"/>
        <w:rPr>
          <w:rFonts w:ascii="Arial" w:hAnsi="Arial" w:cs="Arial"/>
          <w:sz w:val="18"/>
          <w:szCs w:val="18"/>
          <w:lang w:val="pl-PL"/>
        </w:rPr>
      </w:pPr>
    </w:p>
    <w:p w14:paraId="5AEC64CA" w14:textId="4CD25FEC" w:rsidR="00E33437" w:rsidRPr="008258E8" w:rsidRDefault="00E33437" w:rsidP="00E33437">
      <w:pPr>
        <w:spacing w:after="0" w:line="360" w:lineRule="auto"/>
        <w:jc w:val="both"/>
        <w:rPr>
          <w:rFonts w:ascii="Arial" w:eastAsia="Arial,Times New Roman" w:hAnsi="Arial" w:cs="Arial"/>
          <w:b/>
          <w:bCs/>
          <w:sz w:val="18"/>
          <w:szCs w:val="18"/>
        </w:rPr>
      </w:pPr>
      <w:r w:rsidRPr="008258E8">
        <w:rPr>
          <w:rFonts w:ascii="Arial" w:eastAsia="Arial,Times New Roman" w:hAnsi="Arial" w:cs="Arial"/>
          <w:b/>
          <w:bCs/>
          <w:sz w:val="18"/>
          <w:szCs w:val="18"/>
        </w:rPr>
        <w:t xml:space="preserve">Mondelēz International </w:t>
      </w:r>
    </w:p>
    <w:p w14:paraId="5B9ED12A" w14:textId="68DF25E1" w:rsidR="003A13FF" w:rsidRPr="008258E8" w:rsidRDefault="00E33437" w:rsidP="008258E8">
      <w:pPr>
        <w:spacing w:after="0" w:line="360" w:lineRule="auto"/>
        <w:ind w:firstLine="720"/>
        <w:jc w:val="both"/>
        <w:rPr>
          <w:rFonts w:ascii="Arial" w:eastAsia="Arial,Times New Roman" w:hAnsi="Arial" w:cs="Arial"/>
          <w:bCs/>
          <w:sz w:val="18"/>
          <w:szCs w:val="18"/>
          <w:lang w:val="pl-PL"/>
        </w:rPr>
      </w:pPr>
      <w:r w:rsidRPr="008258E8">
        <w:rPr>
          <w:rFonts w:ascii="Arial" w:hAnsi="Arial" w:cs="Arial"/>
          <w:sz w:val="18"/>
          <w:szCs w:val="18"/>
        </w:rPr>
        <w:t xml:space="preserve">Mondelēz International, Inc. </w:t>
      </w:r>
      <w:r w:rsidRPr="008258E8">
        <w:rPr>
          <w:rFonts w:ascii="Arial" w:hAnsi="Arial" w:cs="Arial"/>
          <w:sz w:val="18"/>
          <w:szCs w:val="18"/>
          <w:lang w:val="pl-PL"/>
        </w:rPr>
        <w:t xml:space="preserve">(NASDAQ: MDLZ) jest globalnym liderem w kategorii czekolady, ciastek, gum do żucia i cukierków. 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MDLZ z przychodami w wysokości około 26 miliardów USD USD netto, zachęca ludzi w 160 krajach na całym świecie do spożywania przekąsek w sposób odpowiedzialny. Jako właściciel kultowych marek takich jak: ciastka </w:t>
      </w:r>
      <w:r w:rsidRPr="008258E8">
        <w:rPr>
          <w:rFonts w:ascii="Arial" w:eastAsia="Arial,Times New Roman" w:hAnsi="Arial" w:cs="Arial"/>
          <w:bCs/>
          <w:i/>
          <w:sz w:val="18"/>
          <w:szCs w:val="18"/>
          <w:lang w:val="pl-PL"/>
        </w:rPr>
        <w:t>Oreo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, </w:t>
      </w:r>
      <w:r w:rsidRPr="008258E8">
        <w:rPr>
          <w:rFonts w:ascii="Arial" w:eastAsia="Arial,Times New Roman" w:hAnsi="Arial" w:cs="Arial"/>
          <w:bCs/>
          <w:i/>
          <w:sz w:val="18"/>
          <w:szCs w:val="18"/>
          <w:lang w:val="pl-PL"/>
        </w:rPr>
        <w:t>belVita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 i </w:t>
      </w:r>
      <w:r w:rsidRPr="008258E8">
        <w:rPr>
          <w:rFonts w:ascii="Arial" w:eastAsia="Arial,Times New Roman" w:hAnsi="Arial" w:cs="Arial"/>
          <w:bCs/>
          <w:i/>
          <w:sz w:val="18"/>
          <w:szCs w:val="18"/>
          <w:lang w:val="pl-PL"/>
        </w:rPr>
        <w:t>LU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; czekolady </w:t>
      </w:r>
      <w:r w:rsidRPr="008258E8">
        <w:rPr>
          <w:rFonts w:ascii="Arial" w:eastAsia="Arial,Times New Roman" w:hAnsi="Arial" w:cs="Arial"/>
          <w:bCs/>
          <w:i/>
          <w:sz w:val="18"/>
          <w:szCs w:val="18"/>
          <w:lang w:val="pl-PL"/>
        </w:rPr>
        <w:t>Cadbury Dairy Milk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, </w:t>
      </w:r>
      <w:r w:rsidRPr="008258E8">
        <w:rPr>
          <w:rFonts w:ascii="Arial" w:eastAsia="Arial,Times New Roman" w:hAnsi="Arial" w:cs="Arial"/>
          <w:bCs/>
          <w:i/>
          <w:sz w:val="18"/>
          <w:szCs w:val="18"/>
          <w:lang w:val="pl-PL"/>
        </w:rPr>
        <w:t>Milka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 i </w:t>
      </w:r>
      <w:r w:rsidRPr="008258E8">
        <w:rPr>
          <w:rFonts w:ascii="Arial" w:eastAsia="Arial,Times New Roman" w:hAnsi="Arial" w:cs="Arial"/>
          <w:bCs/>
          <w:i/>
          <w:sz w:val="18"/>
          <w:szCs w:val="18"/>
          <w:lang w:val="pl-PL"/>
        </w:rPr>
        <w:t>Toblerone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; cukierki </w:t>
      </w:r>
      <w:r w:rsidRPr="008258E8">
        <w:rPr>
          <w:rFonts w:ascii="Arial" w:eastAsia="Arial,Times New Roman" w:hAnsi="Arial" w:cs="Arial"/>
          <w:bCs/>
          <w:i/>
          <w:sz w:val="18"/>
          <w:szCs w:val="18"/>
          <w:lang w:val="pl-PL"/>
        </w:rPr>
        <w:t>Sour Patch Kids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 oraz guma do żucia </w:t>
      </w:r>
      <w:r w:rsidRPr="008258E8">
        <w:rPr>
          <w:rFonts w:ascii="Arial" w:eastAsia="Arial,Times New Roman" w:hAnsi="Arial" w:cs="Arial"/>
          <w:bCs/>
          <w:i/>
          <w:sz w:val="18"/>
          <w:szCs w:val="18"/>
          <w:lang w:val="pl-PL"/>
        </w:rPr>
        <w:t xml:space="preserve">Trident, 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>MDLZ</w:t>
      </w:r>
      <w:r w:rsidRPr="008258E8">
        <w:rPr>
          <w:rFonts w:ascii="Arial" w:eastAsia="Arial,Times New Roman" w:hAnsi="Arial" w:cs="Arial"/>
          <w:bCs/>
          <w:i/>
          <w:sz w:val="18"/>
          <w:szCs w:val="18"/>
          <w:lang w:val="pl-PL"/>
        </w:rPr>
        <w:t xml:space="preserve"> 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odgrywa kluczową rolę w kształtowaniu rynku przekąsek na świecie. </w:t>
      </w:r>
      <w:r w:rsidRPr="008258E8">
        <w:rPr>
          <w:rFonts w:ascii="Arial" w:eastAsia="Arial,Times New Roman" w:hAnsi="Arial" w:cs="Arial"/>
          <w:bCs/>
          <w:sz w:val="18"/>
          <w:szCs w:val="18"/>
        </w:rPr>
        <w:t xml:space="preserve">Mondelēz International jest członkiem Standard and Poor's 500, Nasdaq 100 i Dow Jones Sustainability Index. </w:t>
      </w:r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Więcej informacji jest dostępnych na stronie </w:t>
      </w:r>
      <w:hyperlink r:id="rId14" w:history="1">
        <w:r w:rsidRPr="008258E8">
          <w:rPr>
            <w:rStyle w:val="Hipercze"/>
            <w:rFonts w:ascii="Arial" w:eastAsia="Arial,Times New Roman" w:hAnsi="Arial" w:cs="Arial"/>
            <w:bCs/>
            <w:sz w:val="18"/>
            <w:szCs w:val="18"/>
            <w:lang w:val="pl-PL"/>
          </w:rPr>
          <w:t>www.mondelezinternational.com</w:t>
        </w:r>
      </w:hyperlink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 oraz profilu firmy na Twitterze </w:t>
      </w:r>
      <w:hyperlink r:id="rId15" w:history="1">
        <w:r w:rsidRPr="008258E8">
          <w:rPr>
            <w:rStyle w:val="Hipercze"/>
            <w:rFonts w:ascii="Arial" w:eastAsia="Arial,Times New Roman" w:hAnsi="Arial" w:cs="Arial"/>
            <w:bCs/>
            <w:sz w:val="18"/>
            <w:szCs w:val="18"/>
            <w:lang w:val="pl-PL"/>
          </w:rPr>
          <w:t>www.twitter.com/MDLZ</w:t>
        </w:r>
      </w:hyperlink>
      <w:r w:rsidRPr="008258E8">
        <w:rPr>
          <w:rFonts w:ascii="Arial" w:eastAsia="Arial,Times New Roman" w:hAnsi="Arial" w:cs="Arial"/>
          <w:bCs/>
          <w:sz w:val="18"/>
          <w:szCs w:val="18"/>
          <w:lang w:val="pl-PL"/>
        </w:rPr>
        <w:t xml:space="preserve">. </w:t>
      </w:r>
    </w:p>
    <w:sectPr w:rsidR="003A13FF" w:rsidRPr="008258E8" w:rsidSect="008258E8">
      <w:footerReference w:type="default" r:id="rId16"/>
      <w:pgSz w:w="12240" w:h="15840"/>
      <w:pgMar w:top="680" w:right="1440" w:bottom="6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DAFCD" w14:textId="77777777" w:rsidR="00DA50A9" w:rsidRDefault="00DA50A9" w:rsidP="00962341">
      <w:pPr>
        <w:spacing w:after="0" w:line="240" w:lineRule="auto"/>
      </w:pPr>
      <w:r>
        <w:separator/>
      </w:r>
    </w:p>
  </w:endnote>
  <w:endnote w:type="continuationSeparator" w:id="0">
    <w:p w14:paraId="7219897D" w14:textId="77777777" w:rsidR="00DA50A9" w:rsidRDefault="00DA50A9" w:rsidP="00962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Times New Roman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1A903" w14:textId="77777777" w:rsidR="0078627E" w:rsidRDefault="0078627E" w:rsidP="00962341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8F170" w14:textId="77777777" w:rsidR="00DA50A9" w:rsidRDefault="00DA50A9" w:rsidP="00962341">
      <w:pPr>
        <w:spacing w:after="0" w:line="240" w:lineRule="auto"/>
      </w:pPr>
      <w:r>
        <w:separator/>
      </w:r>
    </w:p>
  </w:footnote>
  <w:footnote w:type="continuationSeparator" w:id="0">
    <w:p w14:paraId="7E2F93B3" w14:textId="77777777" w:rsidR="00DA50A9" w:rsidRDefault="00DA50A9" w:rsidP="00962341">
      <w:pPr>
        <w:spacing w:after="0" w:line="240" w:lineRule="auto"/>
      </w:pPr>
      <w:r>
        <w:continuationSeparator/>
      </w:r>
    </w:p>
  </w:footnote>
  <w:footnote w:id="1">
    <w:p w14:paraId="2AD250F5" w14:textId="77777777" w:rsidR="00E33437" w:rsidRPr="0086468A" w:rsidRDefault="00E33437" w:rsidP="00E33437">
      <w:pPr>
        <w:pStyle w:val="Tekstprzypisudolnego"/>
        <w:rPr>
          <w:sz w:val="16"/>
          <w:lang w:val="pl-PL"/>
        </w:rPr>
      </w:pPr>
      <w:r w:rsidRPr="0086468A">
        <w:rPr>
          <w:rStyle w:val="Odwoanieprzypisudolnego"/>
          <w:sz w:val="16"/>
        </w:rPr>
        <w:footnoteRef/>
      </w:r>
      <w:r w:rsidRPr="0086468A">
        <w:rPr>
          <w:sz w:val="16"/>
          <w:lang w:val="pl-PL"/>
        </w:rPr>
        <w:t xml:space="preserve"> Mondelez uzyskał udział równy 19.9% w Kategorii Produktów Czekoladowych (suma Tabliczek, Pralin, Batonów i Wafli Oblewanych Czekoladą), oraz 18.3% w Kategorii Słodkich Wypieków (włączając Miękkie Ciastka o wadze do 75g, wyłączając Impulsowe Wafle Nieoblewane Czekoladą); Rynek: Cała Polska (suma rynków: Hipermarkety, Supermarkety bez Dyskontów, Dyskonty, Duże sklepy spożywcze z sieciami chemicznymi, Średnie sklepy spożywcze, Małe sklepy spożywcze, Sklepy winno-cukiernicze, Stacje benzynowe).</w:t>
      </w:r>
    </w:p>
    <w:p w14:paraId="6178A137" w14:textId="0D89F822" w:rsidR="00E33437" w:rsidRPr="00E04828" w:rsidRDefault="00E33437" w:rsidP="00E33437">
      <w:pPr>
        <w:pStyle w:val="Tekstprzypisudolnego"/>
        <w:rPr>
          <w:lang w:val="pl-PL"/>
        </w:rPr>
      </w:pPr>
      <w:r w:rsidRPr="0086468A">
        <w:rPr>
          <w:sz w:val="16"/>
          <w:lang w:val="pl-PL"/>
        </w:rPr>
        <w:t>Źródło: Nielsen, Panel Handlu Detalicznego, sprzedaż wartościowa, okres lipiec 2017 - czerwiec 2018.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A15EB"/>
    <w:multiLevelType w:val="hybridMultilevel"/>
    <w:tmpl w:val="1B840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C606A"/>
    <w:multiLevelType w:val="hybridMultilevel"/>
    <w:tmpl w:val="18364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0F3E"/>
    <w:multiLevelType w:val="multilevel"/>
    <w:tmpl w:val="C26C20B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2BA22760"/>
    <w:multiLevelType w:val="hybridMultilevel"/>
    <w:tmpl w:val="E02A6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11905"/>
    <w:multiLevelType w:val="hybridMultilevel"/>
    <w:tmpl w:val="2F1ED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8847DF"/>
    <w:multiLevelType w:val="hybridMultilevel"/>
    <w:tmpl w:val="3300E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A1CABCC">
      <w:numFmt w:val="bullet"/>
      <w:lvlText w:val="•"/>
      <w:lvlJc w:val="left"/>
      <w:pPr>
        <w:ind w:left="2160" w:hanging="720"/>
      </w:pPr>
      <w:rPr>
        <w:rFonts w:ascii="Verdana" w:eastAsiaTheme="minorHAnsi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6F3571"/>
    <w:multiLevelType w:val="hybridMultilevel"/>
    <w:tmpl w:val="FA5C2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B71"/>
    <w:rsid w:val="00001671"/>
    <w:rsid w:val="00003858"/>
    <w:rsid w:val="00003E1B"/>
    <w:rsid w:val="00010987"/>
    <w:rsid w:val="00011347"/>
    <w:rsid w:val="00013AF8"/>
    <w:rsid w:val="000174B5"/>
    <w:rsid w:val="0001772A"/>
    <w:rsid w:val="0002317A"/>
    <w:rsid w:val="00025715"/>
    <w:rsid w:val="00026697"/>
    <w:rsid w:val="00030310"/>
    <w:rsid w:val="00031AAB"/>
    <w:rsid w:val="00036DB0"/>
    <w:rsid w:val="00041E91"/>
    <w:rsid w:val="00044FE7"/>
    <w:rsid w:val="000468E2"/>
    <w:rsid w:val="000522AF"/>
    <w:rsid w:val="000535AA"/>
    <w:rsid w:val="000600CF"/>
    <w:rsid w:val="000621AC"/>
    <w:rsid w:val="00064480"/>
    <w:rsid w:val="0007074F"/>
    <w:rsid w:val="00074C24"/>
    <w:rsid w:val="000803A3"/>
    <w:rsid w:val="000907F2"/>
    <w:rsid w:val="00093612"/>
    <w:rsid w:val="000A3A6B"/>
    <w:rsid w:val="000A435B"/>
    <w:rsid w:val="000A4684"/>
    <w:rsid w:val="000A7183"/>
    <w:rsid w:val="000B0678"/>
    <w:rsid w:val="000B13F4"/>
    <w:rsid w:val="000B2C54"/>
    <w:rsid w:val="000B31BF"/>
    <w:rsid w:val="000B41DD"/>
    <w:rsid w:val="000B5B26"/>
    <w:rsid w:val="000C108E"/>
    <w:rsid w:val="000C5773"/>
    <w:rsid w:val="000C7497"/>
    <w:rsid w:val="000E029F"/>
    <w:rsid w:val="000E0799"/>
    <w:rsid w:val="000E3BE2"/>
    <w:rsid w:val="000E4FB7"/>
    <w:rsid w:val="000E533C"/>
    <w:rsid w:val="000E5805"/>
    <w:rsid w:val="000E6F1B"/>
    <w:rsid w:val="000F06E4"/>
    <w:rsid w:val="000F5462"/>
    <w:rsid w:val="00112C1B"/>
    <w:rsid w:val="001135BD"/>
    <w:rsid w:val="00117A67"/>
    <w:rsid w:val="001239EA"/>
    <w:rsid w:val="001240DD"/>
    <w:rsid w:val="00124183"/>
    <w:rsid w:val="00143DDB"/>
    <w:rsid w:val="00144D5C"/>
    <w:rsid w:val="001512FE"/>
    <w:rsid w:val="00156ACB"/>
    <w:rsid w:val="00157AAD"/>
    <w:rsid w:val="00157F12"/>
    <w:rsid w:val="00161495"/>
    <w:rsid w:val="00161CB2"/>
    <w:rsid w:val="00162F7C"/>
    <w:rsid w:val="00165B09"/>
    <w:rsid w:val="00166CFD"/>
    <w:rsid w:val="00171240"/>
    <w:rsid w:val="00172E77"/>
    <w:rsid w:val="0017596A"/>
    <w:rsid w:val="00176D83"/>
    <w:rsid w:val="00176E1D"/>
    <w:rsid w:val="00190EC5"/>
    <w:rsid w:val="00197D12"/>
    <w:rsid w:val="001A1C06"/>
    <w:rsid w:val="001A2EBF"/>
    <w:rsid w:val="001A3E9E"/>
    <w:rsid w:val="001B1B2B"/>
    <w:rsid w:val="001B1DC2"/>
    <w:rsid w:val="001B563A"/>
    <w:rsid w:val="001C2BAB"/>
    <w:rsid w:val="001D25A5"/>
    <w:rsid w:val="001D70FB"/>
    <w:rsid w:val="001E1B6E"/>
    <w:rsid w:val="001E327D"/>
    <w:rsid w:val="001E4CAC"/>
    <w:rsid w:val="001F144D"/>
    <w:rsid w:val="001F630B"/>
    <w:rsid w:val="001F701B"/>
    <w:rsid w:val="00200362"/>
    <w:rsid w:val="0020583C"/>
    <w:rsid w:val="00207413"/>
    <w:rsid w:val="002111FE"/>
    <w:rsid w:val="0021243A"/>
    <w:rsid w:val="002139A8"/>
    <w:rsid w:val="002144AA"/>
    <w:rsid w:val="0021772D"/>
    <w:rsid w:val="00217EA5"/>
    <w:rsid w:val="002201A2"/>
    <w:rsid w:val="00220AE6"/>
    <w:rsid w:val="00220CC9"/>
    <w:rsid w:val="00225828"/>
    <w:rsid w:val="002304A9"/>
    <w:rsid w:val="00230DBA"/>
    <w:rsid w:val="002313A7"/>
    <w:rsid w:val="00231E43"/>
    <w:rsid w:val="00233704"/>
    <w:rsid w:val="0023420B"/>
    <w:rsid w:val="002357D9"/>
    <w:rsid w:val="0024224C"/>
    <w:rsid w:val="00251367"/>
    <w:rsid w:val="00251909"/>
    <w:rsid w:val="002523B7"/>
    <w:rsid w:val="00255159"/>
    <w:rsid w:val="00256A7D"/>
    <w:rsid w:val="00264431"/>
    <w:rsid w:val="00266E9A"/>
    <w:rsid w:val="00272D72"/>
    <w:rsid w:val="00273E5B"/>
    <w:rsid w:val="0027416A"/>
    <w:rsid w:val="00275040"/>
    <w:rsid w:val="00276E18"/>
    <w:rsid w:val="002831D7"/>
    <w:rsid w:val="00287D07"/>
    <w:rsid w:val="00292A3C"/>
    <w:rsid w:val="00295B07"/>
    <w:rsid w:val="002A1B66"/>
    <w:rsid w:val="002A4F54"/>
    <w:rsid w:val="002B3D47"/>
    <w:rsid w:val="002C1FA6"/>
    <w:rsid w:val="002C55CA"/>
    <w:rsid w:val="002C71BF"/>
    <w:rsid w:val="002C757F"/>
    <w:rsid w:val="002C7775"/>
    <w:rsid w:val="002D0F84"/>
    <w:rsid w:val="002D26BD"/>
    <w:rsid w:val="002D4ABC"/>
    <w:rsid w:val="002E291C"/>
    <w:rsid w:val="002E322E"/>
    <w:rsid w:val="002F0A48"/>
    <w:rsid w:val="002F4181"/>
    <w:rsid w:val="002F56A9"/>
    <w:rsid w:val="002F749C"/>
    <w:rsid w:val="00300C11"/>
    <w:rsid w:val="00303219"/>
    <w:rsid w:val="00310D87"/>
    <w:rsid w:val="00321666"/>
    <w:rsid w:val="003306B3"/>
    <w:rsid w:val="003348A4"/>
    <w:rsid w:val="003357E9"/>
    <w:rsid w:val="003366CE"/>
    <w:rsid w:val="003367C8"/>
    <w:rsid w:val="00340B64"/>
    <w:rsid w:val="00342AD8"/>
    <w:rsid w:val="00347E76"/>
    <w:rsid w:val="00350198"/>
    <w:rsid w:val="00357E3E"/>
    <w:rsid w:val="00362C57"/>
    <w:rsid w:val="0036357B"/>
    <w:rsid w:val="0037472E"/>
    <w:rsid w:val="0037792D"/>
    <w:rsid w:val="003833EE"/>
    <w:rsid w:val="003843E3"/>
    <w:rsid w:val="00392C83"/>
    <w:rsid w:val="00395F94"/>
    <w:rsid w:val="0039611C"/>
    <w:rsid w:val="00397F94"/>
    <w:rsid w:val="003A13FF"/>
    <w:rsid w:val="003A1D87"/>
    <w:rsid w:val="003A369A"/>
    <w:rsid w:val="003A4999"/>
    <w:rsid w:val="003A4D34"/>
    <w:rsid w:val="003A52CD"/>
    <w:rsid w:val="003A55BC"/>
    <w:rsid w:val="003C50F3"/>
    <w:rsid w:val="003D534E"/>
    <w:rsid w:val="003D71B4"/>
    <w:rsid w:val="003E180D"/>
    <w:rsid w:val="003E1850"/>
    <w:rsid w:val="003F2CAA"/>
    <w:rsid w:val="003F6021"/>
    <w:rsid w:val="0041081F"/>
    <w:rsid w:val="004113D9"/>
    <w:rsid w:val="00422D38"/>
    <w:rsid w:val="00426B74"/>
    <w:rsid w:val="00430F0A"/>
    <w:rsid w:val="004362F1"/>
    <w:rsid w:val="00437282"/>
    <w:rsid w:val="004434AA"/>
    <w:rsid w:val="00450BAA"/>
    <w:rsid w:val="0045196C"/>
    <w:rsid w:val="00457CC7"/>
    <w:rsid w:val="00457DB4"/>
    <w:rsid w:val="00460ECE"/>
    <w:rsid w:val="00466E72"/>
    <w:rsid w:val="00474E21"/>
    <w:rsid w:val="00476B70"/>
    <w:rsid w:val="00477578"/>
    <w:rsid w:val="00481511"/>
    <w:rsid w:val="00483F97"/>
    <w:rsid w:val="00487BA8"/>
    <w:rsid w:val="004925B6"/>
    <w:rsid w:val="004A5204"/>
    <w:rsid w:val="004B2166"/>
    <w:rsid w:val="004B7C80"/>
    <w:rsid w:val="004C128D"/>
    <w:rsid w:val="004C4777"/>
    <w:rsid w:val="004D04B4"/>
    <w:rsid w:val="004E1452"/>
    <w:rsid w:val="004E3B6F"/>
    <w:rsid w:val="004E74C1"/>
    <w:rsid w:val="004F01E1"/>
    <w:rsid w:val="004F16B0"/>
    <w:rsid w:val="004F2A07"/>
    <w:rsid w:val="004F40E5"/>
    <w:rsid w:val="004F4629"/>
    <w:rsid w:val="00502489"/>
    <w:rsid w:val="00503118"/>
    <w:rsid w:val="005133F8"/>
    <w:rsid w:val="005167DD"/>
    <w:rsid w:val="0051775B"/>
    <w:rsid w:val="00525B83"/>
    <w:rsid w:val="00526AD6"/>
    <w:rsid w:val="00533C10"/>
    <w:rsid w:val="005362F9"/>
    <w:rsid w:val="005375E3"/>
    <w:rsid w:val="0054007C"/>
    <w:rsid w:val="005476FE"/>
    <w:rsid w:val="0055153E"/>
    <w:rsid w:val="00552291"/>
    <w:rsid w:val="00553101"/>
    <w:rsid w:val="00554AB9"/>
    <w:rsid w:val="005550ED"/>
    <w:rsid w:val="0056081E"/>
    <w:rsid w:val="00574360"/>
    <w:rsid w:val="0058009D"/>
    <w:rsid w:val="00580BA8"/>
    <w:rsid w:val="00582612"/>
    <w:rsid w:val="00584DCE"/>
    <w:rsid w:val="005850FE"/>
    <w:rsid w:val="00585762"/>
    <w:rsid w:val="005866BE"/>
    <w:rsid w:val="00587648"/>
    <w:rsid w:val="00590A39"/>
    <w:rsid w:val="00590CD3"/>
    <w:rsid w:val="00592567"/>
    <w:rsid w:val="00596782"/>
    <w:rsid w:val="005A048C"/>
    <w:rsid w:val="005A252A"/>
    <w:rsid w:val="005A2BFD"/>
    <w:rsid w:val="005A35ED"/>
    <w:rsid w:val="005B21B5"/>
    <w:rsid w:val="005B553A"/>
    <w:rsid w:val="005C01B6"/>
    <w:rsid w:val="005C72DC"/>
    <w:rsid w:val="005D04FE"/>
    <w:rsid w:val="005D0557"/>
    <w:rsid w:val="005D7D24"/>
    <w:rsid w:val="005E289C"/>
    <w:rsid w:val="005E3421"/>
    <w:rsid w:val="005E44E7"/>
    <w:rsid w:val="005E4743"/>
    <w:rsid w:val="005E7FDE"/>
    <w:rsid w:val="005F497D"/>
    <w:rsid w:val="006015C9"/>
    <w:rsid w:val="00601CD0"/>
    <w:rsid w:val="0061194C"/>
    <w:rsid w:val="0061282F"/>
    <w:rsid w:val="00621019"/>
    <w:rsid w:val="006254C3"/>
    <w:rsid w:val="00631B93"/>
    <w:rsid w:val="0063453F"/>
    <w:rsid w:val="00641B38"/>
    <w:rsid w:val="006532AA"/>
    <w:rsid w:val="00653BA6"/>
    <w:rsid w:val="00653DD2"/>
    <w:rsid w:val="00661C36"/>
    <w:rsid w:val="00662F10"/>
    <w:rsid w:val="00664FB2"/>
    <w:rsid w:val="00666E7A"/>
    <w:rsid w:val="00680001"/>
    <w:rsid w:val="00681AE0"/>
    <w:rsid w:val="006840A8"/>
    <w:rsid w:val="006858D3"/>
    <w:rsid w:val="00691C95"/>
    <w:rsid w:val="00693A47"/>
    <w:rsid w:val="006951DA"/>
    <w:rsid w:val="00697247"/>
    <w:rsid w:val="006A11C9"/>
    <w:rsid w:val="006A2D88"/>
    <w:rsid w:val="006A5872"/>
    <w:rsid w:val="006A6200"/>
    <w:rsid w:val="006B0320"/>
    <w:rsid w:val="006B36D7"/>
    <w:rsid w:val="006B7CD0"/>
    <w:rsid w:val="006C042F"/>
    <w:rsid w:val="006C0D8A"/>
    <w:rsid w:val="006C438E"/>
    <w:rsid w:val="006D52CF"/>
    <w:rsid w:val="006D70B2"/>
    <w:rsid w:val="006E2D19"/>
    <w:rsid w:val="006E56B8"/>
    <w:rsid w:val="006E5A0A"/>
    <w:rsid w:val="006E7658"/>
    <w:rsid w:val="006E7C9D"/>
    <w:rsid w:val="006F071F"/>
    <w:rsid w:val="006F3109"/>
    <w:rsid w:val="007045F6"/>
    <w:rsid w:val="00707039"/>
    <w:rsid w:val="00712007"/>
    <w:rsid w:val="00716BF4"/>
    <w:rsid w:val="00717640"/>
    <w:rsid w:val="007306FA"/>
    <w:rsid w:val="007339FB"/>
    <w:rsid w:val="00734B87"/>
    <w:rsid w:val="00752C39"/>
    <w:rsid w:val="00757473"/>
    <w:rsid w:val="0076028A"/>
    <w:rsid w:val="00760F47"/>
    <w:rsid w:val="00763342"/>
    <w:rsid w:val="00763CF0"/>
    <w:rsid w:val="00770BC4"/>
    <w:rsid w:val="0077361B"/>
    <w:rsid w:val="00773F01"/>
    <w:rsid w:val="00775F01"/>
    <w:rsid w:val="007811EF"/>
    <w:rsid w:val="00781C43"/>
    <w:rsid w:val="00785430"/>
    <w:rsid w:val="0078627E"/>
    <w:rsid w:val="0079463A"/>
    <w:rsid w:val="00796F6F"/>
    <w:rsid w:val="007A0E23"/>
    <w:rsid w:val="007A1812"/>
    <w:rsid w:val="007A44A6"/>
    <w:rsid w:val="007A762E"/>
    <w:rsid w:val="007B210B"/>
    <w:rsid w:val="007B6036"/>
    <w:rsid w:val="007C2484"/>
    <w:rsid w:val="007C4EE3"/>
    <w:rsid w:val="007D0BCB"/>
    <w:rsid w:val="007D18EF"/>
    <w:rsid w:val="007D235F"/>
    <w:rsid w:val="007D7D2E"/>
    <w:rsid w:val="007E0630"/>
    <w:rsid w:val="007E45DE"/>
    <w:rsid w:val="007E5FF7"/>
    <w:rsid w:val="007E6C2C"/>
    <w:rsid w:val="007F1AE2"/>
    <w:rsid w:val="007F4421"/>
    <w:rsid w:val="007F55AB"/>
    <w:rsid w:val="007F68B2"/>
    <w:rsid w:val="007F7621"/>
    <w:rsid w:val="00800DED"/>
    <w:rsid w:val="00802EF6"/>
    <w:rsid w:val="00805F5F"/>
    <w:rsid w:val="0081027F"/>
    <w:rsid w:val="008102E9"/>
    <w:rsid w:val="00810BF5"/>
    <w:rsid w:val="00816D38"/>
    <w:rsid w:val="008258E8"/>
    <w:rsid w:val="00842E96"/>
    <w:rsid w:val="00844617"/>
    <w:rsid w:val="00845F14"/>
    <w:rsid w:val="00846101"/>
    <w:rsid w:val="00850CA4"/>
    <w:rsid w:val="00853CE5"/>
    <w:rsid w:val="00854E5C"/>
    <w:rsid w:val="00854FC1"/>
    <w:rsid w:val="008567ED"/>
    <w:rsid w:val="0086468A"/>
    <w:rsid w:val="0087573A"/>
    <w:rsid w:val="00876AE4"/>
    <w:rsid w:val="00880CB3"/>
    <w:rsid w:val="008821A7"/>
    <w:rsid w:val="00883B0E"/>
    <w:rsid w:val="00884891"/>
    <w:rsid w:val="008944DF"/>
    <w:rsid w:val="00897C29"/>
    <w:rsid w:val="008B0FFB"/>
    <w:rsid w:val="008B3A9D"/>
    <w:rsid w:val="008B5ADC"/>
    <w:rsid w:val="008B64F2"/>
    <w:rsid w:val="008B73F1"/>
    <w:rsid w:val="008C26D1"/>
    <w:rsid w:val="008C477C"/>
    <w:rsid w:val="008E41F4"/>
    <w:rsid w:val="008E6C1D"/>
    <w:rsid w:val="008F03A9"/>
    <w:rsid w:val="008F5072"/>
    <w:rsid w:val="008F68F8"/>
    <w:rsid w:val="00900421"/>
    <w:rsid w:val="00901D89"/>
    <w:rsid w:val="009157FD"/>
    <w:rsid w:val="00916D3E"/>
    <w:rsid w:val="00917B68"/>
    <w:rsid w:val="00920833"/>
    <w:rsid w:val="00922256"/>
    <w:rsid w:val="009228D1"/>
    <w:rsid w:val="0093607C"/>
    <w:rsid w:val="00936486"/>
    <w:rsid w:val="00940616"/>
    <w:rsid w:val="00940D77"/>
    <w:rsid w:val="00943777"/>
    <w:rsid w:val="00945C3B"/>
    <w:rsid w:val="00955699"/>
    <w:rsid w:val="00960838"/>
    <w:rsid w:val="00962341"/>
    <w:rsid w:val="009651E1"/>
    <w:rsid w:val="00970D7C"/>
    <w:rsid w:val="0097337B"/>
    <w:rsid w:val="00973DE5"/>
    <w:rsid w:val="009828EB"/>
    <w:rsid w:val="00983172"/>
    <w:rsid w:val="009864EF"/>
    <w:rsid w:val="0098670E"/>
    <w:rsid w:val="0098727E"/>
    <w:rsid w:val="009946BE"/>
    <w:rsid w:val="00994A67"/>
    <w:rsid w:val="009961AA"/>
    <w:rsid w:val="009A06C1"/>
    <w:rsid w:val="009A3187"/>
    <w:rsid w:val="009A57BF"/>
    <w:rsid w:val="009A5AFD"/>
    <w:rsid w:val="009A62FC"/>
    <w:rsid w:val="009B2DA7"/>
    <w:rsid w:val="009B2FC2"/>
    <w:rsid w:val="009B5D62"/>
    <w:rsid w:val="009C1631"/>
    <w:rsid w:val="009C7E3F"/>
    <w:rsid w:val="009D36B9"/>
    <w:rsid w:val="009E1C97"/>
    <w:rsid w:val="009F00F0"/>
    <w:rsid w:val="009F130A"/>
    <w:rsid w:val="009F20D8"/>
    <w:rsid w:val="009F24E1"/>
    <w:rsid w:val="009F59FE"/>
    <w:rsid w:val="009F64A4"/>
    <w:rsid w:val="009F6730"/>
    <w:rsid w:val="009F7236"/>
    <w:rsid w:val="00A01497"/>
    <w:rsid w:val="00A10C1B"/>
    <w:rsid w:val="00A137E3"/>
    <w:rsid w:val="00A206E8"/>
    <w:rsid w:val="00A223FA"/>
    <w:rsid w:val="00A2246C"/>
    <w:rsid w:val="00A249FE"/>
    <w:rsid w:val="00A24AE2"/>
    <w:rsid w:val="00A25B21"/>
    <w:rsid w:val="00A305D7"/>
    <w:rsid w:val="00A524AB"/>
    <w:rsid w:val="00A54ED7"/>
    <w:rsid w:val="00A61CA3"/>
    <w:rsid w:val="00A624B3"/>
    <w:rsid w:val="00A803FE"/>
    <w:rsid w:val="00A80827"/>
    <w:rsid w:val="00A81DB9"/>
    <w:rsid w:val="00A84DB2"/>
    <w:rsid w:val="00A86FFA"/>
    <w:rsid w:val="00A90912"/>
    <w:rsid w:val="00A90968"/>
    <w:rsid w:val="00A963AC"/>
    <w:rsid w:val="00A96776"/>
    <w:rsid w:val="00A97F2B"/>
    <w:rsid w:val="00AA26CA"/>
    <w:rsid w:val="00AA2742"/>
    <w:rsid w:val="00AA2F6B"/>
    <w:rsid w:val="00AA41AB"/>
    <w:rsid w:val="00AA633E"/>
    <w:rsid w:val="00AC0618"/>
    <w:rsid w:val="00AC141A"/>
    <w:rsid w:val="00AC3214"/>
    <w:rsid w:val="00AC34B0"/>
    <w:rsid w:val="00AC69B1"/>
    <w:rsid w:val="00AC6C8B"/>
    <w:rsid w:val="00AD11A9"/>
    <w:rsid w:val="00AD72E1"/>
    <w:rsid w:val="00AE2F9E"/>
    <w:rsid w:val="00AE46ED"/>
    <w:rsid w:val="00AE7A88"/>
    <w:rsid w:val="00AF6595"/>
    <w:rsid w:val="00AF7440"/>
    <w:rsid w:val="00AF79F9"/>
    <w:rsid w:val="00B10F0E"/>
    <w:rsid w:val="00B2490E"/>
    <w:rsid w:val="00B358C8"/>
    <w:rsid w:val="00B5093E"/>
    <w:rsid w:val="00B53CDD"/>
    <w:rsid w:val="00B56C06"/>
    <w:rsid w:val="00B62041"/>
    <w:rsid w:val="00B7338B"/>
    <w:rsid w:val="00B753E0"/>
    <w:rsid w:val="00B80B22"/>
    <w:rsid w:val="00B81165"/>
    <w:rsid w:val="00B82CFA"/>
    <w:rsid w:val="00B82E3A"/>
    <w:rsid w:val="00B85F41"/>
    <w:rsid w:val="00B935C6"/>
    <w:rsid w:val="00B9448E"/>
    <w:rsid w:val="00B95C0B"/>
    <w:rsid w:val="00B964C4"/>
    <w:rsid w:val="00BA0A97"/>
    <w:rsid w:val="00BA0B7B"/>
    <w:rsid w:val="00BA139E"/>
    <w:rsid w:val="00BB2BC3"/>
    <w:rsid w:val="00BB5A76"/>
    <w:rsid w:val="00BB5DCD"/>
    <w:rsid w:val="00BC4843"/>
    <w:rsid w:val="00BC5F64"/>
    <w:rsid w:val="00BD006C"/>
    <w:rsid w:val="00BD105B"/>
    <w:rsid w:val="00BD1E06"/>
    <w:rsid w:val="00BD5E1A"/>
    <w:rsid w:val="00BD7A68"/>
    <w:rsid w:val="00BE23DB"/>
    <w:rsid w:val="00BE5561"/>
    <w:rsid w:val="00BF1107"/>
    <w:rsid w:val="00BF246D"/>
    <w:rsid w:val="00BF7B7F"/>
    <w:rsid w:val="00C000DD"/>
    <w:rsid w:val="00C040E4"/>
    <w:rsid w:val="00C045FC"/>
    <w:rsid w:val="00C074D6"/>
    <w:rsid w:val="00C14AD1"/>
    <w:rsid w:val="00C204AC"/>
    <w:rsid w:val="00C23F24"/>
    <w:rsid w:val="00C26B12"/>
    <w:rsid w:val="00C3553D"/>
    <w:rsid w:val="00C372B8"/>
    <w:rsid w:val="00C5047A"/>
    <w:rsid w:val="00C5275A"/>
    <w:rsid w:val="00C63057"/>
    <w:rsid w:val="00C632E6"/>
    <w:rsid w:val="00C633AE"/>
    <w:rsid w:val="00C6765E"/>
    <w:rsid w:val="00C7569C"/>
    <w:rsid w:val="00C7702A"/>
    <w:rsid w:val="00C8208C"/>
    <w:rsid w:val="00C848F4"/>
    <w:rsid w:val="00C908DB"/>
    <w:rsid w:val="00C95FAB"/>
    <w:rsid w:val="00CA1AF2"/>
    <w:rsid w:val="00CA2401"/>
    <w:rsid w:val="00CA55EC"/>
    <w:rsid w:val="00CB0314"/>
    <w:rsid w:val="00CB3270"/>
    <w:rsid w:val="00CB33D1"/>
    <w:rsid w:val="00CB405D"/>
    <w:rsid w:val="00CB5AED"/>
    <w:rsid w:val="00CC5DE8"/>
    <w:rsid w:val="00CD226A"/>
    <w:rsid w:val="00CD2576"/>
    <w:rsid w:val="00CD7E33"/>
    <w:rsid w:val="00CE4D00"/>
    <w:rsid w:val="00CE6FA3"/>
    <w:rsid w:val="00D12A80"/>
    <w:rsid w:val="00D13BF4"/>
    <w:rsid w:val="00D17A2C"/>
    <w:rsid w:val="00D21432"/>
    <w:rsid w:val="00D23545"/>
    <w:rsid w:val="00D27C4B"/>
    <w:rsid w:val="00D322B4"/>
    <w:rsid w:val="00D36D02"/>
    <w:rsid w:val="00D432AD"/>
    <w:rsid w:val="00D444B5"/>
    <w:rsid w:val="00D47469"/>
    <w:rsid w:val="00D51145"/>
    <w:rsid w:val="00D513BC"/>
    <w:rsid w:val="00D579B8"/>
    <w:rsid w:val="00D73564"/>
    <w:rsid w:val="00D7492F"/>
    <w:rsid w:val="00D855F7"/>
    <w:rsid w:val="00D87C8E"/>
    <w:rsid w:val="00D9243D"/>
    <w:rsid w:val="00D96968"/>
    <w:rsid w:val="00DA4716"/>
    <w:rsid w:val="00DA50A9"/>
    <w:rsid w:val="00DB4806"/>
    <w:rsid w:val="00DC1029"/>
    <w:rsid w:val="00DC4C6E"/>
    <w:rsid w:val="00DC608C"/>
    <w:rsid w:val="00DC6E1E"/>
    <w:rsid w:val="00DD0DEB"/>
    <w:rsid w:val="00DD2262"/>
    <w:rsid w:val="00DD2F50"/>
    <w:rsid w:val="00DD4D64"/>
    <w:rsid w:val="00DF074B"/>
    <w:rsid w:val="00DF0DB5"/>
    <w:rsid w:val="00DF1518"/>
    <w:rsid w:val="00DF5FBC"/>
    <w:rsid w:val="00DF6372"/>
    <w:rsid w:val="00DF65B0"/>
    <w:rsid w:val="00DF7266"/>
    <w:rsid w:val="00E005C3"/>
    <w:rsid w:val="00E0083E"/>
    <w:rsid w:val="00E04828"/>
    <w:rsid w:val="00E10890"/>
    <w:rsid w:val="00E11825"/>
    <w:rsid w:val="00E152B5"/>
    <w:rsid w:val="00E15953"/>
    <w:rsid w:val="00E20B61"/>
    <w:rsid w:val="00E22FB9"/>
    <w:rsid w:val="00E31B21"/>
    <w:rsid w:val="00E31E7D"/>
    <w:rsid w:val="00E333D2"/>
    <w:rsid w:val="00E33437"/>
    <w:rsid w:val="00E4185B"/>
    <w:rsid w:val="00E47B19"/>
    <w:rsid w:val="00E50D5E"/>
    <w:rsid w:val="00E53DCA"/>
    <w:rsid w:val="00E572FB"/>
    <w:rsid w:val="00E577DB"/>
    <w:rsid w:val="00E577F4"/>
    <w:rsid w:val="00E6186B"/>
    <w:rsid w:val="00E61CFF"/>
    <w:rsid w:val="00E64D7B"/>
    <w:rsid w:val="00E65527"/>
    <w:rsid w:val="00E71845"/>
    <w:rsid w:val="00E72F99"/>
    <w:rsid w:val="00E73965"/>
    <w:rsid w:val="00E74C54"/>
    <w:rsid w:val="00E801ED"/>
    <w:rsid w:val="00E84A97"/>
    <w:rsid w:val="00E933F1"/>
    <w:rsid w:val="00EA64A4"/>
    <w:rsid w:val="00EB1093"/>
    <w:rsid w:val="00EB3546"/>
    <w:rsid w:val="00EB78A4"/>
    <w:rsid w:val="00EC517A"/>
    <w:rsid w:val="00EC708B"/>
    <w:rsid w:val="00EC70B0"/>
    <w:rsid w:val="00ED05F4"/>
    <w:rsid w:val="00ED2AF4"/>
    <w:rsid w:val="00ED2DFB"/>
    <w:rsid w:val="00EE159D"/>
    <w:rsid w:val="00EE6EA7"/>
    <w:rsid w:val="00EF013C"/>
    <w:rsid w:val="00F02071"/>
    <w:rsid w:val="00F05853"/>
    <w:rsid w:val="00F06B59"/>
    <w:rsid w:val="00F111DB"/>
    <w:rsid w:val="00F12EC8"/>
    <w:rsid w:val="00F12EE0"/>
    <w:rsid w:val="00F130D7"/>
    <w:rsid w:val="00F131B2"/>
    <w:rsid w:val="00F13A1B"/>
    <w:rsid w:val="00F2579B"/>
    <w:rsid w:val="00F30225"/>
    <w:rsid w:val="00F37927"/>
    <w:rsid w:val="00F37955"/>
    <w:rsid w:val="00F37F88"/>
    <w:rsid w:val="00F42A1E"/>
    <w:rsid w:val="00F459CE"/>
    <w:rsid w:val="00F55F6A"/>
    <w:rsid w:val="00F616E3"/>
    <w:rsid w:val="00F652FA"/>
    <w:rsid w:val="00F70FC2"/>
    <w:rsid w:val="00F720DB"/>
    <w:rsid w:val="00F76097"/>
    <w:rsid w:val="00F82B37"/>
    <w:rsid w:val="00F83AFE"/>
    <w:rsid w:val="00F87F95"/>
    <w:rsid w:val="00F914A6"/>
    <w:rsid w:val="00F9267F"/>
    <w:rsid w:val="00F92DD0"/>
    <w:rsid w:val="00F9676F"/>
    <w:rsid w:val="00FA551F"/>
    <w:rsid w:val="00FB0BA1"/>
    <w:rsid w:val="00FB20AB"/>
    <w:rsid w:val="00FB2E3C"/>
    <w:rsid w:val="00FB6ACF"/>
    <w:rsid w:val="00FB7F2A"/>
    <w:rsid w:val="00FC09F1"/>
    <w:rsid w:val="00FC175E"/>
    <w:rsid w:val="00FE05BC"/>
    <w:rsid w:val="00FE3E1B"/>
    <w:rsid w:val="00FF0B71"/>
    <w:rsid w:val="00FF248F"/>
    <w:rsid w:val="00FF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658A48"/>
  <w15:docId w15:val="{864F46B4-A7EF-4ADB-9121-0859AFEF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F6372"/>
  </w:style>
  <w:style w:type="paragraph" w:styleId="Nagwek2">
    <w:name w:val="heading 2"/>
    <w:basedOn w:val="Normalny"/>
    <w:next w:val="Normalny"/>
    <w:link w:val="Nagwek2Znak"/>
    <w:qFormat/>
    <w:rsid w:val="008C477C"/>
    <w:pPr>
      <w:keepNext/>
      <w:spacing w:after="0" w:line="240" w:lineRule="exact"/>
      <w:ind w:left="720"/>
      <w:outlineLvl w:val="1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92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money">
    <w:name w:val="xn-money"/>
    <w:basedOn w:val="Domylnaczcionkaakapitu"/>
    <w:rsid w:val="00D9243D"/>
  </w:style>
  <w:style w:type="character" w:customStyle="1" w:styleId="xn-location">
    <w:name w:val="xn-location"/>
    <w:basedOn w:val="Domylnaczcionkaakapitu"/>
    <w:rsid w:val="00D9243D"/>
  </w:style>
  <w:style w:type="paragraph" w:styleId="Tekstdymka">
    <w:name w:val="Balloon Text"/>
    <w:basedOn w:val="Normalny"/>
    <w:link w:val="TekstdymkaZnak"/>
    <w:uiPriority w:val="99"/>
    <w:semiHidden/>
    <w:unhideWhenUsed/>
    <w:rsid w:val="0045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BA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8C477C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styleId="Hipercze">
    <w:name w:val="Hyperlink"/>
    <w:basedOn w:val="Domylnaczcionkaakapitu"/>
    <w:uiPriority w:val="99"/>
    <w:rsid w:val="008C477C"/>
    <w:rPr>
      <w:color w:val="0000FF"/>
      <w:u w:val="single"/>
    </w:rPr>
  </w:style>
  <w:style w:type="table" w:styleId="Tabela-Siatka">
    <w:name w:val="Table Grid"/>
    <w:basedOn w:val="Standardowy"/>
    <w:uiPriority w:val="59"/>
    <w:rsid w:val="008C4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62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2341"/>
  </w:style>
  <w:style w:type="paragraph" w:styleId="Stopka">
    <w:name w:val="footer"/>
    <w:basedOn w:val="Normalny"/>
    <w:link w:val="StopkaZnak"/>
    <w:uiPriority w:val="99"/>
    <w:unhideWhenUsed/>
    <w:rsid w:val="00962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2341"/>
  </w:style>
  <w:style w:type="paragraph" w:styleId="Akapitzlist">
    <w:name w:val="List Paragraph"/>
    <w:basedOn w:val="Normalny"/>
    <w:uiPriority w:val="34"/>
    <w:qFormat/>
    <w:rsid w:val="00842E96"/>
    <w:pPr>
      <w:ind w:left="720"/>
      <w:contextualSpacing/>
    </w:pPr>
  </w:style>
  <w:style w:type="paragraph" w:styleId="Poprawka">
    <w:name w:val="Revision"/>
    <w:hidden/>
    <w:uiPriority w:val="99"/>
    <w:semiHidden/>
    <w:rsid w:val="00F42A1E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67E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67E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67ED"/>
    <w:rPr>
      <w:vertAlign w:val="superscript"/>
    </w:rPr>
  </w:style>
  <w:style w:type="paragraph" w:customStyle="1" w:styleId="Default">
    <w:name w:val="Default"/>
    <w:rsid w:val="00FF75D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5F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E5F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E5F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5F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5FF7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41B38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641B38"/>
    <w:rPr>
      <w:rFonts w:ascii="Cambria" w:eastAsia="Times New Roman" w:hAnsi="Cambria" w:cs="Times New Roman"/>
      <w:sz w:val="24"/>
      <w:szCs w:val="24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1B38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1"/>
    <w:qFormat/>
    <w:rsid w:val="000B2C5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B2C54"/>
    <w:rPr>
      <w:rFonts w:ascii="Arial" w:eastAsia="Arial" w:hAnsi="Arial" w:cs="Arial"/>
      <w:sz w:val="21"/>
      <w:szCs w:val="21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7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9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4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540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oanna.kulig@big-picture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twitter.com/MDLZ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ondelezinternationa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2E6F7AC5A9E48B772E07339CF5B25" ma:contentTypeVersion="0" ma:contentTypeDescription="Create a new document." ma:contentTypeScope="" ma:versionID="6f81d606b0ffb9ad5153cf195e156f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23B6A-40FD-4176-98C5-7070835FC0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7CCBD-CF82-4C4D-8EAB-00CB6B4D2A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179359D-4AEC-4284-9A0D-FB9B0C611B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EFFBC4-4CA7-EC45-BBAD-4394BB5E5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573</Words>
  <Characters>3443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Kraft Foods</Company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krnjd</dc:creator>
  <cp:lastModifiedBy>Microsoft Office User</cp:lastModifiedBy>
  <cp:revision>10</cp:revision>
  <cp:lastPrinted>2018-12-14T12:36:00Z</cp:lastPrinted>
  <dcterms:created xsi:type="dcterms:W3CDTF">2019-01-02T12:41:00Z</dcterms:created>
  <dcterms:modified xsi:type="dcterms:W3CDTF">2019-01-08T09:30:00Z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0x0101007402E6F7AC5A9E48B772E07339CF5B25</vt:lpwstr>
  </property>
  <property fmtid="{D5CDD505-2E9C-101B-9397-08002B2CF9AE}" pid="3" name="TaxKeyword">
    <vt:lpwstr/>
  </property>
  <property fmtid="{D5CDD505-2E9C-101B-9397-08002B2CF9AE}" pid="4" name="Sub_x0020_Function_x0020_Tag">
    <vt:lpwstr/>
  </property>
  <property fmtid="{D5CDD505-2E9C-101B-9397-08002B2CF9AE}" pid="5" name="Country_x0020_Tag">
    <vt:lpwstr/>
  </property>
  <property fmtid="{D5CDD505-2E9C-101B-9397-08002B2CF9AE}" pid="6" name="Function_x0020_Tag">
    <vt:lpwstr/>
  </property>
  <property fmtid="{D5CDD505-2E9C-101B-9397-08002B2CF9AE}" pid="7" name="Region_x0020_Tag">
    <vt:lpwstr/>
  </property>
  <property fmtid="{D5CDD505-2E9C-101B-9397-08002B2CF9AE}" pid="8" name="Sub Function Tag">
    <vt:lpwstr/>
  </property>
  <property fmtid="{D5CDD505-2E9C-101B-9397-08002B2CF9AE}" pid="9" name="Country Tag">
    <vt:lpwstr/>
  </property>
  <property fmtid="{D5CDD505-2E9C-101B-9397-08002B2CF9AE}" pid="10" name="Function Tag">
    <vt:lpwstr/>
  </property>
  <property fmtid="{D5CDD505-2E9C-101B-9397-08002B2CF9AE}" pid="11" name="Region Tag">
    <vt:lpwstr/>
  </property>
</Properties>
</file>