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77777777" w:rsidR="00AE22FB" w:rsidRDefault="00AE22FB" w:rsidP="00312B2B">
      <w:pPr>
        <w:rPr>
          <w:rFonts w:ascii="Garamond" w:hAnsi="Garamond"/>
        </w:rPr>
      </w:pPr>
    </w:p>
    <w:p w14:paraId="30ED67A5" w14:textId="44CB8D23" w:rsidR="00AE22FB" w:rsidRDefault="000449AE" w:rsidP="00312B2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 wp14:anchorId="4FF241F8" wp14:editId="2AE2F687">
            <wp:extent cx="2426226" cy="35280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MB-1257 högupplö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289" cy="35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5573" w14:textId="770CD8BB" w:rsidR="00312B2B" w:rsidRPr="00312B2B" w:rsidRDefault="00312B2B" w:rsidP="00312B2B">
      <w:pPr>
        <w:tabs>
          <w:tab w:val="left" w:pos="1080"/>
          <w:tab w:val="left" w:pos="4860"/>
        </w:tabs>
        <w:jc w:val="center"/>
        <w:rPr>
          <w:rFonts w:ascii="Calibri" w:hAnsi="Calibri" w:cs="Calibri"/>
          <w:sz w:val="20"/>
          <w:szCs w:val="20"/>
        </w:rPr>
      </w:pPr>
      <w:r w:rsidRPr="00312B2B">
        <w:rPr>
          <w:rFonts w:ascii="Calibri" w:hAnsi="Calibri" w:cs="Calibri"/>
          <w:sz w:val="20"/>
          <w:szCs w:val="20"/>
        </w:rPr>
        <w:t>Örjan Andersson. Foto: Mats Bäcker</w:t>
      </w:r>
    </w:p>
    <w:p w14:paraId="42E37705" w14:textId="77777777" w:rsidR="00312B2B" w:rsidRPr="00852CA3" w:rsidRDefault="00312B2B" w:rsidP="00312B2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</w:rPr>
      </w:pPr>
    </w:p>
    <w:p w14:paraId="436E7504" w14:textId="0789E1A4" w:rsidR="002C57BB" w:rsidRDefault="000275C1" w:rsidP="00312B2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Carmen </w:t>
      </w:r>
      <w:proofErr w:type="spellStart"/>
      <w:r>
        <w:rPr>
          <w:rFonts w:ascii="Calibri" w:hAnsi="Calibri" w:cs="Calibri"/>
          <w:b/>
          <w:sz w:val="52"/>
          <w:szCs w:val="52"/>
        </w:rPr>
        <w:t>M</w:t>
      </w:r>
      <w:r w:rsidR="00C554BB">
        <w:rPr>
          <w:rFonts w:ascii="Calibri" w:hAnsi="Calibri" w:cs="Calibri"/>
          <w:b/>
          <w:sz w:val="52"/>
          <w:szCs w:val="52"/>
        </w:rPr>
        <w:t>oves</w:t>
      </w:r>
      <w:proofErr w:type="spellEnd"/>
    </w:p>
    <w:p w14:paraId="1EADEE00" w14:textId="4FA20973" w:rsidR="00AE22FB" w:rsidRDefault="002C57BB" w:rsidP="00312B2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på Folkoperan våren </w:t>
      </w:r>
      <w:r w:rsidR="006258FC">
        <w:rPr>
          <w:rFonts w:ascii="Calibri" w:hAnsi="Calibri" w:cs="Calibri"/>
          <w:b/>
          <w:sz w:val="52"/>
          <w:szCs w:val="52"/>
        </w:rPr>
        <w:t>2016</w:t>
      </w:r>
    </w:p>
    <w:p w14:paraId="635AA0D5" w14:textId="2D9C5C58" w:rsidR="00C554BB" w:rsidRPr="00C554BB" w:rsidRDefault="00C554BB" w:rsidP="00312B2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Kärlek i livets alla skeden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6E91B8DB" w14:textId="277E26A5" w:rsidR="005D0A2B" w:rsidRDefault="002C57BB" w:rsidP="005D0A2B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>Våren 20</w:t>
      </w:r>
      <w:r w:rsidR="000275C1">
        <w:rPr>
          <w:rFonts w:ascii="Calibri" w:hAnsi="Calibri"/>
          <w:color w:val="202020"/>
          <w:sz w:val="22"/>
          <w:szCs w:val="22"/>
        </w:rPr>
        <w:t xml:space="preserve">16 satsar Folkoperan på Carmen </w:t>
      </w:r>
      <w:proofErr w:type="spellStart"/>
      <w:r w:rsidR="000275C1">
        <w:rPr>
          <w:rFonts w:ascii="Calibri" w:hAnsi="Calibri"/>
          <w:color w:val="202020"/>
          <w:sz w:val="22"/>
          <w:szCs w:val="22"/>
        </w:rPr>
        <w:t>M</w:t>
      </w:r>
      <w:r>
        <w:rPr>
          <w:rFonts w:ascii="Calibri" w:hAnsi="Calibri"/>
          <w:color w:val="202020"/>
          <w:sz w:val="22"/>
          <w:szCs w:val="22"/>
        </w:rPr>
        <w:t>oves</w:t>
      </w:r>
      <w:proofErr w:type="spellEnd"/>
      <w:r>
        <w:rPr>
          <w:rFonts w:ascii="Calibri" w:hAnsi="Calibri"/>
          <w:color w:val="202020"/>
          <w:sz w:val="22"/>
          <w:szCs w:val="22"/>
        </w:rPr>
        <w:t xml:space="preserve"> – ett verk med musik av </w:t>
      </w:r>
      <w:proofErr w:type="spellStart"/>
      <w:r>
        <w:rPr>
          <w:rFonts w:ascii="Calibri" w:hAnsi="Calibri"/>
          <w:color w:val="202020"/>
          <w:sz w:val="22"/>
          <w:szCs w:val="22"/>
        </w:rPr>
        <w:t>Rodion</w:t>
      </w:r>
      <w:proofErr w:type="spellEnd"/>
      <w:r>
        <w:rPr>
          <w:rFonts w:ascii="Calibri" w:hAnsi="Calibri"/>
          <w:color w:val="20202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02020"/>
          <w:sz w:val="22"/>
          <w:szCs w:val="22"/>
        </w:rPr>
        <w:t>S</w:t>
      </w:r>
      <w:r w:rsidR="00F928E9">
        <w:rPr>
          <w:rFonts w:ascii="Calibri" w:hAnsi="Calibri"/>
          <w:color w:val="202020"/>
          <w:sz w:val="22"/>
          <w:szCs w:val="22"/>
        </w:rPr>
        <w:t>jtjedrin</w:t>
      </w:r>
      <w:proofErr w:type="spellEnd"/>
      <w:r>
        <w:rPr>
          <w:rFonts w:ascii="Calibri" w:hAnsi="Calibri"/>
          <w:color w:val="202020"/>
          <w:sz w:val="22"/>
          <w:szCs w:val="22"/>
        </w:rPr>
        <w:t xml:space="preserve"> och George Bizet.</w:t>
      </w:r>
      <w:r w:rsidR="005D0A2B">
        <w:rPr>
          <w:rFonts w:ascii="Calibri" w:hAnsi="Calibri"/>
          <w:color w:val="202020"/>
          <w:sz w:val="22"/>
          <w:szCs w:val="22"/>
        </w:rPr>
        <w:t xml:space="preserve"> Premiär den 10 februari 2016.</w:t>
      </w:r>
      <w:r>
        <w:rPr>
          <w:rFonts w:ascii="Calibri" w:hAnsi="Calibri"/>
          <w:color w:val="202020"/>
          <w:sz w:val="22"/>
          <w:szCs w:val="22"/>
        </w:rPr>
        <w:t xml:space="preserve"> Koreografen Örjan Andersson står för regi och koreografi.</w:t>
      </w:r>
      <w:r w:rsidR="00225780">
        <w:rPr>
          <w:rFonts w:ascii="Calibri" w:hAnsi="Calibri"/>
          <w:color w:val="202020"/>
          <w:sz w:val="22"/>
          <w:szCs w:val="22"/>
        </w:rPr>
        <w:t xml:space="preserve"> </w:t>
      </w:r>
      <w:r w:rsidR="00A22833">
        <w:rPr>
          <w:rFonts w:ascii="Calibri" w:hAnsi="Calibri"/>
          <w:color w:val="202020"/>
          <w:sz w:val="22"/>
          <w:szCs w:val="22"/>
        </w:rPr>
        <w:t>Dansar</w:t>
      </w:r>
      <w:r w:rsidR="00C554BB">
        <w:rPr>
          <w:rFonts w:ascii="Calibri" w:hAnsi="Calibri"/>
          <w:color w:val="202020"/>
          <w:sz w:val="22"/>
          <w:szCs w:val="22"/>
        </w:rPr>
        <w:t>e</w:t>
      </w:r>
      <w:r w:rsidR="00A22833">
        <w:rPr>
          <w:rFonts w:ascii="Calibri" w:hAnsi="Calibri"/>
          <w:color w:val="202020"/>
          <w:sz w:val="22"/>
          <w:szCs w:val="22"/>
        </w:rPr>
        <w:t xml:space="preserve"> och sångare</w:t>
      </w:r>
      <w:r w:rsidR="008874CF">
        <w:rPr>
          <w:rFonts w:ascii="Calibri" w:hAnsi="Calibri"/>
          <w:color w:val="202020"/>
          <w:sz w:val="22"/>
          <w:szCs w:val="22"/>
        </w:rPr>
        <w:t xml:space="preserve"> </w:t>
      </w:r>
      <w:r w:rsidR="00312B2B">
        <w:rPr>
          <w:rFonts w:ascii="Calibri" w:hAnsi="Calibri"/>
          <w:color w:val="202020"/>
          <w:sz w:val="22"/>
          <w:szCs w:val="22"/>
        </w:rPr>
        <w:t>möts i ett verk där längtan efter kärlek</w:t>
      </w:r>
      <w:r w:rsidR="00C809A7">
        <w:rPr>
          <w:rFonts w:ascii="Calibri" w:hAnsi="Calibri"/>
          <w:color w:val="202020"/>
          <w:sz w:val="22"/>
          <w:szCs w:val="22"/>
        </w:rPr>
        <w:t>en</w:t>
      </w:r>
      <w:r w:rsidR="00312B2B">
        <w:rPr>
          <w:rFonts w:ascii="Calibri" w:hAnsi="Calibri"/>
          <w:color w:val="202020"/>
          <w:sz w:val="22"/>
          <w:szCs w:val="22"/>
        </w:rPr>
        <w:t xml:space="preserve"> är central; en kärlek oberoende av ålder. </w:t>
      </w:r>
    </w:p>
    <w:p w14:paraId="5F8D3349" w14:textId="5A44E080" w:rsidR="00035CC6" w:rsidRPr="00312B2B" w:rsidRDefault="00C554BB" w:rsidP="00312B2B">
      <w:pPr>
        <w:pStyle w:val="Underrubrik"/>
        <w:rPr>
          <w:i w:val="0"/>
        </w:rPr>
      </w:pPr>
      <w:r>
        <w:rPr>
          <w:rFonts w:ascii="Calibri" w:hAnsi="Calibri"/>
          <w:color w:val="202020"/>
          <w:sz w:val="22"/>
          <w:szCs w:val="22"/>
        </w:rPr>
        <w:t xml:space="preserve"> </w:t>
      </w:r>
    </w:p>
    <w:p w14:paraId="0F084CFC" w14:textId="791186C9" w:rsidR="005D0A2B" w:rsidRPr="00C554BB" w:rsidRDefault="00035CC6" w:rsidP="00035C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035CC6">
        <w:rPr>
          <w:rFonts w:ascii="Calibri" w:hAnsi="Calibri"/>
          <w:sz w:val="22"/>
          <w:szCs w:val="22"/>
        </w:rPr>
        <w:t xml:space="preserve">armen </w:t>
      </w:r>
      <w:proofErr w:type="spellStart"/>
      <w:r w:rsidRPr="00035CC6">
        <w:rPr>
          <w:rFonts w:ascii="Calibri" w:hAnsi="Calibri"/>
          <w:sz w:val="22"/>
          <w:szCs w:val="22"/>
        </w:rPr>
        <w:t>Moves</w:t>
      </w:r>
      <w:proofErr w:type="spellEnd"/>
      <w:r w:rsidRPr="00035CC6">
        <w:rPr>
          <w:rFonts w:ascii="Calibri" w:hAnsi="Calibri"/>
          <w:sz w:val="22"/>
          <w:szCs w:val="22"/>
        </w:rPr>
        <w:t xml:space="preserve"> har premiär på Folkoperan den 10 februari 2016. Verket är ursprungligen en enaktsbalett med titeln Carmen </w:t>
      </w:r>
      <w:proofErr w:type="spellStart"/>
      <w:r w:rsidRPr="00035CC6">
        <w:rPr>
          <w:rFonts w:ascii="Calibri" w:hAnsi="Calibri"/>
          <w:sz w:val="22"/>
          <w:szCs w:val="22"/>
        </w:rPr>
        <w:t>Suite</w:t>
      </w:r>
      <w:proofErr w:type="spellEnd"/>
      <w:r w:rsidRPr="00035CC6">
        <w:rPr>
          <w:rFonts w:ascii="Calibri" w:hAnsi="Calibri"/>
          <w:sz w:val="22"/>
          <w:szCs w:val="22"/>
        </w:rPr>
        <w:t xml:space="preserve"> av den ryske kompositören </w:t>
      </w:r>
      <w:proofErr w:type="spellStart"/>
      <w:r w:rsidRPr="00035CC6">
        <w:rPr>
          <w:rFonts w:ascii="Calibri" w:hAnsi="Calibri"/>
          <w:sz w:val="22"/>
          <w:szCs w:val="22"/>
        </w:rPr>
        <w:t>Rodion</w:t>
      </w:r>
      <w:proofErr w:type="spellEnd"/>
      <w:r w:rsidRPr="00035CC6">
        <w:rPr>
          <w:rFonts w:ascii="Calibri" w:hAnsi="Calibri"/>
          <w:sz w:val="22"/>
          <w:szCs w:val="22"/>
        </w:rPr>
        <w:t xml:space="preserve"> </w:t>
      </w:r>
      <w:proofErr w:type="spellStart"/>
      <w:r w:rsidRPr="00035CC6">
        <w:rPr>
          <w:rFonts w:ascii="Calibri" w:hAnsi="Calibri"/>
          <w:sz w:val="22"/>
          <w:szCs w:val="22"/>
        </w:rPr>
        <w:t>Sjtjedrin</w:t>
      </w:r>
      <w:proofErr w:type="spellEnd"/>
      <w:r w:rsidRPr="00035CC6">
        <w:rPr>
          <w:rFonts w:ascii="Calibri" w:hAnsi="Calibri"/>
          <w:sz w:val="22"/>
          <w:szCs w:val="22"/>
        </w:rPr>
        <w:t>. Den är baserad på musik frå</w:t>
      </w:r>
      <w:r w:rsidR="008170C2">
        <w:rPr>
          <w:rFonts w:ascii="Calibri" w:hAnsi="Calibri"/>
          <w:sz w:val="22"/>
          <w:szCs w:val="22"/>
        </w:rPr>
        <w:t>n George Bizets opera Carmen,</w:t>
      </w:r>
      <w:r w:rsidRPr="00035CC6">
        <w:rPr>
          <w:rFonts w:ascii="Calibri" w:hAnsi="Calibri"/>
          <w:sz w:val="22"/>
          <w:szCs w:val="22"/>
        </w:rPr>
        <w:t xml:space="preserve"> arrangerad enbart för stråkar och slagverk. Folkoperan återinför George Bizets operamusik och sången</w:t>
      </w:r>
      <w:r>
        <w:rPr>
          <w:rFonts w:ascii="Calibri" w:hAnsi="Calibri"/>
          <w:sz w:val="22"/>
          <w:szCs w:val="22"/>
        </w:rPr>
        <w:t xml:space="preserve"> i verket </w:t>
      </w:r>
      <w:r w:rsidR="000741A1">
        <w:rPr>
          <w:rFonts w:ascii="Calibri" w:hAnsi="Calibri"/>
          <w:sz w:val="22"/>
          <w:szCs w:val="22"/>
        </w:rPr>
        <w:t>och regissör är</w:t>
      </w:r>
      <w:r>
        <w:rPr>
          <w:rFonts w:ascii="Calibri" w:hAnsi="Calibri"/>
          <w:sz w:val="22"/>
          <w:szCs w:val="22"/>
        </w:rPr>
        <w:t xml:space="preserve"> </w:t>
      </w:r>
      <w:r w:rsidRPr="00035CC6">
        <w:rPr>
          <w:rFonts w:ascii="Calibri" w:hAnsi="Calibri"/>
          <w:sz w:val="22"/>
          <w:szCs w:val="22"/>
        </w:rPr>
        <w:t>koreografen Örjan Andersson.</w:t>
      </w:r>
    </w:p>
    <w:p w14:paraId="6EFEA938" w14:textId="77777777" w:rsidR="00D952FE" w:rsidRDefault="00D952FE" w:rsidP="00225780">
      <w:pPr>
        <w:rPr>
          <w:rFonts w:ascii="Calibri" w:hAnsi="Calibri" w:cs="Calibri"/>
          <w:sz w:val="22"/>
          <w:szCs w:val="22"/>
        </w:rPr>
      </w:pPr>
    </w:p>
    <w:p w14:paraId="0598C865" w14:textId="638E01E0" w:rsidR="00216680" w:rsidRDefault="002A48F9" w:rsidP="00216680">
      <w:pPr>
        <w:pStyle w:val="Liststyck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ville bjuda in en konstnär </w:t>
      </w:r>
      <w:r w:rsidR="00216680">
        <w:rPr>
          <w:rFonts w:ascii="Calibri" w:hAnsi="Calibri" w:cs="Calibri"/>
          <w:sz w:val="22"/>
          <w:szCs w:val="22"/>
        </w:rPr>
        <w:t>från koreografins värld. Någon som har sin utgångspunkt i rörelse</w:t>
      </w:r>
      <w:r w:rsidR="00BD2649">
        <w:rPr>
          <w:rFonts w:ascii="Calibri" w:hAnsi="Calibri" w:cs="Calibri"/>
          <w:sz w:val="22"/>
          <w:szCs w:val="22"/>
        </w:rPr>
        <w:t>n</w:t>
      </w:r>
      <w:r w:rsidR="00216680">
        <w:rPr>
          <w:rFonts w:ascii="Calibri" w:hAnsi="Calibri" w:cs="Calibri"/>
          <w:sz w:val="22"/>
          <w:szCs w:val="22"/>
        </w:rPr>
        <w:t xml:space="preserve"> och som kan ge operasångarna fysiska uttryck. Vi hittade koreografen </w:t>
      </w:r>
      <w:r w:rsidR="00DB384B">
        <w:rPr>
          <w:rFonts w:ascii="Calibri" w:hAnsi="Calibri" w:cs="Calibri"/>
          <w:sz w:val="22"/>
          <w:szCs w:val="22"/>
        </w:rPr>
        <w:t xml:space="preserve">och rörelsekonstnären </w:t>
      </w:r>
      <w:r w:rsidR="00216680">
        <w:rPr>
          <w:rFonts w:ascii="Calibri" w:hAnsi="Calibri" w:cs="Calibri"/>
          <w:sz w:val="22"/>
          <w:szCs w:val="22"/>
        </w:rPr>
        <w:t xml:space="preserve">Örjan Andersson. </w:t>
      </w:r>
      <w:r w:rsidR="00B95361">
        <w:rPr>
          <w:rFonts w:ascii="Calibri" w:hAnsi="Calibri" w:cs="Calibri"/>
          <w:sz w:val="22"/>
          <w:szCs w:val="22"/>
        </w:rPr>
        <w:t xml:space="preserve">Med en musikalisk lyhördhet </w:t>
      </w:r>
      <w:r w:rsidR="00216680">
        <w:rPr>
          <w:rFonts w:ascii="Calibri" w:hAnsi="Calibri" w:cs="Calibri"/>
          <w:sz w:val="22"/>
          <w:szCs w:val="22"/>
        </w:rPr>
        <w:t xml:space="preserve">behärskar </w:t>
      </w:r>
      <w:r w:rsidR="002D4C89">
        <w:rPr>
          <w:rFonts w:ascii="Calibri" w:hAnsi="Calibri" w:cs="Calibri"/>
          <w:sz w:val="22"/>
          <w:szCs w:val="22"/>
        </w:rPr>
        <w:t xml:space="preserve">han </w:t>
      </w:r>
      <w:r w:rsidR="00216680">
        <w:rPr>
          <w:rFonts w:ascii="Calibri" w:hAnsi="Calibri" w:cs="Calibri"/>
          <w:sz w:val="22"/>
          <w:szCs w:val="22"/>
        </w:rPr>
        <w:t xml:space="preserve">både det finstilta och det dynamiska uttrycket i </w:t>
      </w:r>
      <w:r w:rsidR="00386637">
        <w:rPr>
          <w:rFonts w:ascii="Calibri" w:hAnsi="Calibri" w:cs="Calibri"/>
          <w:sz w:val="22"/>
          <w:szCs w:val="22"/>
        </w:rPr>
        <w:t xml:space="preserve">scenrummet, säger </w:t>
      </w:r>
      <w:r w:rsidR="001038B7">
        <w:rPr>
          <w:rFonts w:ascii="Calibri" w:hAnsi="Calibri" w:cs="Calibri"/>
          <w:sz w:val="22"/>
          <w:szCs w:val="22"/>
        </w:rPr>
        <w:t xml:space="preserve">Folkoperans konstnärliga chef, </w:t>
      </w:r>
      <w:r w:rsidR="00386637">
        <w:rPr>
          <w:rFonts w:ascii="Calibri" w:hAnsi="Calibri" w:cs="Calibri"/>
          <w:sz w:val="22"/>
          <w:szCs w:val="22"/>
        </w:rPr>
        <w:t>Mellika Melouani Melani.</w:t>
      </w:r>
    </w:p>
    <w:p w14:paraId="1E7BB66E" w14:textId="77777777" w:rsidR="00BD2649" w:rsidRPr="00BD2649" w:rsidRDefault="00BD2649" w:rsidP="00BD2649">
      <w:pPr>
        <w:ind w:left="360"/>
        <w:rPr>
          <w:rFonts w:ascii="Calibri" w:hAnsi="Calibri" w:cs="Calibri"/>
          <w:sz w:val="22"/>
          <w:szCs w:val="22"/>
        </w:rPr>
      </w:pPr>
    </w:p>
    <w:p w14:paraId="1ECDD179" w14:textId="7DA19CB1" w:rsidR="00BD2649" w:rsidRPr="00BD2649" w:rsidRDefault="00BD2649" w:rsidP="00BD2649">
      <w:pPr>
        <w:rPr>
          <w:rFonts w:ascii="Calibri" w:hAnsi="Calibri" w:cs="Calibri"/>
          <w:sz w:val="22"/>
          <w:szCs w:val="22"/>
        </w:rPr>
      </w:pPr>
      <w:r w:rsidRPr="00BD2649">
        <w:rPr>
          <w:rFonts w:ascii="Calibri" w:hAnsi="Calibri" w:cs="Calibri"/>
          <w:sz w:val="22"/>
          <w:szCs w:val="22"/>
        </w:rPr>
        <w:lastRenderedPageBreak/>
        <w:t>Örjan Andersson arbetar som koreograf både i Sverige och utomlands. 2011 tilldelades han S</w:t>
      </w:r>
      <w:r w:rsidR="00B06BFD">
        <w:rPr>
          <w:rFonts w:ascii="Calibri" w:hAnsi="Calibri" w:cs="Calibri"/>
          <w:sz w:val="22"/>
          <w:szCs w:val="22"/>
        </w:rPr>
        <w:t>venska Dagbladets</w:t>
      </w:r>
      <w:r w:rsidRPr="00BD2649">
        <w:rPr>
          <w:rFonts w:ascii="Calibri" w:hAnsi="Calibri" w:cs="Calibri"/>
          <w:sz w:val="22"/>
          <w:szCs w:val="22"/>
        </w:rPr>
        <w:t xml:space="preserve"> operapris. </w:t>
      </w:r>
      <w:r w:rsidR="008A0EA9">
        <w:rPr>
          <w:rFonts w:ascii="Calibri" w:hAnsi="Calibri" w:cs="Calibri"/>
          <w:sz w:val="22"/>
          <w:szCs w:val="22"/>
        </w:rPr>
        <w:t>Han är ett av de stora namnen inom den samtida dansen. I Sverige har han skapat verk för bl</w:t>
      </w:r>
      <w:r w:rsidR="00B06BFD">
        <w:rPr>
          <w:rFonts w:ascii="Calibri" w:hAnsi="Calibri" w:cs="Calibri"/>
          <w:sz w:val="22"/>
          <w:szCs w:val="22"/>
        </w:rPr>
        <w:t>and andra</w:t>
      </w:r>
      <w:r w:rsidR="008A0EA9">
        <w:rPr>
          <w:rFonts w:ascii="Calibri" w:hAnsi="Calibri" w:cs="Calibri"/>
          <w:sz w:val="22"/>
          <w:szCs w:val="22"/>
        </w:rPr>
        <w:t xml:space="preserve"> Cullbergbaletten, Kungliga Operan, Dramaten, Skånes Dansteater och Norrlandsoperan. Han har även jobbat som koreograf </w:t>
      </w:r>
      <w:r w:rsidR="008170C2">
        <w:rPr>
          <w:rFonts w:ascii="Calibri" w:hAnsi="Calibri" w:cs="Calibri"/>
          <w:sz w:val="22"/>
          <w:szCs w:val="22"/>
        </w:rPr>
        <w:t xml:space="preserve">ibland annat i </w:t>
      </w:r>
      <w:bookmarkStart w:id="0" w:name="_GoBack"/>
      <w:bookmarkEnd w:id="0"/>
      <w:r w:rsidR="008A0EA9">
        <w:rPr>
          <w:rFonts w:ascii="Calibri" w:hAnsi="Calibri" w:cs="Calibri"/>
          <w:sz w:val="22"/>
          <w:szCs w:val="22"/>
        </w:rPr>
        <w:t xml:space="preserve">Schweiz, Spanien, </w:t>
      </w:r>
      <w:r w:rsidR="00312B2B">
        <w:rPr>
          <w:rFonts w:ascii="Calibri" w:hAnsi="Calibri" w:cs="Calibri"/>
          <w:sz w:val="22"/>
          <w:szCs w:val="22"/>
        </w:rPr>
        <w:t>Italien, Tyskland och Nederländerna.</w:t>
      </w:r>
    </w:p>
    <w:p w14:paraId="67F2F3BA" w14:textId="77777777" w:rsidR="00386637" w:rsidRPr="00216680" w:rsidRDefault="00386637" w:rsidP="00386637">
      <w:pPr>
        <w:rPr>
          <w:rFonts w:ascii="Calibri" w:hAnsi="Calibri" w:cs="Calibri"/>
          <w:sz w:val="22"/>
          <w:szCs w:val="22"/>
        </w:rPr>
      </w:pPr>
    </w:p>
    <w:p w14:paraId="5FF7C72C" w14:textId="02205EA9" w:rsidR="00386637" w:rsidRPr="00386637" w:rsidRDefault="00386637" w:rsidP="00386637">
      <w:pPr>
        <w:pStyle w:val="Liststyck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86637">
        <w:rPr>
          <w:rFonts w:ascii="Calibri" w:hAnsi="Calibri" w:cs="Calibri"/>
          <w:sz w:val="22"/>
          <w:szCs w:val="22"/>
        </w:rPr>
        <w:t xml:space="preserve">Musikaliskt sammanför vi det bästa från två världar– den fysiska rörelsen och rösten. </w:t>
      </w:r>
      <w:proofErr w:type="spellStart"/>
      <w:r w:rsidRPr="00386637">
        <w:rPr>
          <w:rFonts w:ascii="Calibri" w:hAnsi="Calibri" w:cs="Calibri"/>
          <w:sz w:val="22"/>
          <w:szCs w:val="22"/>
        </w:rPr>
        <w:t>S</w:t>
      </w:r>
      <w:r w:rsidR="00F928E9">
        <w:rPr>
          <w:rFonts w:ascii="Calibri" w:hAnsi="Calibri" w:cs="Calibri"/>
          <w:sz w:val="22"/>
          <w:szCs w:val="22"/>
        </w:rPr>
        <w:t>jtj</w:t>
      </w:r>
      <w:r w:rsidRPr="00386637">
        <w:rPr>
          <w:rFonts w:ascii="Calibri" w:hAnsi="Calibri" w:cs="Calibri"/>
          <w:sz w:val="22"/>
          <w:szCs w:val="22"/>
        </w:rPr>
        <w:t>edrins</w:t>
      </w:r>
      <w:proofErr w:type="spellEnd"/>
      <w:r w:rsidRPr="00386637">
        <w:rPr>
          <w:rFonts w:ascii="Calibri" w:hAnsi="Calibri" w:cs="Calibri"/>
          <w:sz w:val="22"/>
          <w:szCs w:val="22"/>
        </w:rPr>
        <w:t xml:space="preserve"> Carmens</w:t>
      </w:r>
      <w:r w:rsidR="00F928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8E9">
        <w:rPr>
          <w:rFonts w:ascii="Calibri" w:hAnsi="Calibri" w:cs="Calibri"/>
          <w:sz w:val="22"/>
          <w:szCs w:val="22"/>
        </w:rPr>
        <w:t>Suite</w:t>
      </w:r>
      <w:proofErr w:type="spellEnd"/>
      <w:r w:rsidRPr="00386637">
        <w:rPr>
          <w:rFonts w:ascii="Calibri" w:hAnsi="Calibri" w:cs="Calibri"/>
          <w:sz w:val="22"/>
          <w:szCs w:val="22"/>
        </w:rPr>
        <w:t xml:space="preserve"> är skriven för stråkar och slagverk. Även Bizets arior och körpartier arrangeras med </w:t>
      </w:r>
      <w:r w:rsidR="002A48F9">
        <w:rPr>
          <w:rFonts w:ascii="Calibri" w:hAnsi="Calibri" w:cs="Calibri"/>
          <w:sz w:val="22"/>
          <w:szCs w:val="22"/>
        </w:rPr>
        <w:t xml:space="preserve">den </w:t>
      </w:r>
      <w:r w:rsidRPr="00386637">
        <w:rPr>
          <w:rFonts w:ascii="Calibri" w:hAnsi="Calibri" w:cs="Calibri"/>
          <w:sz w:val="22"/>
          <w:szCs w:val="22"/>
        </w:rPr>
        <w:t>orkestersättningen. Det är en färgrik, svängig och dramatisk musik med en omedelbar och instinktiv kraft, säger Folkoperans musikaliska ledare, Marit Strindlund.</w:t>
      </w:r>
    </w:p>
    <w:p w14:paraId="51635232" w14:textId="77777777" w:rsidR="00386637" w:rsidRPr="002A48F9" w:rsidRDefault="00386637" w:rsidP="002A48F9">
      <w:pPr>
        <w:rPr>
          <w:rFonts w:ascii="Calibri" w:hAnsi="Calibri" w:cs="Calibri"/>
          <w:sz w:val="22"/>
          <w:szCs w:val="22"/>
        </w:rPr>
      </w:pPr>
    </w:p>
    <w:p w14:paraId="6CC7C3A3" w14:textId="3E518485" w:rsidR="002A48F9" w:rsidRDefault="00A22833" w:rsidP="002A48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På scenen möter vi </w:t>
      </w:r>
      <w:r w:rsidR="00DB69DC">
        <w:rPr>
          <w:rFonts w:ascii="Calibri" w:hAnsi="Calibri" w:cs="Calibri"/>
          <w:sz w:val="22"/>
          <w:szCs w:val="22"/>
        </w:rPr>
        <w:t xml:space="preserve">musiker, </w:t>
      </w:r>
      <w:r w:rsidR="00C02DD5">
        <w:rPr>
          <w:rFonts w:ascii="Calibri" w:hAnsi="Calibri" w:cs="Calibri"/>
          <w:sz w:val="22"/>
          <w:szCs w:val="22"/>
        </w:rPr>
        <w:t>sångare och dansare.</w:t>
      </w:r>
      <w:r w:rsidR="000741A1">
        <w:rPr>
          <w:rFonts w:ascii="Calibri" w:hAnsi="Calibri" w:cs="Calibri"/>
          <w:sz w:val="22"/>
          <w:szCs w:val="22"/>
        </w:rPr>
        <w:t xml:space="preserve"> </w:t>
      </w:r>
      <w:r w:rsidR="002A48F9">
        <w:rPr>
          <w:rFonts w:ascii="Calibri" w:hAnsi="Calibri" w:cs="Calibri"/>
          <w:sz w:val="22"/>
          <w:szCs w:val="22"/>
        </w:rPr>
        <w:t xml:space="preserve">De solister som i skrivande stund är klara är Miriam </w:t>
      </w:r>
      <w:proofErr w:type="spellStart"/>
      <w:r w:rsidR="002A48F9">
        <w:rPr>
          <w:rFonts w:ascii="Calibri" w:hAnsi="Calibri" w:cs="Calibri"/>
          <w:sz w:val="22"/>
          <w:szCs w:val="22"/>
        </w:rPr>
        <w:t>Treichl</w:t>
      </w:r>
      <w:proofErr w:type="spellEnd"/>
      <w:r w:rsidR="002A48F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A48F9">
        <w:rPr>
          <w:rFonts w:ascii="Calibri" w:hAnsi="Calibri" w:cs="Calibri"/>
          <w:sz w:val="22"/>
          <w:szCs w:val="22"/>
        </w:rPr>
        <w:t>Kosma</w:t>
      </w:r>
      <w:proofErr w:type="spellEnd"/>
      <w:r w:rsidR="002A48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A48F9">
        <w:rPr>
          <w:rFonts w:ascii="Calibri" w:hAnsi="Calibri" w:cs="Calibri"/>
          <w:sz w:val="22"/>
          <w:szCs w:val="22"/>
        </w:rPr>
        <w:t>Ranuer</w:t>
      </w:r>
      <w:proofErr w:type="spellEnd"/>
      <w:r w:rsidR="002A48F9">
        <w:rPr>
          <w:rFonts w:ascii="Calibri" w:hAnsi="Calibri" w:cs="Calibri"/>
          <w:sz w:val="22"/>
          <w:szCs w:val="22"/>
        </w:rPr>
        <w:t xml:space="preserve"> och Markus Pettersson.</w:t>
      </w:r>
    </w:p>
    <w:p w14:paraId="489BC6F8" w14:textId="11EF479A" w:rsidR="00FD6429" w:rsidRPr="002A48F9" w:rsidRDefault="00FD6429" w:rsidP="002A48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Musikalisk ledare är Marit Strindlund</w:t>
      </w:r>
      <w:r w:rsidR="000741A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60169">
        <w:rPr>
          <w:rFonts w:ascii="Calibri" w:hAnsi="Calibri" w:cs="Calibri"/>
          <w:sz w:val="22"/>
          <w:szCs w:val="22"/>
        </w:rPr>
        <w:t>Sudoda</w:t>
      </w:r>
      <w:proofErr w:type="spellEnd"/>
      <w:r w:rsidR="00060169">
        <w:rPr>
          <w:rFonts w:ascii="Calibri" w:hAnsi="Calibri" w:cs="Calibri"/>
          <w:sz w:val="22"/>
          <w:szCs w:val="22"/>
        </w:rPr>
        <w:t xml:space="preserve"> ansvarar för scenografi och ljus</w:t>
      </w:r>
      <w:r w:rsidR="000741A1">
        <w:rPr>
          <w:rFonts w:ascii="Calibri" w:hAnsi="Calibri" w:cs="Calibri"/>
          <w:sz w:val="22"/>
          <w:szCs w:val="22"/>
        </w:rPr>
        <w:t xml:space="preserve"> och kostymör är Nina Sandström.</w:t>
      </w:r>
    </w:p>
    <w:p w14:paraId="11A7ED25" w14:textId="77777777" w:rsidR="00386637" w:rsidRDefault="00386637" w:rsidP="00AE22FB">
      <w:pPr>
        <w:rPr>
          <w:rFonts w:ascii="Calibri" w:hAnsi="Calibri" w:cs="Calibri"/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4E061EAC" w14:textId="3456405D" w:rsidR="00AE22FB" w:rsidRDefault="00AE22FB" w:rsidP="00AE22FB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  <w:t>Frida Edoff, kommunikatör;</w:t>
      </w:r>
      <w:r w:rsidRPr="00A50DED">
        <w:rPr>
          <w:rFonts w:ascii="Calibri" w:hAnsi="Calibri" w:cs="Calibri"/>
          <w:sz w:val="22"/>
          <w:szCs w:val="22"/>
        </w:rPr>
        <w:t xml:space="preserve"> 08-616 07 18, 0709-50 53 52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frida.edoff@folkoperan.se</w:t>
        </w:r>
      </w:hyperlink>
    </w:p>
    <w:p w14:paraId="4803A772" w14:textId="77777777" w:rsidR="00B14798" w:rsidRDefault="00B14798" w:rsidP="00AE22FB">
      <w:pPr>
        <w:rPr>
          <w:rFonts w:ascii="Calibri" w:hAnsi="Calibri" w:cs="Calibri"/>
          <w:sz w:val="22"/>
          <w:szCs w:val="22"/>
        </w:rPr>
      </w:pPr>
    </w:p>
    <w:p w14:paraId="6BF002CE" w14:textId="77777777" w:rsidR="00B14798" w:rsidRPr="00A50DED" w:rsidRDefault="00B14798" w:rsidP="00AE22FB">
      <w:pPr>
        <w:rPr>
          <w:rFonts w:ascii="Calibri" w:hAnsi="Calibri" w:cs="Calibri"/>
          <w:sz w:val="22"/>
          <w:szCs w:val="22"/>
        </w:rPr>
      </w:pPr>
    </w:p>
    <w:sectPr w:rsidR="00B14798" w:rsidRPr="00A50DED" w:rsidSect="00133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6AB2855E" w14:textId="77777777" w:rsidR="00AE22FB" w:rsidRDefault="00AE22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9E2A" w14:textId="77777777" w:rsidR="00852CA3" w:rsidRDefault="00852C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C015" w14:textId="77777777" w:rsidR="00852CA3" w:rsidRDefault="00852CA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7C16267A" w:rsidR="00113E3A" w:rsidRPr="003045CE" w:rsidRDefault="00113E3A" w:rsidP="003045CE">
    <w:pPr>
      <w:pStyle w:val="Sidhuvud"/>
    </w:pPr>
    <w:r w:rsidRPr="003045CE">
      <w:t xml:space="preserve">PRESSMEDDELANDE </w:t>
    </w:r>
    <w:r w:rsidR="00617847">
      <w:t xml:space="preserve">augusti </w:t>
    </w:r>
    <w:r w:rsidR="006258FC"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2AB8E" w14:textId="77777777" w:rsidR="00852CA3" w:rsidRDefault="00852CA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739"/>
    <w:multiLevelType w:val="hybridMultilevel"/>
    <w:tmpl w:val="C978B16E"/>
    <w:lvl w:ilvl="0" w:tplc="1B608B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275C1"/>
    <w:rsid w:val="0003019D"/>
    <w:rsid w:val="0003087A"/>
    <w:rsid w:val="00032FAA"/>
    <w:rsid w:val="000330DF"/>
    <w:rsid w:val="0003477D"/>
    <w:rsid w:val="000353B9"/>
    <w:rsid w:val="00035CC6"/>
    <w:rsid w:val="00035D7D"/>
    <w:rsid w:val="00037E1E"/>
    <w:rsid w:val="000427EB"/>
    <w:rsid w:val="000427F7"/>
    <w:rsid w:val="0004404A"/>
    <w:rsid w:val="000447DD"/>
    <w:rsid w:val="000449AE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169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1A1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8B7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048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680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246A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8F9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57BB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C89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B2B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637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0E79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0A2B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847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8FC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436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170C2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2CA3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286C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4CF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0EA9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95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2833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BFD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53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649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DD5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4BB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09A7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2FE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84B"/>
    <w:rsid w:val="00DB3E0E"/>
    <w:rsid w:val="00DB426A"/>
    <w:rsid w:val="00DB69DC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28E9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429"/>
    <w:rsid w:val="00FD6FCB"/>
    <w:rsid w:val="00FD79C4"/>
    <w:rsid w:val="00FE2326"/>
    <w:rsid w:val="00FE3796"/>
    <w:rsid w:val="00FE4328"/>
    <w:rsid w:val="00FE55E2"/>
    <w:rsid w:val="00FE6278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C0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customStyle="1" w:styleId="Rubrik2Char">
    <w:name w:val="Rubrik 2 Char"/>
    <w:basedOn w:val="Standardstycketeckensnitt"/>
    <w:link w:val="Rubrik2"/>
    <w:semiHidden/>
    <w:rsid w:val="005C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5C0E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5C0E79"/>
  </w:style>
  <w:style w:type="paragraph" w:customStyle="1" w:styleId="b2cbanner-body">
    <w:name w:val="b2cbanner-body"/>
    <w:basedOn w:val="Normal"/>
    <w:rsid w:val="005C0E79"/>
    <w:pPr>
      <w:spacing w:before="100" w:beforeAutospacing="1" w:after="100" w:afterAutospacing="1"/>
    </w:pPr>
  </w:style>
  <w:style w:type="character" w:customStyle="1" w:styleId="utilitylink-icontext">
    <w:name w:val="utilitylink-icontext"/>
    <w:basedOn w:val="Standardstycketeckensnitt"/>
    <w:rsid w:val="005C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C0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customStyle="1" w:styleId="Rubrik2Char">
    <w:name w:val="Rubrik 2 Char"/>
    <w:basedOn w:val="Standardstycketeckensnitt"/>
    <w:link w:val="Rubrik2"/>
    <w:semiHidden/>
    <w:rsid w:val="005C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5C0E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5C0E79"/>
  </w:style>
  <w:style w:type="paragraph" w:customStyle="1" w:styleId="b2cbanner-body">
    <w:name w:val="b2cbanner-body"/>
    <w:basedOn w:val="Normal"/>
    <w:rsid w:val="005C0E79"/>
    <w:pPr>
      <w:spacing w:before="100" w:beforeAutospacing="1" w:after="100" w:afterAutospacing="1"/>
    </w:pPr>
  </w:style>
  <w:style w:type="character" w:customStyle="1" w:styleId="utilitylink-icontext">
    <w:name w:val="utilitylink-icontext"/>
    <w:basedOn w:val="Standardstycketeckensnitt"/>
    <w:rsid w:val="005C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84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20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107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01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94">
                      <w:marLeft w:val="0"/>
                      <w:marRight w:val="0"/>
                      <w:marTop w:val="21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69399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ida.edoff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or.wolgers@folkopera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37</cp:revision>
  <cp:lastPrinted>2015-08-29T09:40:00Z</cp:lastPrinted>
  <dcterms:created xsi:type="dcterms:W3CDTF">2015-08-25T16:20:00Z</dcterms:created>
  <dcterms:modified xsi:type="dcterms:W3CDTF">2015-08-29T09:41:00Z</dcterms:modified>
</cp:coreProperties>
</file>