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A308" w14:textId="7A7EDCB2" w:rsidR="004912AA" w:rsidRPr="00E57C4E" w:rsidRDefault="004912AA" w:rsidP="004912AA">
      <w:pPr>
        <w:pStyle w:val="EB-11pktsvart"/>
        <w:rPr>
          <w:lang w:val="sv-SE"/>
        </w:rPr>
      </w:pPr>
      <w:r>
        <w:tab/>
      </w:r>
      <w:r>
        <w:tab/>
      </w:r>
      <w:r>
        <w:tab/>
      </w:r>
      <w:r>
        <w:tab/>
      </w:r>
      <w:r>
        <w:tab/>
      </w:r>
      <w:r>
        <w:tab/>
      </w:r>
      <w:r w:rsidRPr="00E57C4E">
        <w:rPr>
          <w:lang w:val="sv-SE"/>
        </w:rPr>
        <w:t>2020-10-2</w:t>
      </w:r>
      <w:r>
        <w:rPr>
          <w:lang w:val="sv-SE"/>
        </w:rPr>
        <w:t>6</w:t>
      </w:r>
    </w:p>
    <w:p w14:paraId="65BA5BCC" w14:textId="77777777" w:rsidR="004912AA" w:rsidRDefault="004912AA" w:rsidP="004912AA">
      <w:pPr>
        <w:pStyle w:val="Underrubrik1"/>
      </w:pPr>
    </w:p>
    <w:p w14:paraId="39607E8C" w14:textId="77777777" w:rsidR="004912AA" w:rsidRPr="00F42834" w:rsidRDefault="004912AA" w:rsidP="004912AA">
      <w:pPr>
        <w:pStyle w:val="Underrubrik1"/>
      </w:pPr>
      <w:r>
        <w:t>Kampanj</w:t>
      </w:r>
      <w:r w:rsidRPr="00F42834">
        <w:t xml:space="preserve"> </w:t>
      </w:r>
      <w:r>
        <w:t>för ökad insamling av mobiltelefoner</w:t>
      </w:r>
    </w:p>
    <w:p w14:paraId="45E387BE" w14:textId="3C94B963" w:rsidR="004912AA" w:rsidRPr="009F5C96" w:rsidRDefault="004912AA" w:rsidP="004912AA">
      <w:pPr>
        <w:pStyle w:val="EB-11pktsvart"/>
        <w:rPr>
          <w:b/>
          <w:bCs/>
          <w:lang w:val="sv-SE"/>
        </w:rPr>
      </w:pPr>
      <w:r>
        <w:rPr>
          <w:b/>
          <w:bCs/>
          <w:lang w:val="sv-SE"/>
        </w:rPr>
        <w:t>I dag</w:t>
      </w:r>
      <w:r w:rsidRPr="009F5C96">
        <w:rPr>
          <w:b/>
          <w:bCs/>
          <w:lang w:val="sv-SE"/>
        </w:rPr>
        <w:t xml:space="preserve"> </w:t>
      </w:r>
      <w:r>
        <w:rPr>
          <w:b/>
          <w:bCs/>
          <w:lang w:val="sv-SE"/>
        </w:rPr>
        <w:t xml:space="preserve">påbörjar ElektronikBranschen tillsammans med </w:t>
      </w:r>
      <w:r w:rsidR="00735C50">
        <w:rPr>
          <w:b/>
          <w:bCs/>
          <w:lang w:val="sv-SE"/>
        </w:rPr>
        <w:t xml:space="preserve">branschorganisationens </w:t>
      </w:r>
      <w:r w:rsidR="005C5032">
        <w:rPr>
          <w:b/>
          <w:bCs/>
          <w:lang w:val="sv-SE"/>
        </w:rPr>
        <w:t>medlems</w:t>
      </w:r>
      <w:r>
        <w:rPr>
          <w:b/>
          <w:bCs/>
          <w:lang w:val="sv-SE"/>
        </w:rPr>
        <w:t>butiker</w:t>
      </w:r>
      <w:r w:rsidRPr="009F5C96">
        <w:rPr>
          <w:b/>
          <w:bCs/>
          <w:lang w:val="sv-SE"/>
        </w:rPr>
        <w:t xml:space="preserve"> </w:t>
      </w:r>
      <w:r>
        <w:rPr>
          <w:b/>
          <w:bCs/>
          <w:lang w:val="sv-SE"/>
        </w:rPr>
        <w:t>d</w:t>
      </w:r>
      <w:r w:rsidRPr="009F5C96">
        <w:rPr>
          <w:b/>
          <w:bCs/>
          <w:lang w:val="sv-SE"/>
        </w:rPr>
        <w:t>en gemensam</w:t>
      </w:r>
      <w:r>
        <w:rPr>
          <w:b/>
          <w:bCs/>
          <w:lang w:val="sv-SE"/>
        </w:rPr>
        <w:t>ma</w:t>
      </w:r>
      <w:r w:rsidRPr="009F5C96">
        <w:rPr>
          <w:b/>
          <w:bCs/>
          <w:lang w:val="sv-SE"/>
        </w:rPr>
        <w:t xml:space="preserve"> kampanj</w:t>
      </w:r>
      <w:r>
        <w:rPr>
          <w:b/>
          <w:bCs/>
          <w:lang w:val="sv-SE"/>
        </w:rPr>
        <w:t xml:space="preserve">en </w:t>
      </w:r>
      <w:r w:rsidRPr="000169B6">
        <w:rPr>
          <w:b/>
          <w:bCs/>
          <w:i/>
          <w:iCs/>
          <w:lang w:val="sv-SE"/>
        </w:rPr>
        <w:t>Cirkulera mera</w:t>
      </w:r>
      <w:r w:rsidRPr="009F5C96">
        <w:rPr>
          <w:b/>
          <w:bCs/>
          <w:lang w:val="sv-SE"/>
        </w:rPr>
        <w:t xml:space="preserve">. </w:t>
      </w:r>
      <w:r>
        <w:rPr>
          <w:b/>
          <w:bCs/>
          <w:lang w:val="sv-SE"/>
        </w:rPr>
        <w:t>Kampanjen, som pågår fram till den 1 november, syftar till</w:t>
      </w:r>
      <w:r w:rsidRPr="009F5C96">
        <w:rPr>
          <w:b/>
          <w:bCs/>
          <w:lang w:val="sv-SE"/>
        </w:rPr>
        <w:t xml:space="preserve"> att öka insamlingen av mobiltelefone</w:t>
      </w:r>
      <w:r>
        <w:rPr>
          <w:b/>
          <w:bCs/>
          <w:lang w:val="sv-SE"/>
        </w:rPr>
        <w:t>r och på så sätt förbättra resursanvändningen.</w:t>
      </w:r>
    </w:p>
    <w:p w14:paraId="44DB576B" w14:textId="77777777" w:rsidR="004912AA" w:rsidRDefault="004912AA" w:rsidP="004912AA">
      <w:pPr>
        <w:pStyle w:val="EB-11pktsvart"/>
        <w:rPr>
          <w:lang w:val="sv-SE"/>
        </w:rPr>
      </w:pPr>
    </w:p>
    <w:p w14:paraId="2DB58415" w14:textId="41773915" w:rsidR="004912AA" w:rsidRDefault="004912AA" w:rsidP="004912AA">
      <w:pPr>
        <w:pStyle w:val="EB-11pktsvart"/>
        <w:rPr>
          <w:lang w:val="sv-SE"/>
        </w:rPr>
      </w:pPr>
      <w:r>
        <w:rPr>
          <w:lang w:val="sv-SE"/>
        </w:rPr>
        <w:t xml:space="preserve">Sedan flera år tillbaka finns </w:t>
      </w:r>
      <w:r w:rsidRPr="00D675C2">
        <w:rPr>
          <w:lang w:val="sv-SE"/>
        </w:rPr>
        <w:t>möjlighet</w:t>
      </w:r>
      <w:r>
        <w:rPr>
          <w:lang w:val="sv-SE"/>
        </w:rPr>
        <w:t xml:space="preserve">en </w:t>
      </w:r>
      <w:r w:rsidRPr="00D675C2">
        <w:rPr>
          <w:lang w:val="sv-SE"/>
        </w:rPr>
        <w:t>att</w:t>
      </w:r>
      <w:r>
        <w:rPr>
          <w:lang w:val="sv-SE"/>
        </w:rPr>
        <w:t xml:space="preserve">, förutom på återvinningscentraler, lämna in sin gamla mobiltelefon och annan hemelektronik </w:t>
      </w:r>
      <w:r w:rsidR="00A2319A">
        <w:rPr>
          <w:lang w:val="sv-SE"/>
        </w:rPr>
        <w:t>i</w:t>
      </w:r>
      <w:r>
        <w:rPr>
          <w:lang w:val="sv-SE"/>
        </w:rPr>
        <w:t xml:space="preserve"> butikerna. Insamlingsnivån av mobiltelefoner har dock generellt varit ganska låg i butik. Totalt sett i Sverige lämnas </w:t>
      </w:r>
      <w:r w:rsidRPr="0085158F">
        <w:rPr>
          <w:lang w:val="sv-SE"/>
        </w:rPr>
        <w:t xml:space="preserve">endast </w:t>
      </w:r>
      <w:r>
        <w:rPr>
          <w:lang w:val="sv-SE"/>
        </w:rPr>
        <w:t>knappt en miljon</w:t>
      </w:r>
      <w:r w:rsidRPr="0085158F">
        <w:rPr>
          <w:lang w:val="sv-SE"/>
        </w:rPr>
        <w:t xml:space="preserve"> mobiltelefoner in för</w:t>
      </w:r>
      <w:r>
        <w:rPr>
          <w:lang w:val="sv-SE"/>
        </w:rPr>
        <w:t xml:space="preserve"> återvinning av de</w:t>
      </w:r>
      <w:r w:rsidRPr="0085158F">
        <w:rPr>
          <w:lang w:val="sv-SE"/>
        </w:rPr>
        <w:t xml:space="preserve"> </w:t>
      </w:r>
      <w:r>
        <w:rPr>
          <w:lang w:val="sv-SE"/>
        </w:rPr>
        <w:t>cirka</w:t>
      </w:r>
      <w:r w:rsidRPr="0085158F">
        <w:rPr>
          <w:lang w:val="sv-SE"/>
        </w:rPr>
        <w:t xml:space="preserve"> 3,5 miljoner mobiltelefoner </w:t>
      </w:r>
      <w:r>
        <w:rPr>
          <w:lang w:val="sv-SE"/>
        </w:rPr>
        <w:t>som säljs. Hur många som återbrukas, dvs säljs som begagnade</w:t>
      </w:r>
      <w:r w:rsidR="00944CEF">
        <w:rPr>
          <w:lang w:val="sv-SE"/>
        </w:rPr>
        <w:t>,</w:t>
      </w:r>
      <w:r>
        <w:rPr>
          <w:lang w:val="sv-SE"/>
        </w:rPr>
        <w:t xml:space="preserve"> vet ingen idag. Men insamlingen behöver öka. </w:t>
      </w:r>
    </w:p>
    <w:p w14:paraId="2798D5CC" w14:textId="77777777" w:rsidR="004912AA" w:rsidRDefault="004912AA" w:rsidP="004912AA">
      <w:pPr>
        <w:pStyle w:val="EB-11pktsvart"/>
        <w:rPr>
          <w:lang w:val="sv-SE"/>
        </w:rPr>
      </w:pPr>
    </w:p>
    <w:p w14:paraId="2D4EC77B" w14:textId="77777777" w:rsidR="004912AA" w:rsidRDefault="004912AA" w:rsidP="004912AA">
      <w:pPr>
        <w:pStyle w:val="EB-11pktsvart"/>
        <w:rPr>
          <w:lang w:val="sv-SE"/>
        </w:rPr>
      </w:pPr>
      <w:r>
        <w:rPr>
          <w:lang w:val="sv-SE"/>
        </w:rPr>
        <w:t xml:space="preserve">– Att ta tillvara på gamla mobiltelefoner, vars miljöbelastning är som störst vid tillverkningen, är viktigt för både miljön och branschen. Med den här kampanjen vill vi förbättra kunskapen om varför man ska lämna in sin gamla mobiltelefon i hopp om att insamlingen ska öka, säger </w:t>
      </w:r>
      <w:r w:rsidRPr="00F42834">
        <w:rPr>
          <w:lang w:val="sv-SE"/>
        </w:rPr>
        <w:t>Klas Elm</w:t>
      </w:r>
      <w:r>
        <w:rPr>
          <w:lang w:val="sv-SE"/>
        </w:rPr>
        <w:t xml:space="preserve"> </w:t>
      </w:r>
      <w:r w:rsidRPr="00F42834">
        <w:rPr>
          <w:lang w:val="sv-SE"/>
        </w:rPr>
        <w:t>vd för ElektronikBranschen</w:t>
      </w:r>
      <w:r>
        <w:rPr>
          <w:lang w:val="sv-SE"/>
        </w:rPr>
        <w:t>, som är initiativtagare till kampanjen.</w:t>
      </w:r>
    </w:p>
    <w:p w14:paraId="42478164" w14:textId="77777777" w:rsidR="004912AA" w:rsidRDefault="004912AA" w:rsidP="004912AA">
      <w:pPr>
        <w:pStyle w:val="EB-11pktsvart"/>
        <w:rPr>
          <w:lang w:val="sv-SE"/>
        </w:rPr>
      </w:pPr>
    </w:p>
    <w:p w14:paraId="4C3BACA6" w14:textId="77777777" w:rsidR="004912AA" w:rsidRDefault="004912AA" w:rsidP="004912AA">
      <w:pPr>
        <w:pStyle w:val="EB-11pktsvart"/>
        <w:rPr>
          <w:lang w:val="sv-SE"/>
        </w:rPr>
      </w:pPr>
      <w:r>
        <w:rPr>
          <w:lang w:val="sv-SE"/>
        </w:rPr>
        <w:t>Inlämning av gamla mobiltelefoner hos någon av de medverkande butikskedjorna resulterar i ett nytt liv för dessa produkter. I första hand</w:t>
      </w:r>
      <w:r w:rsidRPr="003328C1">
        <w:rPr>
          <w:lang w:val="sv-SE"/>
        </w:rPr>
        <w:t xml:space="preserve"> genom </w:t>
      </w:r>
      <w:r>
        <w:rPr>
          <w:lang w:val="sv-SE"/>
        </w:rPr>
        <w:t>återbruk</w:t>
      </w:r>
      <w:r w:rsidRPr="003328C1">
        <w:rPr>
          <w:lang w:val="sv-SE"/>
        </w:rPr>
        <w:t xml:space="preserve"> av telefonen i sin helhet</w:t>
      </w:r>
      <w:r>
        <w:rPr>
          <w:lang w:val="sv-SE"/>
        </w:rPr>
        <w:t xml:space="preserve"> och i andra hand </w:t>
      </w:r>
      <w:r w:rsidRPr="003328C1">
        <w:rPr>
          <w:lang w:val="sv-SE"/>
        </w:rPr>
        <w:t>genom återvinning</w:t>
      </w:r>
      <w:r>
        <w:rPr>
          <w:lang w:val="sv-SE"/>
        </w:rPr>
        <w:t xml:space="preserve">. Alla typer av mobiltelefoner tas emot och hanteringen sker på ett säkert sätt. Erbjudanden till konsumenterna varierar i de olika butikerna </w:t>
      </w:r>
    </w:p>
    <w:p w14:paraId="285B358C" w14:textId="77777777" w:rsidR="004912AA" w:rsidRDefault="004912AA" w:rsidP="004912AA">
      <w:pPr>
        <w:pStyle w:val="EB-11pktsvart"/>
        <w:rPr>
          <w:lang w:val="sv-SE"/>
        </w:rPr>
      </w:pPr>
    </w:p>
    <w:p w14:paraId="4E21FC26" w14:textId="77777777" w:rsidR="004912AA" w:rsidRDefault="004912AA" w:rsidP="004912AA">
      <w:pPr>
        <w:pStyle w:val="EB-11pktsvart"/>
        <w:rPr>
          <w:lang w:val="sv-SE"/>
        </w:rPr>
      </w:pPr>
      <w:r>
        <w:rPr>
          <w:lang w:val="sv-SE"/>
        </w:rPr>
        <w:t xml:space="preserve">– Mobiltelefoner som ligger i byrålådor runt om i Sverige gör ingen nytta. Ur ett internationellt perspektiv är svenskar väldigt duktiga på att återvinna elektronik, men mobiler behöver både svenskar och andra bli bättre på att lämna ifrån sig, säger </w:t>
      </w:r>
      <w:r w:rsidRPr="00F42834">
        <w:rPr>
          <w:lang w:val="sv-SE"/>
        </w:rPr>
        <w:t>Klas Elm</w:t>
      </w:r>
      <w:r>
        <w:rPr>
          <w:lang w:val="sv-SE"/>
        </w:rPr>
        <w:t>.</w:t>
      </w:r>
    </w:p>
    <w:p w14:paraId="08D311CE" w14:textId="77777777" w:rsidR="004912AA" w:rsidRDefault="004912AA" w:rsidP="004912AA">
      <w:pPr>
        <w:pStyle w:val="EB-11pktgr"/>
      </w:pPr>
    </w:p>
    <w:p w14:paraId="245EB0B4" w14:textId="77777777" w:rsidR="004912AA" w:rsidRDefault="004912AA" w:rsidP="004912AA">
      <w:pPr>
        <w:pStyle w:val="EB-11pktgr"/>
      </w:pPr>
    </w:p>
    <w:p w14:paraId="5FADAAF4" w14:textId="77777777" w:rsidR="004912AA" w:rsidRDefault="004912AA" w:rsidP="004912AA">
      <w:pPr>
        <w:pStyle w:val="EB-11pktgr"/>
      </w:pPr>
      <w:r w:rsidRPr="00353311">
        <w:t xml:space="preserve">De </w:t>
      </w:r>
      <w:r>
        <w:t>företag</w:t>
      </w:r>
      <w:r w:rsidRPr="00353311">
        <w:t xml:space="preserve"> som deltar i kampanjen är Elgiganten, Elon</w:t>
      </w:r>
      <w:r>
        <w:t xml:space="preserve"> Ljud &amp; Bild</w:t>
      </w:r>
      <w:r w:rsidRPr="00353311">
        <w:t>, Euronics, Media</w:t>
      </w:r>
      <w:r>
        <w:t>M</w:t>
      </w:r>
      <w:r w:rsidRPr="00353311">
        <w:t>arkt, Net</w:t>
      </w:r>
      <w:r>
        <w:t>O</w:t>
      </w:r>
      <w:r w:rsidRPr="00353311">
        <w:t>n</w:t>
      </w:r>
      <w:r>
        <w:t>N</w:t>
      </w:r>
      <w:r w:rsidRPr="00353311">
        <w:t>et och Ring</w:t>
      </w:r>
      <w:r>
        <w:t>U</w:t>
      </w:r>
      <w:r w:rsidRPr="00353311">
        <w:t xml:space="preserve">p. </w:t>
      </w:r>
      <w:r>
        <w:t xml:space="preserve">Läs mer om kampanjen och se respektive företags erbjudande på </w:t>
      </w:r>
      <w:hyperlink r:id="rId7" w:history="1">
        <w:r w:rsidRPr="00353311">
          <w:rPr>
            <w:rStyle w:val="Hyperlnk"/>
          </w:rPr>
          <w:t>www.cirkuleramera.nu</w:t>
        </w:r>
      </w:hyperlink>
      <w:r>
        <w:t>.</w:t>
      </w:r>
    </w:p>
    <w:p w14:paraId="24842A02" w14:textId="77777777" w:rsidR="004912AA" w:rsidRPr="00353311" w:rsidRDefault="004912AA" w:rsidP="004912AA">
      <w:pPr>
        <w:pStyle w:val="EB-11pktgr"/>
      </w:pPr>
    </w:p>
    <w:p w14:paraId="7D4C609F" w14:textId="77777777" w:rsidR="004912AA" w:rsidRPr="00E57C4E" w:rsidRDefault="004912AA" w:rsidP="004912AA">
      <w:pPr>
        <w:pStyle w:val="EB-11pktsvart"/>
        <w:rPr>
          <w:b/>
          <w:bCs/>
          <w:lang w:val="sv-SE"/>
        </w:rPr>
      </w:pPr>
      <w:r w:rsidRPr="00E57C4E">
        <w:rPr>
          <w:b/>
          <w:bCs/>
          <w:lang w:val="sv-SE"/>
        </w:rPr>
        <w:t>Kontakt</w:t>
      </w:r>
    </w:p>
    <w:p w14:paraId="7623A20E" w14:textId="77777777" w:rsidR="004912AA" w:rsidRDefault="004912AA" w:rsidP="004912AA">
      <w:pPr>
        <w:pStyle w:val="EB-11pktsvart"/>
        <w:rPr>
          <w:lang w:val="sv-SE"/>
        </w:rPr>
      </w:pPr>
      <w:r>
        <w:rPr>
          <w:lang w:val="sv-SE"/>
        </w:rPr>
        <w:t>Klas Elm, vd ElektronikBranschen</w:t>
      </w:r>
    </w:p>
    <w:p w14:paraId="500CDB4F" w14:textId="77777777" w:rsidR="004912AA" w:rsidRDefault="004912AA" w:rsidP="004912AA">
      <w:pPr>
        <w:pStyle w:val="EB-11pktsvart"/>
        <w:rPr>
          <w:lang w:val="sv-SE"/>
        </w:rPr>
      </w:pPr>
      <w:hyperlink r:id="rId8" w:history="1">
        <w:r w:rsidRPr="00CB4FD9">
          <w:rPr>
            <w:rStyle w:val="Hyperlnk"/>
            <w:lang w:val="sv-SE"/>
          </w:rPr>
          <w:t>klas.elm@branschkansliet.se</w:t>
        </w:r>
      </w:hyperlink>
    </w:p>
    <w:p w14:paraId="18465904" w14:textId="77777777" w:rsidR="004912AA" w:rsidRPr="00EE3E38" w:rsidRDefault="004912AA" w:rsidP="004912AA">
      <w:pPr>
        <w:pStyle w:val="EB-11pktsvart"/>
        <w:rPr>
          <w:lang w:val="sv-SE"/>
        </w:rPr>
      </w:pPr>
      <w:r w:rsidRPr="00D912F8">
        <w:rPr>
          <w:lang w:val="sv-SE"/>
        </w:rPr>
        <w:t>070–458 01 08</w:t>
      </w:r>
    </w:p>
    <w:p w14:paraId="28EBCDF6" w14:textId="77777777" w:rsidR="00FB512F" w:rsidRPr="002861CC" w:rsidRDefault="00FB512F" w:rsidP="00480F7F">
      <w:pPr>
        <w:pStyle w:val="EB-11pktgr"/>
      </w:pPr>
    </w:p>
    <w:sectPr w:rsidR="00FB512F" w:rsidRPr="002861CC" w:rsidSect="003D4EAE">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985" w:left="1701" w:header="567"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2B76" w14:textId="77777777" w:rsidR="00AE66D5" w:rsidRDefault="00AE66D5" w:rsidP="003B72ED">
      <w:pPr>
        <w:spacing w:line="240" w:lineRule="auto"/>
      </w:pPr>
      <w:r>
        <w:separator/>
      </w:r>
    </w:p>
  </w:endnote>
  <w:endnote w:type="continuationSeparator" w:id="0">
    <w:p w14:paraId="357B1EAF" w14:textId="77777777" w:rsidR="00AE66D5" w:rsidRDefault="00AE66D5" w:rsidP="003B7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4DAE" w14:textId="77777777" w:rsidR="006A138E" w:rsidRDefault="006A138E" w:rsidP="00722159">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F5FDE55" w14:textId="77777777" w:rsidR="006A138E" w:rsidRDefault="006A138E" w:rsidP="006A138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2B57" w14:textId="77777777" w:rsidR="00722159" w:rsidRPr="00A9766C" w:rsidRDefault="00722159" w:rsidP="0016494B">
    <w:pPr>
      <w:pStyle w:val="Sidfot"/>
      <w:framePr w:w="333" w:wrap="none" w:vAnchor="text" w:hAnchor="page" w:x="10863" w:y="82"/>
      <w:jc w:val="right"/>
      <w:rPr>
        <w:rStyle w:val="Sidnummer"/>
        <w:color w:val="0E68A9"/>
      </w:rPr>
    </w:pPr>
    <w:r w:rsidRPr="00A9766C">
      <w:rPr>
        <w:rStyle w:val="Sidnummer"/>
        <w:color w:val="0E68A9"/>
      </w:rPr>
      <w:fldChar w:fldCharType="begin"/>
    </w:r>
    <w:r w:rsidRPr="00A9766C">
      <w:rPr>
        <w:rStyle w:val="Sidnummer"/>
        <w:color w:val="0E68A9"/>
      </w:rPr>
      <w:instrText xml:space="preserve">PAGE  </w:instrText>
    </w:r>
    <w:r w:rsidRPr="00A9766C">
      <w:rPr>
        <w:rStyle w:val="Sidnummer"/>
        <w:color w:val="0E68A9"/>
      </w:rPr>
      <w:fldChar w:fldCharType="separate"/>
    </w:r>
    <w:r w:rsidR="00FB512F">
      <w:rPr>
        <w:rStyle w:val="Sidnummer"/>
        <w:noProof/>
        <w:color w:val="0E68A9"/>
      </w:rPr>
      <w:t>2</w:t>
    </w:r>
    <w:r w:rsidRPr="00A9766C">
      <w:rPr>
        <w:rStyle w:val="Sidnummer"/>
        <w:color w:val="0E68A9"/>
      </w:rPr>
      <w:fldChar w:fldCharType="end"/>
    </w:r>
  </w:p>
  <w:p w14:paraId="63C99CF8" w14:textId="77777777" w:rsidR="006D170C" w:rsidRDefault="0016494B" w:rsidP="00722159">
    <w:pPr>
      <w:ind w:right="360"/>
    </w:pPr>
    <w:r>
      <w:rPr>
        <w:noProof/>
        <w:lang w:eastAsia="sv-SE"/>
      </w:rPr>
      <w:drawing>
        <wp:anchor distT="0" distB="0" distL="114300" distR="114300" simplePos="0" relativeHeight="251668480" behindDoc="0" locked="0" layoutInCell="1" allowOverlap="1" wp14:anchorId="5FA126B6" wp14:editId="4457093B">
          <wp:simplePos x="0" y="0"/>
          <wp:positionH relativeFrom="page">
            <wp:posOffset>324394</wp:posOffset>
          </wp:positionH>
          <wp:positionV relativeFrom="page">
            <wp:posOffset>10131788</wp:posOffset>
          </wp:positionV>
          <wp:extent cx="6948000" cy="25200"/>
          <wp:effectExtent l="0" t="0" r="0" b="635"/>
          <wp:wrapThrough wrapText="bothSides">
            <wp:wrapPolygon edited="0">
              <wp:start x="0" y="0"/>
              <wp:lineTo x="0" y="0"/>
              <wp:lineTo x="21164" y="0"/>
              <wp:lineTo x="21164" y="0"/>
              <wp:lineTo x="0" y="0"/>
            </wp:wrapPolygon>
          </wp:wrapThrough>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word_V7.gif"/>
                  <pic:cNvPicPr/>
                </pic:nvPicPr>
                <pic:blipFill>
                  <a:blip r:embed="rId1">
                    <a:extLst>
                      <a:ext uri="{28A0092B-C50C-407E-A947-70E740481C1C}">
                        <a14:useLocalDpi xmlns:a14="http://schemas.microsoft.com/office/drawing/2010/main" val="0"/>
                      </a:ext>
                    </a:extLst>
                  </a:blip>
                  <a:stretch>
                    <a:fillRect/>
                  </a:stretch>
                </pic:blipFill>
                <pic:spPr>
                  <a:xfrm>
                    <a:off x="0" y="0"/>
                    <a:ext cx="6948000" cy="25200"/>
                  </a:xfrm>
                  <a:prstGeom prst="rect">
                    <a:avLst/>
                  </a:prstGeom>
                </pic:spPr>
              </pic:pic>
            </a:graphicData>
          </a:graphic>
          <wp14:sizeRelH relativeFrom="margin">
            <wp14:pctWidth>0</wp14:pctWidth>
          </wp14:sizeRelH>
          <wp14:sizeRelV relativeFrom="margin">
            <wp14:pctHeight>0</wp14:pctHeight>
          </wp14:sizeRelV>
        </wp:anchor>
      </w:drawing>
    </w:r>
    <w:r w:rsidR="00A9766C">
      <w:rPr>
        <w:noProof/>
        <w:lang w:eastAsia="sv-SE"/>
      </w:rPr>
      <mc:AlternateContent>
        <mc:Choice Requires="wps">
          <w:drawing>
            <wp:anchor distT="0" distB="0" distL="114300" distR="114300" simplePos="0" relativeHeight="251667456" behindDoc="0" locked="0" layoutInCell="1" allowOverlap="1" wp14:anchorId="5A09F29A" wp14:editId="4AACD370">
              <wp:simplePos x="0" y="0"/>
              <wp:positionH relativeFrom="page">
                <wp:posOffset>262965</wp:posOffset>
              </wp:positionH>
              <wp:positionV relativeFrom="page">
                <wp:posOffset>10082306</wp:posOffset>
              </wp:positionV>
              <wp:extent cx="3179370" cy="321534"/>
              <wp:effectExtent l="0" t="0" r="0" b="8890"/>
              <wp:wrapThrough wrapText="bothSides">
                <wp:wrapPolygon edited="0">
                  <wp:start x="173" y="0"/>
                  <wp:lineTo x="173" y="20490"/>
                  <wp:lineTo x="21229" y="20490"/>
                  <wp:lineTo x="21229" y="0"/>
                  <wp:lineTo x="173" y="0"/>
                </wp:wrapPolygon>
              </wp:wrapThrough>
              <wp:docPr id="5" name="Textruta 5"/>
              <wp:cNvGraphicFramePr/>
              <a:graphic xmlns:a="http://schemas.openxmlformats.org/drawingml/2006/main">
                <a:graphicData uri="http://schemas.microsoft.com/office/word/2010/wordprocessingShape">
                  <wps:wsp>
                    <wps:cNvSpPr txBox="1"/>
                    <wps:spPr>
                      <a:xfrm>
                        <a:off x="0" y="0"/>
                        <a:ext cx="3179370" cy="3215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18B6CA" w14:textId="77777777" w:rsidR="00A9766C" w:rsidRPr="00A9766C" w:rsidRDefault="00A9766C" w:rsidP="00A9766C">
                          <w:pPr>
                            <w:rPr>
                              <w:color w:val="0E68A9"/>
                              <w:sz w:val="18"/>
                              <w:szCs w:val="18"/>
                            </w:rPr>
                          </w:pPr>
                          <w:r w:rsidRPr="00A9766C">
                            <w:rPr>
                              <w:color w:val="0E68A9"/>
                              <w:sz w:val="18"/>
                              <w:szCs w:val="18"/>
                            </w:rPr>
                            <w:t>Elektronik</w:t>
                          </w:r>
                          <w:r w:rsidR="008E0B92">
                            <w:rPr>
                              <w:color w:val="0E68A9"/>
                              <w:sz w:val="18"/>
                              <w:szCs w:val="18"/>
                            </w:rPr>
                            <w:t>B</w:t>
                          </w:r>
                          <w:r w:rsidRPr="00A9766C">
                            <w:rPr>
                              <w:color w:val="0E68A9"/>
                              <w:sz w:val="18"/>
                              <w:szCs w:val="18"/>
                            </w:rPr>
                            <w:t>ranschen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9F29A" id="_x0000_t202" coordsize="21600,21600" o:spt="202" path="m,l,21600r21600,l21600,xe">
              <v:stroke joinstyle="miter"/>
              <v:path gradientshapeok="t" o:connecttype="rect"/>
            </v:shapetype>
            <v:shape id="Textruta 5" o:spid="_x0000_s1026" type="#_x0000_t202" style="position:absolute;margin-left:20.7pt;margin-top:793.9pt;width:250.35pt;height:2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NFdwIAAFkFAAAOAAAAZHJzL2Uyb0RvYy54bWysVE1v2zAMvQ/YfxB0X53PdQ3qFFmLDgOK&#10;tlg69KzIUmNMEjVKiZ39+lKyk2bdLh12sSnykSIfSZ1ftNawrcJQgyv58GTAmXISqto9lfz7w/WH&#10;T5yFKFwlDDhV8p0K/GL+/t1542dqBGswlUJGQVyYNb7k6xj9rCiCXCsrwgl45cioAa2IdMSnokLR&#10;UHRritFg8LFoACuPIFUIpL3qjHye42utZLzTOqjITMkpt5i/mL+r9C3m52L2hMKva9mnIf4hCytq&#10;R5ceQl2JKNgG6z9C2VoiBNDxRIItQOtaqlwDVTMcvKpmuRZe5VqInOAPNIX/F1bebu+R1VXJp5w5&#10;YalFD6qNuKH8p4mdxocZgZaeYLH9DC11ea8PpExFtxpt+lM5jOzE8+7ALQVjkpTj4enZ+JRMkmzj&#10;0XA6nqQwxYu3xxC/KLAsCSVH6l2mVGxvQuyge0i6zMF1bUzun3G/KShmp1F5AHrvVEiXcJbizqjk&#10;Zdw3pYmAnHdS5NFTlwbZVtDQCCmVi7nkHJfQCaXp7rc49vjk2mX1FueDR74ZXDw429oBZpZepV39&#10;2KesOzxRfVR3EmO7avsGr6DaUX8Ruv0IXl7X1IQbEeK9QFoI6hstebyjjzbQlBx6ibM14K+/6ROe&#10;5pSsnDW0YCUPPzcCFWfmq6MJPhtOJmkj82EyPR3RAY8tq2OL29hLoHYM6TnxMosJH81e1Aj2kd6C&#10;RbqVTMJJurvkcS9exm7t6S2RarHIINpBL+KNW3qZQid604g9tI8CfT+HkSb4FvarKGavxrHDJk8H&#10;i00EXedZTQR3rPbE0/7mae/fmvRAHJ8z6uVFnD8DAAD//wMAUEsDBBQABgAIAAAAIQBThTIC3wAA&#10;AAwBAAAPAAAAZHJzL2Rvd25yZXYueG1sTI/LTsMwEEX3SPyDNUjsqJ3ilBDiVAjEFtRCK7Fzk2kS&#10;EY+j2G3C3zOsYDl3ju6jWM+uF2ccQ+fJQLJQIJAqX3fUGPh4f7nJQIRoqba9JzTwjQHW5eVFYfPa&#10;T7TB8zY2gk0o5NZAG+OQSxmqFp0NCz8g8e/oR2cjn2Mj69FObO56uVRqJZ3tiBNaO+BTi9XX9uQM&#10;7F6Pn3ut3ppnlw6Tn5Ukdy+Nub6aHx9ARJzjHwy/9bk6lNzp4E9UB9Eb0IlmkvU0u+MNTKR6mYA4&#10;sLS6zTTIspD/R5Q/AAAA//8DAFBLAQItABQABgAIAAAAIQC2gziS/gAAAOEBAAATAAAAAAAAAAAA&#10;AAAAAAAAAABbQ29udGVudF9UeXBlc10ueG1sUEsBAi0AFAAGAAgAAAAhADj9If/WAAAAlAEAAAsA&#10;AAAAAAAAAAAAAAAALwEAAF9yZWxzLy5yZWxzUEsBAi0AFAAGAAgAAAAhAGOAU0V3AgAAWQUAAA4A&#10;AAAAAAAAAAAAAAAALgIAAGRycy9lMm9Eb2MueG1sUEsBAi0AFAAGAAgAAAAhAFOFMgLfAAAADAEA&#10;AA8AAAAAAAAAAAAAAAAA0QQAAGRycy9kb3ducmV2LnhtbFBLBQYAAAAABAAEAPMAAADdBQAAAAA=&#10;" filled="f" stroked="f">
              <v:textbox>
                <w:txbxContent>
                  <w:p w14:paraId="2318B6CA" w14:textId="77777777" w:rsidR="00A9766C" w:rsidRPr="00A9766C" w:rsidRDefault="00A9766C" w:rsidP="00A9766C">
                    <w:pPr>
                      <w:rPr>
                        <w:color w:val="0E68A9"/>
                        <w:sz w:val="18"/>
                        <w:szCs w:val="18"/>
                      </w:rPr>
                    </w:pPr>
                    <w:r w:rsidRPr="00A9766C">
                      <w:rPr>
                        <w:color w:val="0E68A9"/>
                        <w:sz w:val="18"/>
                        <w:szCs w:val="18"/>
                      </w:rPr>
                      <w:t>Elektronik</w:t>
                    </w:r>
                    <w:r w:rsidR="008E0B92">
                      <w:rPr>
                        <w:color w:val="0E68A9"/>
                        <w:sz w:val="18"/>
                        <w:szCs w:val="18"/>
                      </w:rPr>
                      <w:t>B</w:t>
                    </w:r>
                    <w:r w:rsidRPr="00A9766C">
                      <w:rPr>
                        <w:color w:val="0E68A9"/>
                        <w:sz w:val="18"/>
                        <w:szCs w:val="18"/>
                      </w:rPr>
                      <w:t>ranschen</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CCAC" w14:textId="77777777" w:rsidR="006A138E" w:rsidRPr="006A138E" w:rsidRDefault="006A138E" w:rsidP="006A138E">
    <w:pPr>
      <w:pStyle w:val="Sidfot"/>
      <w:framePr w:wrap="auto" w:hAnchor="text" w:y="1"/>
      <w:ind w:right="360"/>
    </w:pPr>
    <w:r w:rsidRPr="006A138E">
      <w:fldChar w:fldCharType="begin"/>
    </w:r>
    <w:r w:rsidRPr="006A138E">
      <w:instrText xml:space="preserve">PAGE  </w:instrText>
    </w:r>
    <w:r w:rsidRPr="006A138E">
      <w:fldChar w:fldCharType="separate"/>
    </w:r>
    <w:r w:rsidR="00D0498F">
      <w:rPr>
        <w:noProof/>
      </w:rPr>
      <w:t>1</w:t>
    </w:r>
    <w:r w:rsidRPr="006A138E">
      <w:fldChar w:fldCharType="end"/>
    </w:r>
  </w:p>
  <w:p w14:paraId="7A3DACA9" w14:textId="77777777" w:rsidR="00F60A1E" w:rsidRDefault="003D4EAE" w:rsidP="008E15D8">
    <w:pPr>
      <w:pStyle w:val="Sidfot"/>
      <w:ind w:right="360"/>
    </w:pPr>
    <w:r>
      <w:rPr>
        <w:noProof/>
      </w:rPr>
      <w:drawing>
        <wp:anchor distT="0" distB="0" distL="114300" distR="114300" simplePos="0" relativeHeight="251669504" behindDoc="0" locked="0" layoutInCell="1" allowOverlap="1" wp14:anchorId="3A4A4484" wp14:editId="4E335A36">
          <wp:simplePos x="0" y="0"/>
          <wp:positionH relativeFrom="page">
            <wp:align>center</wp:align>
          </wp:positionH>
          <wp:positionV relativeFrom="bottomMargin">
            <wp:posOffset>36195</wp:posOffset>
          </wp:positionV>
          <wp:extent cx="6843600" cy="860400"/>
          <wp:effectExtent l="0" t="0" r="0" b="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oter F7.jpg"/>
                  <pic:cNvPicPr/>
                </pic:nvPicPr>
                <pic:blipFill>
                  <a:blip r:embed="rId1">
                    <a:extLst>
                      <a:ext uri="{28A0092B-C50C-407E-A947-70E740481C1C}">
                        <a14:useLocalDpi xmlns:a14="http://schemas.microsoft.com/office/drawing/2010/main" val="0"/>
                      </a:ext>
                    </a:extLst>
                  </a:blip>
                  <a:stretch>
                    <a:fillRect/>
                  </a:stretch>
                </pic:blipFill>
                <pic:spPr>
                  <a:xfrm>
                    <a:off x="0" y="0"/>
                    <a:ext cx="68436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BFF6" w14:textId="77777777" w:rsidR="00AE66D5" w:rsidRDefault="00AE66D5" w:rsidP="003B72ED">
      <w:pPr>
        <w:spacing w:line="240" w:lineRule="auto"/>
      </w:pPr>
      <w:r>
        <w:separator/>
      </w:r>
    </w:p>
  </w:footnote>
  <w:footnote w:type="continuationSeparator" w:id="0">
    <w:p w14:paraId="19720642" w14:textId="77777777" w:rsidR="00AE66D5" w:rsidRDefault="00AE66D5" w:rsidP="003B72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C10D" w14:textId="77777777" w:rsidR="00EF6C12" w:rsidRDefault="00EF6C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C562" w14:textId="77777777" w:rsidR="00EF6C12" w:rsidRDefault="00EF6C1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6F8B" w14:textId="77777777" w:rsidR="003B72ED" w:rsidRDefault="007702B3" w:rsidP="00B83E6B">
    <w:pPr>
      <w:pStyle w:val="Sidhuvud"/>
      <w:jc w:val="center"/>
    </w:pPr>
    <w:r>
      <w:rPr>
        <w:noProof/>
        <w:lang w:eastAsia="sv-SE"/>
      </w:rPr>
      <mc:AlternateContent>
        <mc:Choice Requires="wps">
          <w:drawing>
            <wp:anchor distT="0" distB="0" distL="114300" distR="114300" simplePos="0" relativeHeight="251663360" behindDoc="0" locked="0" layoutInCell="1" allowOverlap="1" wp14:anchorId="63385331" wp14:editId="02DC6109">
              <wp:simplePos x="0" y="0"/>
              <wp:positionH relativeFrom="column">
                <wp:posOffset>5423535</wp:posOffset>
              </wp:positionH>
              <wp:positionV relativeFrom="page">
                <wp:posOffset>289560</wp:posOffset>
              </wp:positionV>
              <wp:extent cx="762635" cy="338455"/>
              <wp:effectExtent l="0" t="0" r="0" b="0"/>
              <wp:wrapThrough wrapText="bothSides">
                <wp:wrapPolygon edited="0">
                  <wp:start x="719" y="0"/>
                  <wp:lineTo x="719" y="19452"/>
                  <wp:lineTo x="20143" y="19452"/>
                  <wp:lineTo x="20143" y="0"/>
                  <wp:lineTo x="719" y="0"/>
                </wp:wrapPolygon>
              </wp:wrapThrough>
              <wp:docPr id="1" name="Textruta 1"/>
              <wp:cNvGraphicFramePr/>
              <a:graphic xmlns:a="http://schemas.openxmlformats.org/drawingml/2006/main">
                <a:graphicData uri="http://schemas.microsoft.com/office/word/2010/wordprocessingShape">
                  <wps:wsp>
                    <wps:cNvSpPr txBox="1"/>
                    <wps:spPr>
                      <a:xfrm>
                        <a:off x="0" y="0"/>
                        <a:ext cx="762635" cy="33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1BFC86" w14:textId="77777777" w:rsidR="007702B3" w:rsidRPr="007702B3" w:rsidRDefault="007702B3" w:rsidP="007702B3">
                          <w:pPr>
                            <w:rPr>
                              <w:color w:val="FFFFFF" w:themeColor="background1"/>
                              <w:sz w:val="16"/>
                            </w:rPr>
                          </w:pPr>
                          <w:r w:rsidRPr="007702B3">
                            <w:rPr>
                              <w:color w:val="FFFFFF" w:themeColor="background1"/>
                              <w:sz w:val="16"/>
                            </w:rPr>
                            <w:fldChar w:fldCharType="begin"/>
                          </w:r>
                          <w:r w:rsidRPr="007702B3">
                            <w:rPr>
                              <w:color w:val="FFFFFF" w:themeColor="background1"/>
                              <w:sz w:val="16"/>
                            </w:rPr>
                            <w:instrText xml:space="preserve"> TIME \@ "yyyy-MM-dd" </w:instrText>
                          </w:r>
                          <w:r w:rsidRPr="007702B3">
                            <w:rPr>
                              <w:color w:val="FFFFFF" w:themeColor="background1"/>
                              <w:sz w:val="16"/>
                            </w:rPr>
                            <w:fldChar w:fldCharType="separate"/>
                          </w:r>
                          <w:r w:rsidR="004912AA">
                            <w:rPr>
                              <w:noProof/>
                              <w:color w:val="FFFFFF" w:themeColor="background1"/>
                              <w:sz w:val="16"/>
                            </w:rPr>
                            <w:t>2020-10-21</w:t>
                          </w:r>
                          <w:r w:rsidRPr="007702B3">
                            <w:rPr>
                              <w:color w:val="FFFFFF" w:themeColor="background1"/>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5331" id="_x0000_t202" coordsize="21600,21600" o:spt="202" path="m,l,21600r21600,l21600,xe">
              <v:stroke joinstyle="miter"/>
              <v:path gradientshapeok="t" o:connecttype="rect"/>
            </v:shapetype>
            <v:shape id="Textruta 1" o:spid="_x0000_s1027" type="#_x0000_t202" style="position:absolute;left:0;text-align:left;margin-left:427.05pt;margin-top:22.8pt;width:60.05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KeAIAAF8FAAAOAAAAZHJzL2Uyb0RvYy54bWysVFFPGzEMfp+0/xDlfVxbWmAnrqgDMU1C&#10;gAYTz2kuoaclceakvet+/ZzctXRsL0x7uXPsz4792c75RWcN2ygMDbiKj49GnCknoW7cc8W/PV5/&#10;OOMsROFqYcCpim9V4Bfz9+/OW1+qCazA1AoZBXGhbH3FVzH6siiCXCkrwhF45cioAa2IdMTnokbR&#10;UnRrislodFK0gLVHkCoE0l71Rj7P8bVWMt5pHVRkpuKUW8xfzN9l+hbzc1E+o/CrRg5piH/IworG&#10;0aX7UFciCrbG5o9QtpEIAXQ8kmAL0LqRKtdA1YxHr6p5WAmvci1ETvB7msL/CytvN/fImpp6x5kT&#10;llr0qLqIa8p/nNhpfSgJ9OAJFrtP0CXkoA+kTEV3Gm36UzmM7MTzds8tBWOSlKcnk5PjGWeSTMfH&#10;Z9PZLEUpXpw9hvhZgWVJqDhS6zKjYnMTYg/dQdJdDq4bY0gvSuN+U1DMXqNy/wfvVEefb5bi1qje&#10;96vSVH9OOyny5KlLg2wjaGaElMrFXHGOS+iE0nT3WxwHfHLts3qL894j3wwu7p1t4wAzS6/Srr/v&#10;UtY9nqg+qDuJsVt2Q+OHdi6h3lKXEfotCV5eN9SLGxHivUBaC2osrXq8o4820FYcBomzFeDPv+kT&#10;nqaVrJy1tGYVDz/WAhVn5oujOf44nk7TXubDdHY6oQMeWpaHFre2l0BdoVml7LKY8NHsRI1gn+hF&#10;WKRbySScpLsrHnfiZeyXn14UqRaLDKJN9CLeuAcvU+jEcpq0x+5JoB/GMdIc38JuIUX5aip7bPJ0&#10;sFhH0E0e2cRzz+rAP21xHvrhxUnPxOE5o17exfkvAAAA//8DAFBLAwQUAAYACAAAACEALrk6D94A&#10;AAAJAQAADwAAAGRycy9kb3ducmV2LnhtbEyPwU7DMAyG70i8Q2QkbizZ1I62NJ0QiCuIAZN2yxqv&#10;rWicqsnW8vaYE7vZ8qff319uZteLM46h86RhuVAgkGpvO2o0fH683GUgQjRkTe8JNfxggE11fVWa&#10;wvqJ3vG8jY3gEAqF0dDGOBRShrpFZ8LCD0h8O/rRmcjr2Eg7monDXS9XSq2lMx3xh9YM+NRi/b09&#10;OQ1fr8f9LlFvzbNLh8nPSpLLpda3N/PjA4iIc/yH4U+f1aFip4M/kQ2i15ClyZJRDUm6BsFAfp+s&#10;QBx4yHKQVSkvG1S/AAAA//8DAFBLAQItABQABgAIAAAAIQC2gziS/gAAAOEBAAATAAAAAAAAAAAA&#10;AAAAAAAAAABbQ29udGVudF9UeXBlc10ueG1sUEsBAi0AFAAGAAgAAAAhADj9If/WAAAAlAEAAAsA&#10;AAAAAAAAAAAAAAAALwEAAF9yZWxzLy5yZWxzUEsBAi0AFAAGAAgAAAAhAJH62wp4AgAAXwUAAA4A&#10;AAAAAAAAAAAAAAAALgIAAGRycy9lMm9Eb2MueG1sUEsBAi0AFAAGAAgAAAAhAC65Og/eAAAACQEA&#10;AA8AAAAAAAAAAAAAAAAA0gQAAGRycy9kb3ducmV2LnhtbFBLBQYAAAAABAAEAPMAAADdBQAAAAA=&#10;" filled="f" stroked="f">
              <v:textbox>
                <w:txbxContent>
                  <w:p w14:paraId="751BFC86" w14:textId="77777777" w:rsidR="007702B3" w:rsidRPr="007702B3" w:rsidRDefault="007702B3" w:rsidP="007702B3">
                    <w:pPr>
                      <w:rPr>
                        <w:color w:val="FFFFFF" w:themeColor="background1"/>
                        <w:sz w:val="16"/>
                      </w:rPr>
                    </w:pPr>
                    <w:r w:rsidRPr="007702B3">
                      <w:rPr>
                        <w:color w:val="FFFFFF" w:themeColor="background1"/>
                        <w:sz w:val="16"/>
                      </w:rPr>
                      <w:fldChar w:fldCharType="begin"/>
                    </w:r>
                    <w:r w:rsidRPr="007702B3">
                      <w:rPr>
                        <w:color w:val="FFFFFF" w:themeColor="background1"/>
                        <w:sz w:val="16"/>
                      </w:rPr>
                      <w:instrText xml:space="preserve"> TIME \@ "yyyy-MM-dd" </w:instrText>
                    </w:r>
                    <w:r w:rsidRPr="007702B3">
                      <w:rPr>
                        <w:color w:val="FFFFFF" w:themeColor="background1"/>
                        <w:sz w:val="16"/>
                      </w:rPr>
                      <w:fldChar w:fldCharType="separate"/>
                    </w:r>
                    <w:r w:rsidR="004912AA">
                      <w:rPr>
                        <w:noProof/>
                        <w:color w:val="FFFFFF" w:themeColor="background1"/>
                        <w:sz w:val="16"/>
                      </w:rPr>
                      <w:t>2020-10-21</w:t>
                    </w:r>
                    <w:r w:rsidRPr="007702B3">
                      <w:rPr>
                        <w:color w:val="FFFFFF" w:themeColor="background1"/>
                        <w:sz w:val="16"/>
                      </w:rPr>
                      <w:fldChar w:fldCharType="end"/>
                    </w:r>
                  </w:p>
                </w:txbxContent>
              </v:textbox>
              <w10:wrap type="through" anchory="page"/>
            </v:shape>
          </w:pict>
        </mc:Fallback>
      </mc:AlternateContent>
    </w:r>
    <w:r w:rsidR="002D0AB0">
      <w:rPr>
        <w:noProof/>
        <w:lang w:eastAsia="sv-SE"/>
      </w:rPr>
      <w:drawing>
        <wp:anchor distT="0" distB="0" distL="114300" distR="114300" simplePos="0" relativeHeight="251658240" behindDoc="0" locked="0" layoutInCell="1" allowOverlap="1" wp14:anchorId="5B834EC4" wp14:editId="57718D65">
          <wp:simplePos x="0" y="0"/>
          <wp:positionH relativeFrom="page">
            <wp:posOffset>361315</wp:posOffset>
          </wp:positionH>
          <wp:positionV relativeFrom="page">
            <wp:posOffset>351790</wp:posOffset>
          </wp:positionV>
          <wp:extent cx="6840000" cy="1123200"/>
          <wp:effectExtent l="0" t="0" r="0" b="0"/>
          <wp:wrapThrough wrapText="bothSides">
            <wp:wrapPolygon edited="0">
              <wp:start x="0" y="0"/>
              <wp:lineTo x="0" y="21014"/>
              <wp:lineTo x="21498" y="21014"/>
              <wp:lineTo x="21498" y="0"/>
              <wp:lineTo x="0"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word_V1.gif"/>
                  <pic:cNvPicPr/>
                </pic:nvPicPr>
                <pic:blipFill>
                  <a:blip r:embed="rId1">
                    <a:extLst>
                      <a:ext uri="{28A0092B-C50C-407E-A947-70E740481C1C}">
                        <a14:useLocalDpi xmlns:a14="http://schemas.microsoft.com/office/drawing/2010/main" val="0"/>
                      </a:ext>
                    </a:extLst>
                  </a:blip>
                  <a:stretch>
                    <a:fillRect/>
                  </a:stretch>
                </pic:blipFill>
                <pic:spPr>
                  <a:xfrm>
                    <a:off x="0" y="0"/>
                    <a:ext cx="68400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1304"/>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AA"/>
    <w:rsid w:val="00040E9B"/>
    <w:rsid w:val="0016494B"/>
    <w:rsid w:val="001B0732"/>
    <w:rsid w:val="00207F2B"/>
    <w:rsid w:val="0021646B"/>
    <w:rsid w:val="002861CC"/>
    <w:rsid w:val="002D0AB0"/>
    <w:rsid w:val="00324572"/>
    <w:rsid w:val="003B17CB"/>
    <w:rsid w:val="003B72ED"/>
    <w:rsid w:val="003D4EAE"/>
    <w:rsid w:val="003E04BF"/>
    <w:rsid w:val="0046150B"/>
    <w:rsid w:val="00480F59"/>
    <w:rsid w:val="00480F7F"/>
    <w:rsid w:val="004912AA"/>
    <w:rsid w:val="004A47F5"/>
    <w:rsid w:val="004F399D"/>
    <w:rsid w:val="00501918"/>
    <w:rsid w:val="00530BC7"/>
    <w:rsid w:val="00545827"/>
    <w:rsid w:val="00552EBD"/>
    <w:rsid w:val="005C5032"/>
    <w:rsid w:val="005C6E55"/>
    <w:rsid w:val="0060154E"/>
    <w:rsid w:val="006A138E"/>
    <w:rsid w:val="006C0CA7"/>
    <w:rsid w:val="006D170C"/>
    <w:rsid w:val="00701F56"/>
    <w:rsid w:val="00722159"/>
    <w:rsid w:val="00735C50"/>
    <w:rsid w:val="007702B3"/>
    <w:rsid w:val="00870E16"/>
    <w:rsid w:val="008D14A9"/>
    <w:rsid w:val="008E0B92"/>
    <w:rsid w:val="008E15D8"/>
    <w:rsid w:val="00930861"/>
    <w:rsid w:val="00944CEF"/>
    <w:rsid w:val="00946F85"/>
    <w:rsid w:val="009A5BA7"/>
    <w:rsid w:val="009D5424"/>
    <w:rsid w:val="00A2319A"/>
    <w:rsid w:val="00A7645E"/>
    <w:rsid w:val="00A9766C"/>
    <w:rsid w:val="00AA1423"/>
    <w:rsid w:val="00AA482D"/>
    <w:rsid w:val="00AD239B"/>
    <w:rsid w:val="00AE66D5"/>
    <w:rsid w:val="00B4055E"/>
    <w:rsid w:val="00B47617"/>
    <w:rsid w:val="00B57CB5"/>
    <w:rsid w:val="00B83E6B"/>
    <w:rsid w:val="00BC20F0"/>
    <w:rsid w:val="00BE5864"/>
    <w:rsid w:val="00BF4C63"/>
    <w:rsid w:val="00C03820"/>
    <w:rsid w:val="00C41562"/>
    <w:rsid w:val="00C541F2"/>
    <w:rsid w:val="00D0498F"/>
    <w:rsid w:val="00D406F1"/>
    <w:rsid w:val="00D546E4"/>
    <w:rsid w:val="00D83381"/>
    <w:rsid w:val="00DF2C6F"/>
    <w:rsid w:val="00DF7F76"/>
    <w:rsid w:val="00E13475"/>
    <w:rsid w:val="00E60A62"/>
    <w:rsid w:val="00EE017C"/>
    <w:rsid w:val="00EE1127"/>
    <w:rsid w:val="00EF6C12"/>
    <w:rsid w:val="00F0781F"/>
    <w:rsid w:val="00F102F4"/>
    <w:rsid w:val="00F251A0"/>
    <w:rsid w:val="00F60A1E"/>
    <w:rsid w:val="00F72E2A"/>
    <w:rsid w:val="00FB512F"/>
    <w:rsid w:val="00FF4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8A4E"/>
  <w14:defaultImageDpi w14:val="32767"/>
  <w15:chartTrackingRefBased/>
  <w15:docId w15:val="{5D706E7E-A166-42FA-9E70-DD4F426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B: 12pkt"/>
    <w:qFormat/>
    <w:rsid w:val="00722159"/>
    <w:pPr>
      <w:spacing w:line="360" w:lineRule="exact"/>
    </w:pPr>
    <w:rPr>
      <w:rFonts w:ascii="Arial" w:hAnsi="Arial"/>
      <w:kern w:val="24"/>
    </w:rPr>
  </w:style>
  <w:style w:type="paragraph" w:styleId="Rubrik1">
    <w:name w:val="heading 1"/>
    <w:aliases w:val="EB: 20pkt"/>
    <w:basedOn w:val="Normal"/>
    <w:next w:val="Normal"/>
    <w:link w:val="Rubrik1Char"/>
    <w:uiPriority w:val="9"/>
    <w:qFormat/>
    <w:rsid w:val="00501918"/>
    <w:pPr>
      <w:keepNext/>
      <w:keepLines/>
      <w:spacing w:before="240" w:after="60"/>
      <w:outlineLvl w:val="0"/>
    </w:pPr>
    <w:rPr>
      <w:rFonts w:eastAsiaTheme="majorEastAsia" w:cstheme="majorBidi"/>
      <w:b/>
      <w:bCs/>
      <w:color w:val="0E68A9"/>
      <w:sz w:val="40"/>
      <w:szCs w:val="32"/>
    </w:rPr>
  </w:style>
  <w:style w:type="paragraph" w:styleId="Rubrik2">
    <w:name w:val="heading 2"/>
    <w:aliases w:val="EB: 26pkt"/>
    <w:basedOn w:val="Normal"/>
    <w:next w:val="Normal"/>
    <w:link w:val="Rubrik2Char"/>
    <w:uiPriority w:val="9"/>
    <w:unhideWhenUsed/>
    <w:qFormat/>
    <w:rsid w:val="00501918"/>
    <w:pPr>
      <w:keepNext/>
      <w:keepLines/>
      <w:spacing w:before="240" w:after="120"/>
      <w:outlineLvl w:val="1"/>
    </w:pPr>
    <w:rPr>
      <w:rFonts w:eastAsiaTheme="majorEastAsia" w:cstheme="majorBidi"/>
      <w:b/>
      <w:bCs/>
      <w:color w:val="0E68A9"/>
      <w:sz w:val="52"/>
      <w:szCs w:val="26"/>
    </w:rPr>
  </w:style>
  <w:style w:type="paragraph" w:styleId="Rubrik3">
    <w:name w:val="heading 3"/>
    <w:aliases w:val="EB 20pkt grå"/>
    <w:basedOn w:val="Rubrik1"/>
    <w:next w:val="Normal"/>
    <w:link w:val="Rubrik3Char"/>
    <w:uiPriority w:val="9"/>
    <w:unhideWhenUsed/>
    <w:qFormat/>
    <w:rsid w:val="00501918"/>
    <w:pPr>
      <w:outlineLvl w:val="2"/>
    </w:pPr>
    <w:rPr>
      <w:color w:val="605D5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B: 20pkt Char"/>
    <w:basedOn w:val="Standardstycketeckensnitt"/>
    <w:link w:val="Rubrik1"/>
    <w:uiPriority w:val="9"/>
    <w:rsid w:val="00501918"/>
    <w:rPr>
      <w:rFonts w:ascii="Arial" w:eastAsiaTheme="majorEastAsia" w:hAnsi="Arial" w:cstheme="majorBidi"/>
      <w:b/>
      <w:bCs/>
      <w:color w:val="0E68A9"/>
      <w:kern w:val="24"/>
      <w:sz w:val="40"/>
      <w:szCs w:val="32"/>
    </w:rPr>
  </w:style>
  <w:style w:type="character" w:customStyle="1" w:styleId="Rubrik2Char">
    <w:name w:val="Rubrik 2 Char"/>
    <w:aliases w:val="EB: 26pkt Char"/>
    <w:basedOn w:val="Standardstycketeckensnitt"/>
    <w:link w:val="Rubrik2"/>
    <w:uiPriority w:val="9"/>
    <w:rsid w:val="00501918"/>
    <w:rPr>
      <w:rFonts w:ascii="Arial" w:eastAsiaTheme="majorEastAsia" w:hAnsi="Arial" w:cstheme="majorBidi"/>
      <w:b/>
      <w:bCs/>
      <w:color w:val="0E68A9"/>
      <w:kern w:val="24"/>
      <w:sz w:val="52"/>
      <w:szCs w:val="26"/>
    </w:rPr>
  </w:style>
  <w:style w:type="paragraph" w:styleId="Sidhuvud">
    <w:name w:val="header"/>
    <w:basedOn w:val="Normal"/>
    <w:link w:val="SidhuvudChar"/>
    <w:uiPriority w:val="99"/>
    <w:unhideWhenUsed/>
    <w:rsid w:val="003B72ED"/>
    <w:pPr>
      <w:tabs>
        <w:tab w:val="center" w:pos="4536"/>
        <w:tab w:val="right" w:pos="9072"/>
      </w:tabs>
    </w:pPr>
  </w:style>
  <w:style w:type="character" w:customStyle="1" w:styleId="SidhuvudChar">
    <w:name w:val="Sidhuvud Char"/>
    <w:basedOn w:val="Standardstycketeckensnitt"/>
    <w:link w:val="Sidhuvud"/>
    <w:uiPriority w:val="99"/>
    <w:rsid w:val="003B72ED"/>
    <w:rPr>
      <w:rFonts w:ascii="Arial" w:hAnsi="Arial"/>
    </w:rPr>
  </w:style>
  <w:style w:type="paragraph" w:styleId="Sidfot">
    <w:name w:val="footer"/>
    <w:basedOn w:val="Normal"/>
    <w:link w:val="SidfotChar"/>
    <w:uiPriority w:val="99"/>
    <w:unhideWhenUsed/>
    <w:rsid w:val="003B72ED"/>
    <w:pPr>
      <w:tabs>
        <w:tab w:val="center" w:pos="4536"/>
        <w:tab w:val="right" w:pos="9072"/>
      </w:tabs>
    </w:pPr>
  </w:style>
  <w:style w:type="character" w:customStyle="1" w:styleId="SidfotChar">
    <w:name w:val="Sidfot Char"/>
    <w:basedOn w:val="Standardstycketeckensnitt"/>
    <w:link w:val="Sidfot"/>
    <w:uiPriority w:val="99"/>
    <w:rsid w:val="003B72ED"/>
    <w:rPr>
      <w:rFonts w:ascii="Arial" w:hAnsi="Arial"/>
    </w:rPr>
  </w:style>
  <w:style w:type="paragraph" w:styleId="Normalwebb">
    <w:name w:val="Normal (Web)"/>
    <w:basedOn w:val="Normal"/>
    <w:uiPriority w:val="99"/>
    <w:unhideWhenUsed/>
    <w:rsid w:val="00040E9B"/>
    <w:pPr>
      <w:spacing w:before="100" w:beforeAutospacing="1" w:after="100" w:afterAutospacing="1"/>
    </w:pPr>
    <w:rPr>
      <w:rFonts w:ascii="Times New Roman" w:hAnsi="Times New Roman" w:cs="Times New Roman"/>
      <w:lang w:eastAsia="sv-SE"/>
    </w:rPr>
  </w:style>
  <w:style w:type="character" w:styleId="Sidnummer">
    <w:name w:val="page number"/>
    <w:aliases w:val="Sidnummer EB"/>
    <w:basedOn w:val="Standardstycketeckensnitt"/>
    <w:uiPriority w:val="99"/>
    <w:semiHidden/>
    <w:unhideWhenUsed/>
    <w:rsid w:val="006D170C"/>
    <w:rPr>
      <w:rFonts w:ascii="Arial" w:hAnsi="Arial"/>
      <w:b w:val="0"/>
      <w:bCs w:val="0"/>
      <w:i w:val="0"/>
      <w:iCs w:val="0"/>
      <w:color w:val="000000" w:themeColor="text1"/>
      <w:sz w:val="18"/>
    </w:rPr>
  </w:style>
  <w:style w:type="character" w:styleId="Bokenstitel">
    <w:name w:val="Book Title"/>
    <w:basedOn w:val="Standardstycketeckensnitt"/>
    <w:uiPriority w:val="33"/>
    <w:qFormat/>
    <w:rsid w:val="006D170C"/>
    <w:rPr>
      <w:b/>
      <w:bCs/>
      <w:i/>
      <w:iCs/>
      <w:spacing w:val="5"/>
    </w:rPr>
  </w:style>
  <w:style w:type="paragraph" w:customStyle="1" w:styleId="EB-11pktgr">
    <w:name w:val="EB - 11pkt grå"/>
    <w:basedOn w:val="Normal"/>
    <w:qFormat/>
    <w:rsid w:val="00480F7F"/>
    <w:pPr>
      <w:spacing w:line="300" w:lineRule="exact"/>
    </w:pPr>
    <w:rPr>
      <w:color w:val="605D58"/>
      <w:sz w:val="22"/>
    </w:rPr>
  </w:style>
  <w:style w:type="character" w:customStyle="1" w:styleId="Rubrik3Char">
    <w:name w:val="Rubrik 3 Char"/>
    <w:aliases w:val="EB 20pkt grå Char"/>
    <w:basedOn w:val="Standardstycketeckensnitt"/>
    <w:link w:val="Rubrik3"/>
    <w:uiPriority w:val="9"/>
    <w:rsid w:val="00501918"/>
    <w:rPr>
      <w:rFonts w:ascii="Arial" w:eastAsiaTheme="majorEastAsia" w:hAnsi="Arial" w:cstheme="majorBidi"/>
      <w:b/>
      <w:bCs/>
      <w:color w:val="605D58"/>
      <w:kern w:val="24"/>
      <w:sz w:val="40"/>
      <w:szCs w:val="32"/>
    </w:rPr>
  </w:style>
  <w:style w:type="paragraph" w:customStyle="1" w:styleId="Rubrik4">
    <w:name w:val="Rubrik4"/>
    <w:aliases w:val="EB 26 pkt grå"/>
    <w:basedOn w:val="Rubrik2"/>
    <w:qFormat/>
    <w:rsid w:val="00501918"/>
    <w:rPr>
      <w:color w:val="605D58"/>
    </w:rPr>
  </w:style>
  <w:style w:type="paragraph" w:customStyle="1" w:styleId="Underrubrik1">
    <w:name w:val="Underrubrik1"/>
    <w:aliases w:val="14pkt"/>
    <w:basedOn w:val="Rubrik1"/>
    <w:qFormat/>
    <w:rsid w:val="00501918"/>
    <w:pPr>
      <w:spacing w:before="120"/>
    </w:pPr>
    <w:rPr>
      <w:sz w:val="28"/>
    </w:rPr>
  </w:style>
  <w:style w:type="paragraph" w:customStyle="1" w:styleId="Underrubrik2">
    <w:name w:val="Underrubrik2"/>
    <w:aliases w:val="14pkt grå"/>
    <w:basedOn w:val="Rubrik1"/>
    <w:qFormat/>
    <w:rsid w:val="00501918"/>
    <w:rPr>
      <w:color w:val="605D58"/>
    </w:rPr>
  </w:style>
  <w:style w:type="paragraph" w:customStyle="1" w:styleId="EB-11pktsvart">
    <w:name w:val="EB - 11pkt svart"/>
    <w:basedOn w:val="EB-11pktgr"/>
    <w:qFormat/>
    <w:rsid w:val="00EE1127"/>
    <w:rPr>
      <w:color w:val="000000" w:themeColor="text1"/>
      <w:lang w:val="en"/>
    </w:rPr>
  </w:style>
  <w:style w:type="paragraph" w:styleId="Ballongtext">
    <w:name w:val="Balloon Text"/>
    <w:basedOn w:val="Normal"/>
    <w:link w:val="BallongtextChar"/>
    <w:uiPriority w:val="99"/>
    <w:semiHidden/>
    <w:unhideWhenUsed/>
    <w:rsid w:val="00EF6C1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6C12"/>
    <w:rPr>
      <w:rFonts w:ascii="Segoe UI" w:hAnsi="Segoe UI" w:cs="Segoe UI"/>
      <w:kern w:val="24"/>
      <w:sz w:val="18"/>
      <w:szCs w:val="18"/>
    </w:rPr>
  </w:style>
  <w:style w:type="character" w:styleId="Hyperlnk">
    <w:name w:val="Hyperlink"/>
    <w:basedOn w:val="Standardstycketeckensnitt"/>
    <w:uiPriority w:val="99"/>
    <w:unhideWhenUsed/>
    <w:rsid w:val="00491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934">
      <w:bodyDiv w:val="1"/>
      <w:marLeft w:val="0"/>
      <w:marRight w:val="0"/>
      <w:marTop w:val="0"/>
      <w:marBottom w:val="0"/>
      <w:divBdr>
        <w:top w:val="none" w:sz="0" w:space="0" w:color="auto"/>
        <w:left w:val="none" w:sz="0" w:space="0" w:color="auto"/>
        <w:bottom w:val="none" w:sz="0" w:space="0" w:color="auto"/>
        <w:right w:val="none" w:sz="0" w:space="0" w:color="auto"/>
      </w:divBdr>
    </w:div>
    <w:div w:id="1687293681">
      <w:bodyDiv w:val="1"/>
      <w:marLeft w:val="0"/>
      <w:marRight w:val="0"/>
      <w:marTop w:val="0"/>
      <w:marBottom w:val="0"/>
      <w:divBdr>
        <w:top w:val="none" w:sz="0" w:space="0" w:color="auto"/>
        <w:left w:val="none" w:sz="0" w:space="0" w:color="auto"/>
        <w:bottom w:val="none" w:sz="0" w:space="0" w:color="auto"/>
        <w:right w:val="none" w:sz="0" w:space="0" w:color="auto"/>
      </w:divBdr>
    </w:div>
    <w:div w:id="1693990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elm@branschkansliet.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rkuleramera.n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l\Documents\Mallar\EB%20Wordmall%20F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04FECC-EFEB-43F9-86E2-0CD42B8C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 Wordmall F7</Template>
  <TotalTime>47</TotalTime>
  <Pages>1</Pages>
  <Words>341</Words>
  <Characters>1812</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Lorum ipsum</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Elm</dc:creator>
  <cp:keywords/>
  <dc:description/>
  <cp:lastModifiedBy>Klas Elm</cp:lastModifiedBy>
  <cp:revision>6</cp:revision>
  <cp:lastPrinted>2020-01-13T09:45:00Z</cp:lastPrinted>
  <dcterms:created xsi:type="dcterms:W3CDTF">2020-10-21T07:55:00Z</dcterms:created>
  <dcterms:modified xsi:type="dcterms:W3CDTF">2020-10-21T08:44:00Z</dcterms:modified>
</cp:coreProperties>
</file>