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6929" w14:textId="44307AFA" w:rsidR="00C462DD" w:rsidRPr="009420A3" w:rsidRDefault="00EE2848">
      <w:pPr>
        <w:rPr>
          <w:rFonts w:ascii="Arial" w:hAnsi="Arial" w:cs="Arial"/>
          <w:b/>
          <w:color w:val="00A3DD"/>
          <w:sz w:val="24"/>
          <w:szCs w:val="24"/>
        </w:rPr>
      </w:pPr>
      <w:r>
        <w:rPr>
          <w:rFonts w:ascii="Arial" w:hAnsi="Arial" w:cs="Arial"/>
          <w:b/>
          <w:color w:val="00A3DD"/>
          <w:sz w:val="24"/>
          <w:szCs w:val="24"/>
        </w:rPr>
        <w:t>Tues</w:t>
      </w:r>
      <w:r w:rsidR="00C462DD" w:rsidRPr="00C462DD">
        <w:rPr>
          <w:rFonts w:ascii="Arial" w:hAnsi="Arial" w:cs="Arial"/>
          <w:b/>
          <w:color w:val="00A3DD"/>
          <w:sz w:val="24"/>
          <w:szCs w:val="24"/>
        </w:rPr>
        <w:t>day 2</w:t>
      </w:r>
      <w:r>
        <w:rPr>
          <w:rFonts w:ascii="Arial" w:hAnsi="Arial" w:cs="Arial"/>
          <w:b/>
          <w:color w:val="00A3DD"/>
          <w:sz w:val="24"/>
          <w:szCs w:val="24"/>
        </w:rPr>
        <w:t>9</w:t>
      </w:r>
      <w:r w:rsidR="00C462DD" w:rsidRPr="00C462DD">
        <w:rPr>
          <w:rFonts w:ascii="Arial" w:hAnsi="Arial" w:cs="Arial"/>
          <w:b/>
          <w:color w:val="00A3DD"/>
          <w:sz w:val="24"/>
          <w:szCs w:val="24"/>
          <w:vertAlign w:val="superscript"/>
        </w:rPr>
        <w:t>th</w:t>
      </w:r>
      <w:r w:rsidR="00C462DD" w:rsidRPr="00C462DD">
        <w:rPr>
          <w:rFonts w:ascii="Arial" w:hAnsi="Arial" w:cs="Arial"/>
          <w:b/>
          <w:color w:val="00A3DD"/>
          <w:sz w:val="24"/>
          <w:szCs w:val="24"/>
        </w:rPr>
        <w:t xml:space="preserve"> July 2014</w:t>
      </w:r>
    </w:p>
    <w:p w14:paraId="1C5F3498" w14:textId="77777777" w:rsidR="00C462DD" w:rsidRDefault="00C462DD">
      <w:pPr>
        <w:rPr>
          <w:rFonts w:ascii="Arial" w:hAnsi="Arial" w:cs="Arial"/>
          <w:b/>
          <w:color w:val="00A3DD"/>
          <w:sz w:val="36"/>
        </w:rPr>
      </w:pPr>
      <w:r>
        <w:rPr>
          <w:rFonts w:ascii="Arial" w:hAnsi="Arial" w:cs="Arial"/>
          <w:b/>
          <w:color w:val="00A3DD"/>
          <w:sz w:val="36"/>
        </w:rPr>
        <w:t>Nucleus reports latest mobile browsing and booking trends in the travel industry</w:t>
      </w:r>
    </w:p>
    <w:p w14:paraId="0B7177E0" w14:textId="4362EBCB" w:rsidR="00C462DD" w:rsidRPr="009420A3" w:rsidRDefault="00B906FF" w:rsidP="00C462D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808080" w:themeColor="background2"/>
          <w:sz w:val="28"/>
          <w:szCs w:val="28"/>
        </w:rPr>
      </w:pPr>
      <w:r>
        <w:rPr>
          <w:rFonts w:ascii="Arial" w:hAnsi="Arial" w:cs="Arial"/>
          <w:b/>
          <w:color w:val="808080" w:themeColor="background2"/>
          <w:sz w:val="28"/>
          <w:szCs w:val="28"/>
        </w:rPr>
        <w:t>Mobile rises</w:t>
      </w:r>
      <w:r w:rsidR="00C879C6">
        <w:rPr>
          <w:rFonts w:ascii="Arial" w:hAnsi="Arial" w:cs="Arial"/>
          <w:b/>
          <w:color w:val="808080" w:themeColor="background2"/>
          <w:sz w:val="28"/>
          <w:szCs w:val="28"/>
        </w:rPr>
        <w:t xml:space="preserve"> to 43</w:t>
      </w:r>
      <w:r w:rsidR="00C462DD" w:rsidRPr="009420A3">
        <w:rPr>
          <w:rFonts w:ascii="Arial" w:hAnsi="Arial" w:cs="Arial"/>
          <w:b/>
          <w:color w:val="808080" w:themeColor="background2"/>
          <w:sz w:val="28"/>
          <w:szCs w:val="28"/>
        </w:rPr>
        <w:t>% of all website traffic in June 2014</w:t>
      </w:r>
    </w:p>
    <w:p w14:paraId="1B1078E3" w14:textId="09C225B2" w:rsidR="00C462DD" w:rsidRPr="009420A3" w:rsidRDefault="00C462DD" w:rsidP="00C462D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808080" w:themeColor="background2"/>
          <w:sz w:val="28"/>
          <w:szCs w:val="28"/>
        </w:rPr>
      </w:pPr>
      <w:r w:rsidRPr="009420A3">
        <w:rPr>
          <w:rFonts w:ascii="Arial" w:hAnsi="Arial" w:cs="Arial"/>
          <w:b/>
          <w:color w:val="808080" w:themeColor="background2"/>
          <w:sz w:val="28"/>
          <w:szCs w:val="28"/>
        </w:rPr>
        <w:t>Luxury sites</w:t>
      </w:r>
      <w:r w:rsidR="00B906FF">
        <w:rPr>
          <w:rFonts w:ascii="Arial" w:hAnsi="Arial" w:cs="Arial"/>
          <w:b/>
          <w:color w:val="808080" w:themeColor="background2"/>
          <w:sz w:val="28"/>
          <w:szCs w:val="28"/>
        </w:rPr>
        <w:t xml:space="preserve"> </w:t>
      </w:r>
      <w:r w:rsidRPr="009420A3">
        <w:rPr>
          <w:rFonts w:ascii="Arial" w:hAnsi="Arial" w:cs="Arial"/>
          <w:b/>
          <w:color w:val="808080" w:themeColor="background2"/>
          <w:sz w:val="28"/>
          <w:szCs w:val="28"/>
        </w:rPr>
        <w:t>outpace mainstream</w:t>
      </w:r>
      <w:r w:rsidR="00B906FF">
        <w:rPr>
          <w:rFonts w:ascii="Arial" w:hAnsi="Arial" w:cs="Arial"/>
          <w:b/>
          <w:color w:val="808080" w:themeColor="background2"/>
          <w:sz w:val="28"/>
          <w:szCs w:val="28"/>
        </w:rPr>
        <w:t xml:space="preserve"> – top site sees </w:t>
      </w:r>
      <w:r w:rsidR="002A542D">
        <w:rPr>
          <w:rFonts w:ascii="Arial" w:hAnsi="Arial" w:cs="Arial"/>
          <w:b/>
          <w:color w:val="808080" w:themeColor="background2"/>
          <w:sz w:val="28"/>
          <w:szCs w:val="28"/>
        </w:rPr>
        <w:t>55.4</w:t>
      </w:r>
      <w:r w:rsidRPr="009420A3">
        <w:rPr>
          <w:rFonts w:ascii="Arial" w:hAnsi="Arial" w:cs="Arial"/>
          <w:b/>
          <w:color w:val="808080" w:themeColor="background2"/>
          <w:sz w:val="28"/>
          <w:szCs w:val="28"/>
        </w:rPr>
        <w:t>%</w:t>
      </w:r>
      <w:r w:rsidR="00B906FF">
        <w:rPr>
          <w:rFonts w:ascii="Arial" w:hAnsi="Arial" w:cs="Arial"/>
          <w:b/>
          <w:color w:val="808080" w:themeColor="background2"/>
          <w:sz w:val="28"/>
          <w:szCs w:val="28"/>
        </w:rPr>
        <w:t xml:space="preserve"> mobile share</w:t>
      </w:r>
    </w:p>
    <w:p w14:paraId="61FA4BE5" w14:textId="77777777" w:rsidR="00C462DD" w:rsidRPr="009420A3" w:rsidRDefault="00C462DD" w:rsidP="00C462D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808080" w:themeColor="background2"/>
          <w:sz w:val="28"/>
          <w:szCs w:val="28"/>
        </w:rPr>
      </w:pPr>
      <w:r w:rsidRPr="009420A3">
        <w:rPr>
          <w:rFonts w:ascii="Arial" w:hAnsi="Arial" w:cs="Arial"/>
          <w:b/>
          <w:color w:val="808080" w:themeColor="background2"/>
          <w:sz w:val="28"/>
          <w:szCs w:val="28"/>
        </w:rPr>
        <w:t>Smartphone browsing growing faster than tablets</w:t>
      </w:r>
    </w:p>
    <w:p w14:paraId="5A3E6934" w14:textId="09AB8EDB" w:rsidR="00C462DD" w:rsidRPr="009420A3" w:rsidRDefault="009420A3" w:rsidP="00C462D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808080" w:themeColor="background2"/>
          <w:sz w:val="28"/>
          <w:szCs w:val="28"/>
        </w:rPr>
      </w:pPr>
      <w:r w:rsidRPr="009420A3">
        <w:rPr>
          <w:rFonts w:ascii="Arial" w:hAnsi="Arial" w:cs="Arial"/>
          <w:b/>
          <w:color w:val="808080" w:themeColor="background2"/>
          <w:sz w:val="28"/>
          <w:szCs w:val="28"/>
        </w:rPr>
        <w:t xml:space="preserve">Smartphone bookings </w:t>
      </w:r>
      <w:r w:rsidR="00347ADB">
        <w:rPr>
          <w:rFonts w:ascii="Arial" w:hAnsi="Arial" w:cs="Arial"/>
          <w:b/>
          <w:color w:val="808080" w:themeColor="background2"/>
          <w:sz w:val="28"/>
          <w:szCs w:val="28"/>
        </w:rPr>
        <w:t xml:space="preserve">up </w:t>
      </w:r>
      <w:r w:rsidRPr="009420A3">
        <w:rPr>
          <w:rFonts w:ascii="Arial" w:hAnsi="Arial" w:cs="Arial"/>
          <w:b/>
          <w:color w:val="808080" w:themeColor="background2"/>
          <w:sz w:val="28"/>
          <w:szCs w:val="28"/>
        </w:rPr>
        <w:t>198%</w:t>
      </w:r>
      <w:r w:rsidR="00347ADB">
        <w:rPr>
          <w:rFonts w:ascii="Arial" w:hAnsi="Arial" w:cs="Arial"/>
          <w:b/>
          <w:color w:val="808080" w:themeColor="background2"/>
          <w:sz w:val="28"/>
          <w:szCs w:val="28"/>
        </w:rPr>
        <w:t xml:space="preserve"> year-on-year</w:t>
      </w:r>
      <w:r w:rsidR="00DB07EF">
        <w:rPr>
          <w:rFonts w:ascii="Arial" w:hAnsi="Arial" w:cs="Arial"/>
          <w:b/>
          <w:color w:val="808080" w:themeColor="background2"/>
          <w:sz w:val="28"/>
          <w:szCs w:val="28"/>
        </w:rPr>
        <w:t xml:space="preserve">, </w:t>
      </w:r>
      <w:r w:rsidR="001315FA">
        <w:rPr>
          <w:rFonts w:ascii="Arial" w:hAnsi="Arial" w:cs="Arial"/>
          <w:b/>
          <w:color w:val="808080" w:themeColor="background2"/>
          <w:sz w:val="28"/>
          <w:szCs w:val="28"/>
        </w:rPr>
        <w:t xml:space="preserve">compared to </w:t>
      </w:r>
      <w:r w:rsidR="00DB07EF">
        <w:rPr>
          <w:rFonts w:ascii="Arial" w:hAnsi="Arial" w:cs="Arial"/>
          <w:b/>
          <w:color w:val="808080" w:themeColor="background2"/>
          <w:sz w:val="28"/>
          <w:szCs w:val="28"/>
        </w:rPr>
        <w:t>PC’s</w:t>
      </w:r>
      <w:r w:rsidR="00EB0653">
        <w:rPr>
          <w:rFonts w:ascii="Arial" w:hAnsi="Arial" w:cs="Arial"/>
          <w:b/>
          <w:color w:val="808080" w:themeColor="background2"/>
          <w:sz w:val="28"/>
          <w:szCs w:val="28"/>
        </w:rPr>
        <w:t xml:space="preserve"> </w:t>
      </w:r>
      <w:r w:rsidR="003D7E8E">
        <w:rPr>
          <w:rFonts w:ascii="Arial" w:hAnsi="Arial" w:cs="Arial"/>
          <w:b/>
          <w:color w:val="808080" w:themeColor="background2"/>
          <w:sz w:val="28"/>
          <w:szCs w:val="28"/>
        </w:rPr>
        <w:t>+</w:t>
      </w:r>
      <w:r w:rsidR="00EB0653">
        <w:rPr>
          <w:rFonts w:ascii="Arial" w:hAnsi="Arial" w:cs="Arial"/>
          <w:b/>
          <w:color w:val="808080" w:themeColor="background2"/>
          <w:sz w:val="28"/>
          <w:szCs w:val="28"/>
        </w:rPr>
        <w:t>15%</w:t>
      </w:r>
      <w:r w:rsidR="00DB07EF">
        <w:rPr>
          <w:rFonts w:ascii="Arial" w:hAnsi="Arial" w:cs="Arial"/>
          <w:b/>
          <w:color w:val="808080" w:themeColor="background2"/>
          <w:sz w:val="28"/>
          <w:szCs w:val="28"/>
        </w:rPr>
        <w:t xml:space="preserve"> and tablets </w:t>
      </w:r>
      <w:r w:rsidR="003D7E8E">
        <w:rPr>
          <w:rFonts w:ascii="Arial" w:hAnsi="Arial" w:cs="Arial"/>
          <w:b/>
          <w:color w:val="808080" w:themeColor="background2"/>
          <w:sz w:val="28"/>
          <w:szCs w:val="28"/>
        </w:rPr>
        <w:t>+</w:t>
      </w:r>
      <w:r w:rsidR="00DB07EF">
        <w:rPr>
          <w:rFonts w:ascii="Arial" w:hAnsi="Arial" w:cs="Arial"/>
          <w:b/>
          <w:color w:val="808080" w:themeColor="background2"/>
          <w:sz w:val="28"/>
          <w:szCs w:val="28"/>
        </w:rPr>
        <w:t>17%</w:t>
      </w:r>
      <w:r w:rsidR="00DB07EF">
        <w:rPr>
          <w:rFonts w:ascii="Arial" w:hAnsi="Arial" w:cs="Arial"/>
          <w:b/>
          <w:color w:val="808080" w:themeColor="background2"/>
          <w:sz w:val="28"/>
          <w:szCs w:val="28"/>
        </w:rPr>
        <w:tab/>
      </w:r>
    </w:p>
    <w:p w14:paraId="2756E801" w14:textId="5143C044" w:rsidR="009420A3" w:rsidRPr="009420A3" w:rsidRDefault="009420A3" w:rsidP="00C462D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808080" w:themeColor="background2"/>
          <w:sz w:val="28"/>
          <w:szCs w:val="28"/>
        </w:rPr>
      </w:pPr>
      <w:r w:rsidRPr="009420A3">
        <w:rPr>
          <w:rFonts w:ascii="Arial" w:hAnsi="Arial" w:cs="Arial"/>
          <w:b/>
          <w:color w:val="808080" w:themeColor="background2"/>
          <w:sz w:val="28"/>
          <w:szCs w:val="28"/>
        </w:rPr>
        <w:t>Apple retain</w:t>
      </w:r>
      <w:r w:rsidR="00347ADB">
        <w:rPr>
          <w:rFonts w:ascii="Arial" w:hAnsi="Arial" w:cs="Arial"/>
          <w:b/>
          <w:color w:val="808080" w:themeColor="background2"/>
          <w:sz w:val="28"/>
          <w:szCs w:val="28"/>
        </w:rPr>
        <w:t>s dominant position with 77.9</w:t>
      </w:r>
      <w:r w:rsidR="00EB0653">
        <w:rPr>
          <w:rFonts w:ascii="Arial" w:hAnsi="Arial" w:cs="Arial"/>
          <w:b/>
          <w:color w:val="808080" w:themeColor="background2"/>
          <w:sz w:val="28"/>
          <w:szCs w:val="28"/>
        </w:rPr>
        <w:t xml:space="preserve">% </w:t>
      </w:r>
      <w:r w:rsidRPr="009420A3">
        <w:rPr>
          <w:rFonts w:ascii="Arial" w:hAnsi="Arial" w:cs="Arial"/>
          <w:b/>
          <w:color w:val="808080" w:themeColor="background2"/>
          <w:sz w:val="28"/>
          <w:szCs w:val="28"/>
        </w:rPr>
        <w:t>OS share</w:t>
      </w:r>
      <w:r w:rsidR="00347ADB">
        <w:rPr>
          <w:rFonts w:ascii="Arial" w:hAnsi="Arial" w:cs="Arial"/>
          <w:b/>
          <w:color w:val="808080" w:themeColor="background2"/>
          <w:sz w:val="28"/>
          <w:szCs w:val="28"/>
        </w:rPr>
        <w:t xml:space="preserve"> and 87.8</w:t>
      </w:r>
      <w:r w:rsidR="00EB0653">
        <w:rPr>
          <w:rFonts w:ascii="Arial" w:hAnsi="Arial" w:cs="Arial"/>
          <w:b/>
          <w:color w:val="808080" w:themeColor="background2"/>
          <w:sz w:val="28"/>
          <w:szCs w:val="28"/>
        </w:rPr>
        <w:t>% of bookings</w:t>
      </w:r>
    </w:p>
    <w:p w14:paraId="4C0F285B" w14:textId="70771572" w:rsidR="009420A3" w:rsidRDefault="009420A3" w:rsidP="00FA0060">
      <w:pPr>
        <w:rPr>
          <w:rFonts w:ascii="Arial" w:hAnsi="Arial" w:cs="Arial"/>
          <w:color w:val="808080" w:themeColor="background2"/>
        </w:rPr>
      </w:pPr>
      <w:r w:rsidRPr="009420A3">
        <w:rPr>
          <w:rFonts w:ascii="Arial" w:hAnsi="Arial" w:cs="Arial"/>
          <w:color w:val="808080" w:themeColor="background2"/>
          <w:sz w:val="24"/>
        </w:rPr>
        <w:t>In its 7th wave of research into the growth of mobile web browsing in the travel industry, Nucleus</w:t>
      </w:r>
      <w:r w:rsidR="00A33F2F" w:rsidRPr="009420A3">
        <w:rPr>
          <w:rFonts w:ascii="Arial" w:hAnsi="Arial" w:cs="Arial"/>
          <w:color w:val="808080" w:themeColor="background2"/>
        </w:rPr>
        <w:t>,</w:t>
      </w:r>
      <w:r w:rsidR="00BB4D64" w:rsidRPr="009420A3">
        <w:rPr>
          <w:rFonts w:ascii="Arial" w:hAnsi="Arial" w:cs="Arial"/>
          <w:color w:val="808080" w:themeColor="background2"/>
        </w:rPr>
        <w:t xml:space="preserve"> the UK brand a</w:t>
      </w:r>
      <w:r w:rsidR="00A33F2F" w:rsidRPr="009420A3">
        <w:rPr>
          <w:rFonts w:ascii="Arial" w:hAnsi="Arial" w:cs="Arial"/>
          <w:color w:val="808080" w:themeColor="background2"/>
        </w:rPr>
        <w:t>nd digital consultancy, reports</w:t>
      </w:r>
      <w:r w:rsidR="001315FA">
        <w:rPr>
          <w:rFonts w:ascii="Arial" w:hAnsi="Arial" w:cs="Arial"/>
          <w:color w:val="808080" w:themeColor="background2"/>
        </w:rPr>
        <w:t xml:space="preserve"> mobile browsing</w:t>
      </w:r>
      <w:r w:rsidRPr="009420A3">
        <w:rPr>
          <w:rFonts w:ascii="Arial" w:hAnsi="Arial" w:cs="Arial"/>
          <w:color w:val="808080" w:themeColor="background2"/>
        </w:rPr>
        <w:t xml:space="preserve"> is on track to account for the majority of web traffic by early 2015.</w:t>
      </w:r>
    </w:p>
    <w:p w14:paraId="13A14445" w14:textId="1CD2C52D" w:rsidR="001315FA" w:rsidRPr="00BE3131" w:rsidRDefault="001315FA" w:rsidP="00FA0060">
      <w:pPr>
        <w:rPr>
          <w:rFonts w:ascii="Arial" w:hAnsi="Arial" w:cs="Arial"/>
          <w:color w:val="808080" w:themeColor="background2"/>
        </w:rPr>
      </w:pPr>
      <w:r w:rsidRPr="00BE3131">
        <w:rPr>
          <w:rFonts w:ascii="Arial" w:hAnsi="Arial" w:cs="Arial"/>
          <w:color w:val="808080" w:themeColor="background2"/>
        </w:rPr>
        <w:t xml:space="preserve">Download a free copy of the full </w:t>
      </w:r>
      <w:hyperlink r:id="rId7" w:history="1">
        <w:r w:rsidR="00BE3131" w:rsidRPr="00BE3131">
          <w:rPr>
            <w:rStyle w:val="Hyperlink"/>
            <w:rFonts w:ascii="Arial" w:hAnsi="Arial" w:cs="Arial"/>
            <w:lang w:val="en-US"/>
          </w:rPr>
          <w:t>Nucleus Mobile Web Browsing Survey</w:t>
        </w:r>
      </w:hyperlink>
    </w:p>
    <w:p w14:paraId="7C8C1B86" w14:textId="2796A834" w:rsidR="00DB07EF" w:rsidRDefault="00F63CE6" w:rsidP="00FA0060">
      <w:pPr>
        <w:rPr>
          <w:rFonts w:ascii="Arial" w:hAnsi="Arial" w:cs="Arial"/>
          <w:color w:val="808080" w:themeColor="background2"/>
        </w:rPr>
      </w:pPr>
      <w:r>
        <w:rPr>
          <w:rFonts w:ascii="Arial" w:hAnsi="Arial" w:cs="Arial"/>
          <w:color w:val="808080" w:themeColor="background2"/>
        </w:rPr>
        <w:t>Accelerated g</w:t>
      </w:r>
      <w:r w:rsidR="009420A3">
        <w:rPr>
          <w:rFonts w:ascii="Arial" w:hAnsi="Arial" w:cs="Arial"/>
          <w:color w:val="808080" w:themeColor="background2"/>
        </w:rPr>
        <w:t>rowth in smartphon</w:t>
      </w:r>
      <w:r w:rsidR="00B906FF">
        <w:rPr>
          <w:rFonts w:ascii="Arial" w:hAnsi="Arial" w:cs="Arial"/>
          <w:color w:val="808080" w:themeColor="background2"/>
        </w:rPr>
        <w:t>e use</w:t>
      </w:r>
      <w:r>
        <w:rPr>
          <w:rFonts w:ascii="Arial" w:hAnsi="Arial" w:cs="Arial"/>
          <w:color w:val="808080" w:themeColor="background2"/>
        </w:rPr>
        <w:t xml:space="preserve"> suggests </w:t>
      </w:r>
      <w:r w:rsidR="00B14359">
        <w:rPr>
          <w:rFonts w:ascii="Arial" w:hAnsi="Arial" w:cs="Arial"/>
          <w:color w:val="808080" w:themeColor="background2"/>
        </w:rPr>
        <w:t>significant</w:t>
      </w:r>
      <w:r w:rsidR="003D7E8E">
        <w:rPr>
          <w:rFonts w:ascii="Arial" w:hAnsi="Arial" w:cs="Arial"/>
          <w:color w:val="808080" w:themeColor="background2"/>
        </w:rPr>
        <w:t xml:space="preserve"> shifts </w:t>
      </w:r>
      <w:r w:rsidR="001315FA">
        <w:rPr>
          <w:rFonts w:ascii="Arial" w:hAnsi="Arial" w:cs="Arial"/>
          <w:color w:val="808080" w:themeColor="background2"/>
        </w:rPr>
        <w:t>in user behaviour</w:t>
      </w:r>
      <w:r w:rsidR="003D7E8E">
        <w:rPr>
          <w:rFonts w:ascii="Arial" w:hAnsi="Arial" w:cs="Arial"/>
          <w:color w:val="808080" w:themeColor="background2"/>
        </w:rPr>
        <w:t xml:space="preserve"> are underway</w:t>
      </w:r>
      <w:r w:rsidR="00B906FF">
        <w:rPr>
          <w:rFonts w:ascii="Arial" w:hAnsi="Arial" w:cs="Arial"/>
          <w:color w:val="808080" w:themeColor="background2"/>
        </w:rPr>
        <w:t xml:space="preserve"> with consumer</w:t>
      </w:r>
      <w:r w:rsidR="001315FA">
        <w:rPr>
          <w:rFonts w:ascii="Arial" w:hAnsi="Arial" w:cs="Arial"/>
          <w:color w:val="808080" w:themeColor="background2"/>
        </w:rPr>
        <w:t>s</w:t>
      </w:r>
      <w:r w:rsidR="009420A3">
        <w:rPr>
          <w:rFonts w:ascii="Arial" w:hAnsi="Arial" w:cs="Arial"/>
          <w:color w:val="808080" w:themeColor="background2"/>
        </w:rPr>
        <w:t xml:space="preserve"> no</w:t>
      </w:r>
      <w:r>
        <w:rPr>
          <w:rFonts w:ascii="Arial" w:hAnsi="Arial" w:cs="Arial"/>
          <w:color w:val="808080" w:themeColor="background2"/>
        </w:rPr>
        <w:t>t only</w:t>
      </w:r>
      <w:r w:rsidR="009420A3">
        <w:rPr>
          <w:rFonts w:ascii="Arial" w:hAnsi="Arial" w:cs="Arial"/>
          <w:color w:val="808080" w:themeColor="background2"/>
        </w:rPr>
        <w:t xml:space="preserve"> comfortable to </w:t>
      </w:r>
      <w:proofErr w:type="gramStart"/>
      <w:r w:rsidR="009420A3">
        <w:rPr>
          <w:rFonts w:ascii="Arial" w:hAnsi="Arial" w:cs="Arial"/>
          <w:color w:val="808080" w:themeColor="background2"/>
        </w:rPr>
        <w:t>browse</w:t>
      </w:r>
      <w:proofErr w:type="gramEnd"/>
      <w:r w:rsidR="009420A3">
        <w:rPr>
          <w:rFonts w:ascii="Arial" w:hAnsi="Arial" w:cs="Arial"/>
          <w:color w:val="808080" w:themeColor="background2"/>
        </w:rPr>
        <w:t xml:space="preserve"> travel</w:t>
      </w:r>
      <w:r>
        <w:rPr>
          <w:rFonts w:ascii="Arial" w:hAnsi="Arial" w:cs="Arial"/>
          <w:color w:val="808080" w:themeColor="background2"/>
        </w:rPr>
        <w:t xml:space="preserve"> websites on a small screen, but also</w:t>
      </w:r>
      <w:r w:rsidR="003D7E8E">
        <w:rPr>
          <w:rFonts w:ascii="Arial" w:hAnsi="Arial" w:cs="Arial"/>
          <w:color w:val="808080" w:themeColor="background2"/>
        </w:rPr>
        <w:t xml:space="preserve"> increasingly comfortable</w:t>
      </w:r>
      <w:r w:rsidR="00B906FF">
        <w:rPr>
          <w:rFonts w:ascii="Arial" w:hAnsi="Arial" w:cs="Arial"/>
          <w:color w:val="808080" w:themeColor="background2"/>
        </w:rPr>
        <w:t xml:space="preserve"> to</w:t>
      </w:r>
      <w:r w:rsidR="009420A3">
        <w:rPr>
          <w:rFonts w:ascii="Arial" w:hAnsi="Arial" w:cs="Arial"/>
          <w:color w:val="808080" w:themeColor="background2"/>
        </w:rPr>
        <w:t xml:space="preserve"> book</w:t>
      </w:r>
      <w:r>
        <w:rPr>
          <w:rFonts w:ascii="Arial" w:hAnsi="Arial" w:cs="Arial"/>
          <w:color w:val="808080" w:themeColor="background2"/>
        </w:rPr>
        <w:t xml:space="preserve"> with them.</w:t>
      </w:r>
      <w:r w:rsidR="00B906FF">
        <w:rPr>
          <w:rFonts w:ascii="Arial" w:hAnsi="Arial" w:cs="Arial"/>
          <w:color w:val="808080" w:themeColor="background2"/>
        </w:rPr>
        <w:t xml:space="preserve"> Conversion rates for tablets and smartphones still lag PC’s, </w:t>
      </w:r>
      <w:r w:rsidR="001315FA">
        <w:rPr>
          <w:rFonts w:ascii="Arial" w:hAnsi="Arial" w:cs="Arial"/>
          <w:color w:val="808080" w:themeColor="background2"/>
        </w:rPr>
        <w:t xml:space="preserve">but </w:t>
      </w:r>
      <w:r w:rsidR="00B906FF">
        <w:rPr>
          <w:rFonts w:ascii="Arial" w:hAnsi="Arial" w:cs="Arial"/>
          <w:color w:val="808080" w:themeColor="background2"/>
        </w:rPr>
        <w:t xml:space="preserve">booking values on </w:t>
      </w:r>
      <w:r w:rsidR="001315FA">
        <w:rPr>
          <w:rFonts w:ascii="Arial" w:hAnsi="Arial" w:cs="Arial"/>
          <w:color w:val="808080" w:themeColor="background2"/>
        </w:rPr>
        <w:t>smartphones, in particular, suggest a bright future for m-commerce.</w:t>
      </w:r>
    </w:p>
    <w:p w14:paraId="2608D62C" w14:textId="3066DFC6" w:rsidR="009420A3" w:rsidRDefault="003D7E8E" w:rsidP="00FA0060">
      <w:pPr>
        <w:rPr>
          <w:rFonts w:ascii="Arial" w:hAnsi="Arial" w:cs="Arial"/>
          <w:color w:val="808080" w:themeColor="background2"/>
        </w:rPr>
      </w:pPr>
      <w:r>
        <w:rPr>
          <w:rFonts w:ascii="Arial" w:hAnsi="Arial" w:cs="Arial"/>
          <w:color w:val="808080" w:themeColor="background2"/>
        </w:rPr>
        <w:t>Apple retains</w:t>
      </w:r>
      <w:r w:rsidR="009420A3">
        <w:rPr>
          <w:rFonts w:ascii="Arial" w:hAnsi="Arial" w:cs="Arial"/>
          <w:color w:val="808080" w:themeColor="background2"/>
        </w:rPr>
        <w:t xml:space="preserve"> its dominant position in we</w:t>
      </w:r>
      <w:r>
        <w:rPr>
          <w:rFonts w:ascii="Arial" w:hAnsi="Arial" w:cs="Arial"/>
          <w:color w:val="808080" w:themeColor="background2"/>
        </w:rPr>
        <w:t xml:space="preserve">b browsing and has established an even greater lead in m-commerce with 87.8% of the market. However, with </w:t>
      </w:r>
      <w:proofErr w:type="spellStart"/>
      <w:r>
        <w:rPr>
          <w:rFonts w:ascii="Arial" w:hAnsi="Arial" w:cs="Arial"/>
          <w:color w:val="808080" w:themeColor="background2"/>
        </w:rPr>
        <w:t>iPad</w:t>
      </w:r>
      <w:proofErr w:type="spellEnd"/>
      <w:r>
        <w:rPr>
          <w:rFonts w:ascii="Arial" w:hAnsi="Arial" w:cs="Arial"/>
          <w:color w:val="808080" w:themeColor="background2"/>
        </w:rPr>
        <w:t xml:space="preserve"> sales slowing, iPhone </w:t>
      </w:r>
      <w:r w:rsidR="00F63CE6">
        <w:rPr>
          <w:rFonts w:ascii="Arial" w:hAnsi="Arial" w:cs="Arial"/>
          <w:color w:val="808080" w:themeColor="background2"/>
        </w:rPr>
        <w:t>is</w:t>
      </w:r>
      <w:r w:rsidR="000D02B5">
        <w:rPr>
          <w:rFonts w:ascii="Arial" w:hAnsi="Arial" w:cs="Arial"/>
          <w:color w:val="808080" w:themeColor="background2"/>
        </w:rPr>
        <w:t xml:space="preserve"> the Apple device </w:t>
      </w:r>
      <w:r>
        <w:rPr>
          <w:rFonts w:ascii="Arial" w:hAnsi="Arial" w:cs="Arial"/>
          <w:color w:val="808080" w:themeColor="background2"/>
        </w:rPr>
        <w:t>now</w:t>
      </w:r>
      <w:r w:rsidR="00F63CE6">
        <w:rPr>
          <w:rFonts w:ascii="Arial" w:hAnsi="Arial" w:cs="Arial"/>
          <w:color w:val="808080" w:themeColor="background2"/>
        </w:rPr>
        <w:t xml:space="preserve"> </w:t>
      </w:r>
      <w:r>
        <w:rPr>
          <w:rFonts w:ascii="Arial" w:hAnsi="Arial" w:cs="Arial"/>
          <w:color w:val="808080" w:themeColor="background2"/>
        </w:rPr>
        <w:t>leading the way</w:t>
      </w:r>
      <w:r w:rsidR="00B906FF">
        <w:rPr>
          <w:rFonts w:ascii="Arial" w:hAnsi="Arial" w:cs="Arial"/>
          <w:color w:val="808080" w:themeColor="background2"/>
        </w:rPr>
        <w:t>. A</w:t>
      </w:r>
      <w:r>
        <w:rPr>
          <w:rFonts w:ascii="Arial" w:hAnsi="Arial" w:cs="Arial"/>
          <w:color w:val="808080" w:themeColor="background2"/>
        </w:rPr>
        <w:t>t the same time, A</w:t>
      </w:r>
      <w:r w:rsidR="00B906FF">
        <w:rPr>
          <w:rFonts w:ascii="Arial" w:hAnsi="Arial" w:cs="Arial"/>
          <w:color w:val="808080" w:themeColor="background2"/>
        </w:rPr>
        <w:t>ndroid continues to nibble</w:t>
      </w:r>
      <w:r w:rsidR="009420A3">
        <w:rPr>
          <w:rFonts w:ascii="Arial" w:hAnsi="Arial" w:cs="Arial"/>
          <w:color w:val="808080" w:themeColor="background2"/>
        </w:rPr>
        <w:t xml:space="preserve"> into </w:t>
      </w:r>
      <w:r w:rsidR="001315FA">
        <w:rPr>
          <w:rFonts w:ascii="Arial" w:hAnsi="Arial" w:cs="Arial"/>
          <w:color w:val="808080" w:themeColor="background2"/>
        </w:rPr>
        <w:t>Apple</w:t>
      </w:r>
      <w:r>
        <w:rPr>
          <w:rFonts w:ascii="Arial" w:hAnsi="Arial" w:cs="Arial"/>
          <w:color w:val="808080" w:themeColor="background2"/>
        </w:rPr>
        <w:t>’</w:t>
      </w:r>
      <w:r w:rsidR="001315FA">
        <w:rPr>
          <w:rFonts w:ascii="Arial" w:hAnsi="Arial" w:cs="Arial"/>
          <w:color w:val="808080" w:themeColor="background2"/>
        </w:rPr>
        <w:t>s lead</w:t>
      </w:r>
      <w:r w:rsidR="00EB0653">
        <w:rPr>
          <w:rFonts w:ascii="Arial" w:hAnsi="Arial" w:cs="Arial"/>
          <w:color w:val="808080" w:themeColor="background2"/>
        </w:rPr>
        <w:t xml:space="preserve">, </w:t>
      </w:r>
      <w:r w:rsidR="001315FA">
        <w:rPr>
          <w:rFonts w:ascii="Arial" w:hAnsi="Arial" w:cs="Arial"/>
          <w:color w:val="808080" w:themeColor="background2"/>
        </w:rPr>
        <w:t>but still only accounts for 19</w:t>
      </w:r>
      <w:r w:rsidR="00347ADB">
        <w:rPr>
          <w:rFonts w:ascii="Arial" w:hAnsi="Arial" w:cs="Arial"/>
          <w:color w:val="808080" w:themeColor="background2"/>
        </w:rPr>
        <w:t>.6</w:t>
      </w:r>
      <w:r w:rsidR="00EB0653">
        <w:rPr>
          <w:rFonts w:ascii="Arial" w:hAnsi="Arial" w:cs="Arial"/>
          <w:color w:val="808080" w:themeColor="background2"/>
        </w:rPr>
        <w:t xml:space="preserve">% </w:t>
      </w:r>
      <w:r w:rsidR="00B906FF">
        <w:rPr>
          <w:rFonts w:ascii="Arial" w:hAnsi="Arial" w:cs="Arial"/>
          <w:color w:val="808080" w:themeColor="background2"/>
        </w:rPr>
        <w:t xml:space="preserve">of mobile OS, </w:t>
      </w:r>
      <w:r w:rsidR="001315FA">
        <w:rPr>
          <w:rFonts w:ascii="Arial" w:hAnsi="Arial" w:cs="Arial"/>
          <w:color w:val="808080" w:themeColor="background2"/>
        </w:rPr>
        <w:t>up from 16.5</w:t>
      </w:r>
      <w:r w:rsidR="00EB0653">
        <w:rPr>
          <w:rFonts w:ascii="Arial" w:hAnsi="Arial" w:cs="Arial"/>
          <w:color w:val="808080" w:themeColor="background2"/>
        </w:rPr>
        <w:t>% in January.</w:t>
      </w:r>
    </w:p>
    <w:p w14:paraId="3C0D1E71" w14:textId="1AFF9F0E" w:rsidR="00EB0653" w:rsidRDefault="00B906FF" w:rsidP="00FA0060">
      <w:pPr>
        <w:rPr>
          <w:rFonts w:ascii="Arial" w:hAnsi="Arial" w:cs="Arial"/>
          <w:color w:val="808080" w:themeColor="background2"/>
        </w:rPr>
      </w:pPr>
      <w:r>
        <w:rPr>
          <w:rFonts w:ascii="Arial" w:hAnsi="Arial" w:cs="Arial"/>
          <w:color w:val="808080" w:themeColor="background2"/>
        </w:rPr>
        <w:t>Other operating systems’ share erodes further, with BlackBerry and Microsoft now</w:t>
      </w:r>
      <w:r w:rsidR="000D02B5">
        <w:rPr>
          <w:rFonts w:ascii="Arial" w:hAnsi="Arial" w:cs="Arial"/>
          <w:color w:val="808080" w:themeColor="background2"/>
        </w:rPr>
        <w:t xml:space="preserve"> bit players, offering</w:t>
      </w:r>
      <w:r w:rsidR="003D7E8E">
        <w:rPr>
          <w:rFonts w:ascii="Arial" w:hAnsi="Arial" w:cs="Arial"/>
          <w:color w:val="808080" w:themeColor="background2"/>
        </w:rPr>
        <w:t xml:space="preserve"> questionable ROI for smaller brands optimising their sites for these devices.</w:t>
      </w:r>
    </w:p>
    <w:p w14:paraId="5E55A154" w14:textId="5B859F72" w:rsidR="00EB0653" w:rsidRDefault="00F63CE6" w:rsidP="00FA0060">
      <w:pPr>
        <w:rPr>
          <w:rFonts w:ascii="Arial" w:hAnsi="Arial" w:cs="Arial"/>
          <w:color w:val="808080" w:themeColor="background2"/>
        </w:rPr>
      </w:pPr>
      <w:r>
        <w:rPr>
          <w:rFonts w:ascii="Arial" w:hAnsi="Arial" w:cs="Arial"/>
          <w:color w:val="808080" w:themeColor="background2"/>
        </w:rPr>
        <w:t>B</w:t>
      </w:r>
      <w:r w:rsidR="00EB0653">
        <w:rPr>
          <w:rFonts w:ascii="Arial" w:hAnsi="Arial" w:cs="Arial"/>
          <w:color w:val="808080" w:themeColor="background2"/>
        </w:rPr>
        <w:t>rand</w:t>
      </w:r>
      <w:r>
        <w:rPr>
          <w:rFonts w:ascii="Arial" w:hAnsi="Arial" w:cs="Arial"/>
          <w:color w:val="808080" w:themeColor="background2"/>
        </w:rPr>
        <w:t>s that have</w:t>
      </w:r>
      <w:r w:rsidR="00EB0653">
        <w:rPr>
          <w:rFonts w:ascii="Arial" w:hAnsi="Arial" w:cs="Arial"/>
          <w:color w:val="808080" w:themeColor="background2"/>
        </w:rPr>
        <w:t xml:space="preserve"> invested in responsive design or smartphone-friendly websites and booking </w:t>
      </w:r>
      <w:r w:rsidR="00347ADB">
        <w:rPr>
          <w:rFonts w:ascii="Arial" w:hAnsi="Arial" w:cs="Arial"/>
          <w:color w:val="808080" w:themeColor="background2"/>
        </w:rPr>
        <w:t xml:space="preserve">flows are reaping the rewards. M-commerce has grown 42% in the past year with </w:t>
      </w:r>
      <w:r w:rsidR="00EB0653">
        <w:rPr>
          <w:rFonts w:ascii="Arial" w:hAnsi="Arial" w:cs="Arial"/>
          <w:color w:val="808080" w:themeColor="background2"/>
        </w:rPr>
        <w:t>average booking values fo</w:t>
      </w:r>
      <w:r w:rsidR="00347ADB">
        <w:rPr>
          <w:rFonts w:ascii="Arial" w:hAnsi="Arial" w:cs="Arial"/>
          <w:color w:val="808080" w:themeColor="background2"/>
        </w:rPr>
        <w:t>r smartphones now</w:t>
      </w:r>
      <w:r w:rsidR="00EB0653">
        <w:rPr>
          <w:rFonts w:ascii="Arial" w:hAnsi="Arial" w:cs="Arial"/>
          <w:color w:val="808080" w:themeColor="background2"/>
        </w:rPr>
        <w:t xml:space="preserve"> </w:t>
      </w:r>
      <w:r w:rsidR="003D7E8E">
        <w:rPr>
          <w:rFonts w:ascii="Arial" w:hAnsi="Arial" w:cs="Arial"/>
          <w:color w:val="808080" w:themeColor="background2"/>
        </w:rPr>
        <w:t xml:space="preserve">attractive </w:t>
      </w:r>
      <w:r>
        <w:rPr>
          <w:rFonts w:ascii="Arial" w:hAnsi="Arial" w:cs="Arial"/>
          <w:color w:val="808080" w:themeColor="background2"/>
        </w:rPr>
        <w:t>and growing much faster: 198%</w:t>
      </w:r>
      <w:r w:rsidR="00347ADB">
        <w:rPr>
          <w:rFonts w:ascii="Arial" w:hAnsi="Arial" w:cs="Arial"/>
          <w:color w:val="808080" w:themeColor="background2"/>
        </w:rPr>
        <w:t xml:space="preserve"> growth</w:t>
      </w:r>
      <w:r>
        <w:rPr>
          <w:rFonts w:ascii="Arial" w:hAnsi="Arial" w:cs="Arial"/>
          <w:color w:val="808080" w:themeColor="background2"/>
        </w:rPr>
        <w:t xml:space="preserve"> for smartphones, </w:t>
      </w:r>
      <w:r w:rsidR="000D02B5">
        <w:rPr>
          <w:rFonts w:ascii="Arial" w:hAnsi="Arial" w:cs="Arial"/>
          <w:color w:val="808080" w:themeColor="background2"/>
        </w:rPr>
        <w:t xml:space="preserve">up </w:t>
      </w:r>
      <w:r>
        <w:rPr>
          <w:rFonts w:ascii="Arial" w:hAnsi="Arial" w:cs="Arial"/>
          <w:color w:val="808080" w:themeColor="background2"/>
        </w:rPr>
        <w:t>1</w:t>
      </w:r>
      <w:r w:rsidR="001315FA">
        <w:rPr>
          <w:rFonts w:ascii="Arial" w:hAnsi="Arial" w:cs="Arial"/>
          <w:color w:val="808080" w:themeColor="background2"/>
        </w:rPr>
        <w:t>7% for tablets with PC bookings trailing with 15% growth.</w:t>
      </w:r>
    </w:p>
    <w:p w14:paraId="161AE9E9" w14:textId="63822E0D" w:rsidR="00EB0653" w:rsidRDefault="00EB0653" w:rsidP="00FA0060">
      <w:pPr>
        <w:rPr>
          <w:rFonts w:ascii="Arial" w:hAnsi="Arial" w:cs="Arial"/>
          <w:color w:val="808080" w:themeColor="background2"/>
        </w:rPr>
      </w:pPr>
      <w:r w:rsidRPr="00EB0653">
        <w:rPr>
          <w:rFonts w:ascii="Arial" w:hAnsi="Arial" w:cs="Arial"/>
          <w:b/>
          <w:color w:val="808080" w:themeColor="background2"/>
        </w:rPr>
        <w:t>Peter Matthews Nucleus Founder &amp; CEO</w:t>
      </w:r>
      <w:r>
        <w:rPr>
          <w:rFonts w:ascii="Arial" w:hAnsi="Arial" w:cs="Arial"/>
          <w:color w:val="808080" w:themeColor="background2"/>
        </w:rPr>
        <w:t xml:space="preserve"> commented “We are in our fourth year of studying the growt</w:t>
      </w:r>
      <w:r w:rsidR="00DB07EF">
        <w:rPr>
          <w:rFonts w:ascii="Arial" w:hAnsi="Arial" w:cs="Arial"/>
          <w:color w:val="808080" w:themeColor="background2"/>
        </w:rPr>
        <w:t xml:space="preserve">h in mobile web browsing and </w:t>
      </w:r>
      <w:r w:rsidR="000D02B5">
        <w:rPr>
          <w:rFonts w:ascii="Arial" w:hAnsi="Arial" w:cs="Arial"/>
          <w:color w:val="808080" w:themeColor="background2"/>
        </w:rPr>
        <w:t xml:space="preserve">are </w:t>
      </w:r>
      <w:r>
        <w:rPr>
          <w:rFonts w:ascii="Arial" w:hAnsi="Arial" w:cs="Arial"/>
          <w:color w:val="808080" w:themeColor="background2"/>
        </w:rPr>
        <w:t>se</w:t>
      </w:r>
      <w:r w:rsidR="00DB07EF">
        <w:rPr>
          <w:rFonts w:ascii="Arial" w:hAnsi="Arial" w:cs="Arial"/>
          <w:color w:val="808080" w:themeColor="background2"/>
        </w:rPr>
        <w:t xml:space="preserve">eing </w:t>
      </w:r>
      <w:r w:rsidR="000D02B5">
        <w:rPr>
          <w:rFonts w:ascii="Arial" w:hAnsi="Arial" w:cs="Arial"/>
          <w:color w:val="808080" w:themeColor="background2"/>
        </w:rPr>
        <w:t xml:space="preserve">further </w:t>
      </w:r>
      <w:r w:rsidR="00DB07EF">
        <w:rPr>
          <w:rFonts w:ascii="Arial" w:hAnsi="Arial" w:cs="Arial"/>
          <w:color w:val="808080" w:themeColor="background2"/>
        </w:rPr>
        <w:t>significant shifts</w:t>
      </w:r>
      <w:r>
        <w:rPr>
          <w:rFonts w:ascii="Arial" w:hAnsi="Arial" w:cs="Arial"/>
          <w:color w:val="808080" w:themeColor="background2"/>
        </w:rPr>
        <w:t xml:space="preserve"> in use</w:t>
      </w:r>
      <w:r w:rsidR="001315FA">
        <w:rPr>
          <w:rFonts w:ascii="Arial" w:hAnsi="Arial" w:cs="Arial"/>
          <w:color w:val="808080" w:themeColor="background2"/>
        </w:rPr>
        <w:t xml:space="preserve">r behaviour with </w:t>
      </w:r>
      <w:r>
        <w:rPr>
          <w:rFonts w:ascii="Arial" w:hAnsi="Arial" w:cs="Arial"/>
          <w:color w:val="808080" w:themeColor="background2"/>
        </w:rPr>
        <w:t>affluent</w:t>
      </w:r>
      <w:r w:rsidR="00DB07EF">
        <w:rPr>
          <w:rFonts w:ascii="Arial" w:hAnsi="Arial" w:cs="Arial"/>
          <w:color w:val="808080" w:themeColor="background2"/>
        </w:rPr>
        <w:t xml:space="preserve"> smartphone users</w:t>
      </w:r>
      <w:r w:rsidR="003D7E8E">
        <w:rPr>
          <w:rFonts w:ascii="Arial" w:hAnsi="Arial" w:cs="Arial"/>
          <w:color w:val="808080" w:themeColor="background2"/>
        </w:rPr>
        <w:t>,</w:t>
      </w:r>
      <w:r w:rsidR="001315FA">
        <w:rPr>
          <w:rFonts w:ascii="Arial" w:hAnsi="Arial" w:cs="Arial"/>
          <w:color w:val="808080" w:themeColor="background2"/>
        </w:rPr>
        <w:t xml:space="preserve"> in particular</w:t>
      </w:r>
      <w:r w:rsidR="003D7E8E">
        <w:rPr>
          <w:rFonts w:ascii="Arial" w:hAnsi="Arial" w:cs="Arial"/>
          <w:color w:val="808080" w:themeColor="background2"/>
        </w:rPr>
        <w:t>,</w:t>
      </w:r>
      <w:r w:rsidR="00DB07EF">
        <w:rPr>
          <w:rFonts w:ascii="Arial" w:hAnsi="Arial" w:cs="Arial"/>
          <w:color w:val="808080" w:themeColor="background2"/>
        </w:rPr>
        <w:t xml:space="preserve"> </w:t>
      </w:r>
      <w:r w:rsidR="000D02B5">
        <w:rPr>
          <w:rFonts w:ascii="Arial" w:hAnsi="Arial" w:cs="Arial"/>
          <w:color w:val="808080" w:themeColor="background2"/>
        </w:rPr>
        <w:t xml:space="preserve">now </w:t>
      </w:r>
      <w:r w:rsidR="00DB07EF">
        <w:rPr>
          <w:rFonts w:ascii="Arial" w:hAnsi="Arial" w:cs="Arial"/>
          <w:color w:val="808080" w:themeColor="background2"/>
        </w:rPr>
        <w:t>completing</w:t>
      </w:r>
      <w:r>
        <w:rPr>
          <w:rFonts w:ascii="Arial" w:hAnsi="Arial" w:cs="Arial"/>
          <w:color w:val="808080" w:themeColor="background2"/>
        </w:rPr>
        <w:t xml:space="preserve"> hig</w:t>
      </w:r>
      <w:r w:rsidR="00DB07EF">
        <w:rPr>
          <w:rFonts w:ascii="Arial" w:hAnsi="Arial" w:cs="Arial"/>
          <w:color w:val="808080" w:themeColor="background2"/>
        </w:rPr>
        <w:t>h value bookings on their phones</w:t>
      </w:r>
      <w:r w:rsidR="00EE2848">
        <w:rPr>
          <w:rFonts w:ascii="Arial" w:hAnsi="Arial" w:cs="Arial"/>
          <w:color w:val="808080" w:themeColor="background2"/>
        </w:rPr>
        <w:t>. Wider availability of 4G and the l</w:t>
      </w:r>
      <w:r w:rsidR="00B906FF">
        <w:rPr>
          <w:rFonts w:ascii="Arial" w:hAnsi="Arial" w:cs="Arial"/>
          <w:color w:val="808080" w:themeColor="background2"/>
        </w:rPr>
        <w:t>aunch</w:t>
      </w:r>
      <w:r w:rsidR="00EE2848">
        <w:rPr>
          <w:rFonts w:ascii="Arial" w:hAnsi="Arial" w:cs="Arial"/>
          <w:color w:val="808080" w:themeColor="background2"/>
        </w:rPr>
        <w:t xml:space="preserve"> in September</w:t>
      </w:r>
      <w:r w:rsidR="00B906FF">
        <w:rPr>
          <w:rFonts w:ascii="Arial" w:hAnsi="Arial" w:cs="Arial"/>
          <w:color w:val="808080" w:themeColor="background2"/>
        </w:rPr>
        <w:t xml:space="preserve"> of t</w:t>
      </w:r>
      <w:r>
        <w:rPr>
          <w:rFonts w:ascii="Arial" w:hAnsi="Arial" w:cs="Arial"/>
          <w:color w:val="808080" w:themeColor="background2"/>
        </w:rPr>
        <w:t>he</w:t>
      </w:r>
      <w:r w:rsidR="00B906FF">
        <w:rPr>
          <w:rFonts w:ascii="Arial" w:hAnsi="Arial" w:cs="Arial"/>
          <w:color w:val="808080" w:themeColor="background2"/>
        </w:rPr>
        <w:t xml:space="preserve"> larger screen</w:t>
      </w:r>
      <w:r>
        <w:rPr>
          <w:rFonts w:ascii="Arial" w:hAnsi="Arial" w:cs="Arial"/>
          <w:color w:val="808080" w:themeColor="background2"/>
        </w:rPr>
        <w:t xml:space="preserve"> iPho</w:t>
      </w:r>
      <w:r w:rsidR="00B906FF">
        <w:rPr>
          <w:rFonts w:ascii="Arial" w:hAnsi="Arial" w:cs="Arial"/>
          <w:color w:val="808080" w:themeColor="background2"/>
        </w:rPr>
        <w:t>ne 6</w:t>
      </w:r>
      <w:r w:rsidR="000D02B5">
        <w:rPr>
          <w:rFonts w:ascii="Arial" w:hAnsi="Arial" w:cs="Arial"/>
          <w:color w:val="808080" w:themeColor="background2"/>
        </w:rPr>
        <w:t xml:space="preserve"> are</w:t>
      </w:r>
      <w:r w:rsidR="00264610">
        <w:rPr>
          <w:rFonts w:ascii="Arial" w:hAnsi="Arial" w:cs="Arial"/>
          <w:color w:val="808080" w:themeColor="background2"/>
        </w:rPr>
        <w:t xml:space="preserve"> likely to</w:t>
      </w:r>
      <w:r w:rsidR="00EE2848">
        <w:rPr>
          <w:rFonts w:ascii="Arial" w:hAnsi="Arial" w:cs="Arial"/>
          <w:color w:val="808080" w:themeColor="background2"/>
        </w:rPr>
        <w:t xml:space="preserve"> accelerate this trend</w:t>
      </w:r>
      <w:r>
        <w:rPr>
          <w:rFonts w:ascii="Arial" w:hAnsi="Arial" w:cs="Arial"/>
          <w:color w:val="808080" w:themeColor="background2"/>
        </w:rPr>
        <w:t>.”</w:t>
      </w:r>
    </w:p>
    <w:p w14:paraId="218C53AE" w14:textId="142D97EB" w:rsidR="00DB07EF" w:rsidRPr="009420A3" w:rsidRDefault="00DB07EF" w:rsidP="00FA0060">
      <w:pPr>
        <w:rPr>
          <w:rFonts w:ascii="Arial" w:hAnsi="Arial" w:cs="Arial"/>
          <w:color w:val="808080" w:themeColor="background2"/>
        </w:rPr>
      </w:pPr>
      <w:r>
        <w:rPr>
          <w:rFonts w:ascii="Arial" w:hAnsi="Arial" w:cs="Arial"/>
          <w:color w:val="808080" w:themeColor="background2"/>
        </w:rPr>
        <w:t xml:space="preserve">He continued “It’s surprising in this context that there are still </w:t>
      </w:r>
      <w:r w:rsidR="00222D27">
        <w:rPr>
          <w:rFonts w:ascii="Arial" w:hAnsi="Arial" w:cs="Arial"/>
          <w:color w:val="808080" w:themeColor="background2"/>
        </w:rPr>
        <w:t xml:space="preserve">so </w:t>
      </w:r>
      <w:r>
        <w:rPr>
          <w:rFonts w:ascii="Arial" w:hAnsi="Arial" w:cs="Arial"/>
          <w:color w:val="808080" w:themeColor="background2"/>
        </w:rPr>
        <w:t xml:space="preserve">many travel brands without </w:t>
      </w:r>
      <w:r w:rsidR="000D02B5">
        <w:rPr>
          <w:rFonts w:ascii="Arial" w:hAnsi="Arial" w:cs="Arial"/>
          <w:color w:val="808080" w:themeColor="background2"/>
        </w:rPr>
        <w:t xml:space="preserve">either </w:t>
      </w:r>
      <w:r>
        <w:rPr>
          <w:rFonts w:ascii="Arial" w:hAnsi="Arial" w:cs="Arial"/>
          <w:color w:val="808080" w:themeColor="background2"/>
        </w:rPr>
        <w:t>a mobile-friendly</w:t>
      </w:r>
      <w:r w:rsidR="00222D27">
        <w:rPr>
          <w:rFonts w:ascii="Arial" w:hAnsi="Arial" w:cs="Arial"/>
          <w:color w:val="808080" w:themeColor="background2"/>
        </w:rPr>
        <w:t xml:space="preserve"> website or app</w:t>
      </w:r>
      <w:r w:rsidR="003D7E8E">
        <w:rPr>
          <w:rFonts w:ascii="Arial" w:hAnsi="Arial" w:cs="Arial"/>
          <w:color w:val="808080" w:themeColor="background2"/>
        </w:rPr>
        <w:t xml:space="preserve"> and fewer still taking advantage of the flexibility and </w:t>
      </w:r>
      <w:r w:rsidR="003D7E8E">
        <w:rPr>
          <w:rFonts w:ascii="Arial" w:hAnsi="Arial" w:cs="Arial"/>
          <w:color w:val="808080" w:themeColor="background2"/>
        </w:rPr>
        <w:lastRenderedPageBreak/>
        <w:t>efficiencies of responsive design</w:t>
      </w:r>
      <w:r w:rsidR="00222D27">
        <w:rPr>
          <w:rFonts w:ascii="Arial" w:hAnsi="Arial" w:cs="Arial"/>
          <w:color w:val="808080" w:themeColor="background2"/>
        </w:rPr>
        <w:t>. Thi</w:t>
      </w:r>
      <w:r w:rsidR="00264610">
        <w:rPr>
          <w:rFonts w:ascii="Arial" w:hAnsi="Arial" w:cs="Arial"/>
          <w:color w:val="808080" w:themeColor="background2"/>
        </w:rPr>
        <w:t>s prolonged inactivity is beginning to look</w:t>
      </w:r>
      <w:r w:rsidR="00222D27">
        <w:rPr>
          <w:rFonts w:ascii="Arial" w:hAnsi="Arial" w:cs="Arial"/>
          <w:color w:val="808080" w:themeColor="background2"/>
        </w:rPr>
        <w:t xml:space="preserve"> like a death wish.”</w:t>
      </w:r>
    </w:p>
    <w:p w14:paraId="1F73115B" w14:textId="3AEF7C46" w:rsidR="006D48D3" w:rsidRDefault="00EE2848" w:rsidP="00FA0060">
      <w:pPr>
        <w:rPr>
          <w:rFonts w:ascii="Arial" w:hAnsi="Arial" w:cs="Arial"/>
          <w:color w:val="808080" w:themeColor="background2"/>
        </w:rPr>
      </w:pPr>
      <w:r>
        <w:rPr>
          <w:rFonts w:ascii="Arial" w:hAnsi="Arial" w:cs="Arial"/>
          <w:color w:val="808080" w:themeColor="background2"/>
        </w:rPr>
        <w:t>End</w:t>
      </w:r>
    </w:p>
    <w:p w14:paraId="592BFAFB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sz w:val="24"/>
          <w:szCs w:val="24"/>
          <w:lang w:val="en-US"/>
        </w:rPr>
      </w:pPr>
    </w:p>
    <w:p w14:paraId="07486546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  <w:r w:rsidRPr="00BE3131">
        <w:rPr>
          <w:rFonts w:ascii="Arial" w:hAnsi="Arial" w:cs="Arial"/>
          <w:b/>
          <w:bCs/>
          <w:color w:val="888888"/>
          <w:lang w:val="en-US"/>
        </w:rPr>
        <w:t>About Nucleus Mobile Web Browsing Survey</w:t>
      </w:r>
    </w:p>
    <w:p w14:paraId="7F61EC18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  <w:r w:rsidRPr="00BE3131">
        <w:rPr>
          <w:rFonts w:ascii="Arial" w:hAnsi="Arial" w:cs="Arial"/>
          <w:color w:val="888888"/>
          <w:lang w:val="en-US"/>
        </w:rPr>
        <w:t>The 7th wave of the Nucleus Mobile Web Browsing survey was conducted across 12 different travel sector websites with a total user base of 1.5 million unique visitors.</w:t>
      </w:r>
    </w:p>
    <w:p w14:paraId="6AAB415D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  <w:r w:rsidRPr="00BE3131">
        <w:rPr>
          <w:rFonts w:ascii="Arial" w:hAnsi="Arial" w:cs="Arial"/>
          <w:color w:val="888888"/>
          <w:lang w:val="en-US"/>
        </w:rPr>
        <w:t xml:space="preserve">The survey is conducted every 6 months and is available for download </w:t>
      </w:r>
      <w:hyperlink r:id="rId8" w:history="1">
        <w:r w:rsidRPr="00BE3131">
          <w:rPr>
            <w:rFonts w:ascii="Arial" w:hAnsi="Arial" w:cs="Arial"/>
            <w:color w:val="5DBAD5"/>
            <w:lang w:val="en-US"/>
          </w:rPr>
          <w:t>here</w:t>
        </w:r>
      </w:hyperlink>
      <w:r w:rsidRPr="00BE3131">
        <w:rPr>
          <w:rFonts w:ascii="Arial" w:hAnsi="Arial" w:cs="Arial"/>
          <w:color w:val="888888"/>
          <w:lang w:val="en-US"/>
        </w:rPr>
        <w:t>.</w:t>
      </w:r>
    </w:p>
    <w:p w14:paraId="46F7754F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</w:p>
    <w:p w14:paraId="1E5C4074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  <w:r w:rsidRPr="00BE3131">
        <w:rPr>
          <w:rFonts w:ascii="Arial" w:hAnsi="Arial" w:cs="Arial"/>
          <w:color w:val="888888"/>
          <w:lang w:val="en-US"/>
        </w:rPr>
        <w:t>For further information contact Nucleus</w:t>
      </w:r>
    </w:p>
    <w:p w14:paraId="54215311" w14:textId="0B8D5BFA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  <w:r>
        <w:rPr>
          <w:rFonts w:ascii="Arial" w:hAnsi="Arial" w:cs="Arial"/>
          <w:color w:val="888888"/>
          <w:lang w:val="en-US"/>
        </w:rPr>
        <w:t xml:space="preserve">Ella </w:t>
      </w:r>
      <w:proofErr w:type="gramStart"/>
      <w:r>
        <w:rPr>
          <w:rFonts w:ascii="Arial" w:hAnsi="Arial" w:cs="Arial"/>
          <w:color w:val="888888"/>
          <w:lang w:val="en-US"/>
        </w:rPr>
        <w:t>Matthews</w:t>
      </w:r>
      <w:proofErr w:type="gramEnd"/>
      <w:r w:rsidRPr="00BE3131">
        <w:rPr>
          <w:rFonts w:ascii="Arial" w:hAnsi="Arial" w:cs="Arial"/>
          <w:color w:val="888888"/>
          <w:lang w:val="en-US"/>
        </w:rPr>
        <w:t xml:space="preserve"> </w:t>
      </w:r>
      <w:hyperlink r:id="rId9" w:history="1">
        <w:r w:rsidRPr="00F147EA">
          <w:rPr>
            <w:rStyle w:val="Hyperlink"/>
            <w:rFonts w:ascii="Arial" w:hAnsi="Arial" w:cs="Arial"/>
            <w:lang w:val="en-US"/>
          </w:rPr>
          <w:t>ematthews@nucleus.co.uk</w:t>
        </w:r>
      </w:hyperlink>
    </w:p>
    <w:p w14:paraId="1D7CA478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  <w:proofErr w:type="spellStart"/>
      <w:proofErr w:type="gramStart"/>
      <w:r w:rsidRPr="00BE3131">
        <w:rPr>
          <w:rFonts w:ascii="Arial" w:hAnsi="Arial" w:cs="Arial"/>
          <w:color w:val="888888"/>
          <w:lang w:val="en-US"/>
        </w:rPr>
        <w:t>tel</w:t>
      </w:r>
      <w:proofErr w:type="spellEnd"/>
      <w:proofErr w:type="gramEnd"/>
      <w:r w:rsidRPr="00BE3131">
        <w:rPr>
          <w:rFonts w:ascii="Arial" w:hAnsi="Arial" w:cs="Arial"/>
          <w:color w:val="888888"/>
          <w:lang w:val="en-US"/>
        </w:rPr>
        <w:t>: + 44 (0)208 398 9133</w:t>
      </w:r>
    </w:p>
    <w:p w14:paraId="51BE5BA5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  <w:proofErr w:type="gramStart"/>
      <w:r w:rsidRPr="00BE3131">
        <w:rPr>
          <w:rFonts w:ascii="Arial" w:hAnsi="Arial" w:cs="Arial"/>
          <w:color w:val="888888"/>
          <w:lang w:val="en-US"/>
        </w:rPr>
        <w:t>web</w:t>
      </w:r>
      <w:proofErr w:type="gramEnd"/>
      <w:r w:rsidRPr="00BE3131">
        <w:rPr>
          <w:rFonts w:ascii="Arial" w:hAnsi="Arial" w:cs="Arial"/>
          <w:color w:val="888888"/>
          <w:lang w:val="en-US"/>
        </w:rPr>
        <w:t xml:space="preserve">: </w:t>
      </w:r>
      <w:hyperlink r:id="rId10" w:history="1">
        <w:r w:rsidRPr="00BE3131">
          <w:rPr>
            <w:rFonts w:ascii="Arial" w:hAnsi="Arial" w:cs="Arial"/>
            <w:color w:val="5DBAD5"/>
            <w:lang w:val="en-US"/>
          </w:rPr>
          <w:t>www.nucleus.co.uk</w:t>
        </w:r>
      </w:hyperlink>
    </w:p>
    <w:p w14:paraId="0ECEB0CC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</w:p>
    <w:p w14:paraId="2A612C25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</w:p>
    <w:p w14:paraId="6CE75D75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  <w:r w:rsidRPr="00BE3131">
        <w:rPr>
          <w:rFonts w:ascii="Arial" w:hAnsi="Arial" w:cs="Arial"/>
          <w:b/>
          <w:bCs/>
          <w:color w:val="888888"/>
          <w:lang w:val="en-US"/>
        </w:rPr>
        <w:t>About Nucleus </w:t>
      </w:r>
    </w:p>
    <w:p w14:paraId="02F93F6E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  <w:r w:rsidRPr="00BE3131">
        <w:rPr>
          <w:rFonts w:ascii="Arial" w:hAnsi="Arial" w:cs="Arial"/>
          <w:color w:val="888888"/>
          <w:lang w:val="en-US"/>
        </w:rPr>
        <w:t>Nucleus is an independent London-based brand consultancy that combines design, digital and intellectual property expertise to help its clients achieve their brand objectives, through:</w:t>
      </w:r>
    </w:p>
    <w:p w14:paraId="2F02FE0F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</w:p>
    <w:p w14:paraId="20D9478A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  <w:r w:rsidRPr="00BE3131">
        <w:rPr>
          <w:rFonts w:ascii="Arial" w:hAnsi="Arial" w:cs="Arial"/>
          <w:color w:val="888888"/>
          <w:lang w:val="en-US"/>
        </w:rPr>
        <w:t>Brand Promise – defining and articulating brand purpose including brand naming</w:t>
      </w:r>
    </w:p>
    <w:p w14:paraId="4A9A4B8E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  <w:r w:rsidRPr="00BE3131">
        <w:rPr>
          <w:rFonts w:ascii="Arial" w:hAnsi="Arial" w:cs="Arial"/>
          <w:color w:val="888888"/>
          <w:lang w:val="en-US"/>
        </w:rPr>
        <w:t>Brand Experience – creating compelling brand experiences in a mobile digital world</w:t>
      </w:r>
      <w:bookmarkStart w:id="0" w:name="_GoBack"/>
      <w:bookmarkEnd w:id="0"/>
    </w:p>
    <w:p w14:paraId="1C5158EF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  <w:r w:rsidRPr="00BE3131">
        <w:rPr>
          <w:rFonts w:ascii="Arial" w:hAnsi="Arial" w:cs="Arial"/>
          <w:color w:val="888888"/>
          <w:lang w:val="en-US"/>
        </w:rPr>
        <w:t>Brand Asset Management – registering and protecting Brand IP</w:t>
      </w:r>
    </w:p>
    <w:p w14:paraId="77CD9433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</w:p>
    <w:p w14:paraId="24BB5E64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  <w:r w:rsidRPr="00BE3131">
        <w:rPr>
          <w:rFonts w:ascii="Arial" w:hAnsi="Arial" w:cs="Arial"/>
          <w:color w:val="888888"/>
          <w:lang w:val="en-US"/>
        </w:rPr>
        <w:t xml:space="preserve">Current Nucleus clients include: </w:t>
      </w:r>
      <w:proofErr w:type="spellStart"/>
      <w:r w:rsidRPr="00BE3131">
        <w:rPr>
          <w:rFonts w:ascii="Arial" w:hAnsi="Arial" w:cs="Arial"/>
          <w:color w:val="888888"/>
          <w:lang w:val="en-US"/>
        </w:rPr>
        <w:t>Amanresorts</w:t>
      </w:r>
      <w:proofErr w:type="spellEnd"/>
      <w:r w:rsidRPr="00BE3131">
        <w:rPr>
          <w:rFonts w:ascii="Arial" w:hAnsi="Arial" w:cs="Arial"/>
          <w:color w:val="888888"/>
          <w:lang w:val="en-US"/>
        </w:rPr>
        <w:t xml:space="preserve">, </w:t>
      </w:r>
      <w:proofErr w:type="spellStart"/>
      <w:r w:rsidRPr="00BE3131">
        <w:rPr>
          <w:rFonts w:ascii="Arial" w:hAnsi="Arial" w:cs="Arial"/>
          <w:color w:val="888888"/>
          <w:lang w:val="en-US"/>
        </w:rPr>
        <w:t>byyd</w:t>
      </w:r>
      <w:proofErr w:type="spellEnd"/>
      <w:r w:rsidRPr="00BE3131">
        <w:rPr>
          <w:rFonts w:ascii="Arial" w:hAnsi="Arial" w:cs="Arial"/>
          <w:color w:val="888888"/>
          <w:lang w:val="en-US"/>
        </w:rPr>
        <w:t xml:space="preserve">, </w:t>
      </w:r>
      <w:proofErr w:type="spellStart"/>
      <w:r w:rsidRPr="00BE3131">
        <w:rPr>
          <w:rFonts w:ascii="Arial" w:hAnsi="Arial" w:cs="Arial"/>
          <w:color w:val="888888"/>
          <w:lang w:val="en-US"/>
        </w:rPr>
        <w:t>Crédit</w:t>
      </w:r>
      <w:proofErr w:type="spellEnd"/>
      <w:r w:rsidRPr="00BE3131">
        <w:rPr>
          <w:rFonts w:ascii="Arial" w:hAnsi="Arial" w:cs="Arial"/>
          <w:color w:val="888888"/>
          <w:lang w:val="en-US"/>
        </w:rPr>
        <w:t xml:space="preserve"> </w:t>
      </w:r>
      <w:proofErr w:type="spellStart"/>
      <w:r w:rsidRPr="00BE3131">
        <w:rPr>
          <w:rFonts w:ascii="Arial" w:hAnsi="Arial" w:cs="Arial"/>
          <w:color w:val="888888"/>
          <w:lang w:val="en-US"/>
        </w:rPr>
        <w:t>Agricole</w:t>
      </w:r>
      <w:proofErr w:type="spellEnd"/>
      <w:r w:rsidRPr="00BE3131">
        <w:rPr>
          <w:rFonts w:ascii="Arial" w:hAnsi="Arial" w:cs="Arial"/>
          <w:color w:val="888888"/>
          <w:lang w:val="en-US"/>
        </w:rPr>
        <w:t xml:space="preserve">, CV Villas, IHTSDO, P&amp;O Cruises, Regent Hotels, Rothschild, </w:t>
      </w:r>
      <w:proofErr w:type="spellStart"/>
      <w:r w:rsidRPr="00BE3131">
        <w:rPr>
          <w:rFonts w:ascii="Arial" w:hAnsi="Arial" w:cs="Arial"/>
          <w:color w:val="888888"/>
          <w:lang w:val="en-US"/>
        </w:rPr>
        <w:t>sQuid</w:t>
      </w:r>
      <w:proofErr w:type="spellEnd"/>
      <w:r w:rsidRPr="00BE3131">
        <w:rPr>
          <w:rFonts w:ascii="Arial" w:hAnsi="Arial" w:cs="Arial"/>
          <w:color w:val="888888"/>
          <w:lang w:val="en-US"/>
        </w:rPr>
        <w:t xml:space="preserve">, and </w:t>
      </w:r>
      <w:proofErr w:type="spellStart"/>
      <w:r w:rsidRPr="00BE3131">
        <w:rPr>
          <w:rFonts w:ascii="Arial" w:hAnsi="Arial" w:cs="Arial"/>
          <w:color w:val="888888"/>
          <w:lang w:val="en-US"/>
        </w:rPr>
        <w:t>Taj</w:t>
      </w:r>
      <w:proofErr w:type="spellEnd"/>
      <w:r w:rsidRPr="00BE3131">
        <w:rPr>
          <w:rFonts w:ascii="Arial" w:hAnsi="Arial" w:cs="Arial"/>
          <w:color w:val="888888"/>
          <w:lang w:val="en-US"/>
        </w:rPr>
        <w:t xml:space="preserve"> Hotels.</w:t>
      </w:r>
    </w:p>
    <w:p w14:paraId="4320F187" w14:textId="77777777" w:rsidR="00BE3131" w:rsidRPr="00BE3131" w:rsidRDefault="00BE3131" w:rsidP="00BE3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8"/>
          <w:lang w:val="en-US"/>
        </w:rPr>
      </w:pPr>
    </w:p>
    <w:p w14:paraId="60152BF1" w14:textId="34EC8D2A" w:rsidR="00EE2848" w:rsidRPr="00BE3131" w:rsidRDefault="00BE3131" w:rsidP="00BE3131">
      <w:pPr>
        <w:rPr>
          <w:rFonts w:ascii="Arial" w:hAnsi="Arial" w:cs="Arial"/>
          <w:color w:val="808080" w:themeColor="background2"/>
        </w:rPr>
      </w:pPr>
      <w:hyperlink r:id="rId11" w:history="1">
        <w:r w:rsidRPr="00BE3131">
          <w:rPr>
            <w:rFonts w:ascii="Arial" w:hAnsi="Arial" w:cs="Arial"/>
            <w:color w:val="5DBAD5"/>
            <w:lang w:val="en-US"/>
          </w:rPr>
          <w:t>www.nucleus.co.uk</w:t>
        </w:r>
      </w:hyperlink>
    </w:p>
    <w:sectPr w:rsidR="00EE2848" w:rsidRPr="00BE3131" w:rsidSect="003E6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93A"/>
    <w:multiLevelType w:val="hybridMultilevel"/>
    <w:tmpl w:val="0628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91C41"/>
    <w:multiLevelType w:val="hybridMultilevel"/>
    <w:tmpl w:val="60F2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432E"/>
    <w:multiLevelType w:val="hybridMultilevel"/>
    <w:tmpl w:val="F2BEE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F4"/>
    <w:rsid w:val="0002705F"/>
    <w:rsid w:val="00034CF0"/>
    <w:rsid w:val="000D02B5"/>
    <w:rsid w:val="001315FA"/>
    <w:rsid w:val="00222D27"/>
    <w:rsid w:val="00234209"/>
    <w:rsid w:val="00264610"/>
    <w:rsid w:val="002A542D"/>
    <w:rsid w:val="002B6AF7"/>
    <w:rsid w:val="00347ADB"/>
    <w:rsid w:val="003D7E8E"/>
    <w:rsid w:val="003E66BD"/>
    <w:rsid w:val="00583739"/>
    <w:rsid w:val="00606B68"/>
    <w:rsid w:val="006D48D3"/>
    <w:rsid w:val="008F0D41"/>
    <w:rsid w:val="00917568"/>
    <w:rsid w:val="009420A3"/>
    <w:rsid w:val="00A33F2F"/>
    <w:rsid w:val="00B14359"/>
    <w:rsid w:val="00B906FF"/>
    <w:rsid w:val="00BB4D64"/>
    <w:rsid w:val="00BE18A5"/>
    <w:rsid w:val="00BE3131"/>
    <w:rsid w:val="00C462DD"/>
    <w:rsid w:val="00C879C6"/>
    <w:rsid w:val="00D449F4"/>
    <w:rsid w:val="00DB07EF"/>
    <w:rsid w:val="00E375B4"/>
    <w:rsid w:val="00EB0653"/>
    <w:rsid w:val="00EE2848"/>
    <w:rsid w:val="00F63CE6"/>
    <w:rsid w:val="00F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90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131"/>
    <w:rPr>
      <w:color w:val="CCCC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131"/>
    <w:rPr>
      <w:color w:val="CCCC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ucleus.co.uk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nucleus.co.uk/research.aspx" TargetMode="External"/><Relationship Id="rId8" Type="http://schemas.openxmlformats.org/officeDocument/2006/relationships/hyperlink" Target="http://www.nucleus.co.uk/research.aspx" TargetMode="External"/><Relationship Id="rId9" Type="http://schemas.openxmlformats.org/officeDocument/2006/relationships/hyperlink" Target="mailto:ematthews@nucleus.co.uk" TargetMode="External"/><Relationship Id="rId10" Type="http://schemas.openxmlformats.org/officeDocument/2006/relationships/hyperlink" Target="http://www.nucleus.co.uk/" TargetMode="External"/></Relationships>
</file>

<file path=word/theme/theme1.xml><?xml version="1.0" encoding="utf-8"?>
<a:theme xmlns:a="http://schemas.openxmlformats.org/drawingml/2006/main" name="NucleusTheme">
  <a:themeElements>
    <a:clrScheme name="ppt_Proposal_master2004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CC99"/>
      </a:accent1>
      <a:accent2>
        <a:srgbClr val="3333CC"/>
      </a:accent2>
      <a:accent3>
        <a:srgbClr val="FFFFFF"/>
      </a:accent3>
      <a:accent4>
        <a:srgbClr val="000000"/>
      </a:accent4>
      <a:accent5>
        <a:srgbClr val="AAE2CA"/>
      </a:accent5>
      <a:accent6>
        <a:srgbClr val="2D2DB9"/>
      </a:accent6>
      <a:hlink>
        <a:srgbClr val="CCCCFF"/>
      </a:hlink>
      <a:folHlink>
        <a:srgbClr val="B2B2B2"/>
      </a:folHlink>
    </a:clrScheme>
    <a:fontScheme name="ppt_Proposal_master200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A4ACF4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A4ACF4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pt_Proposal_master2004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pt_Proposal_master2004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pt_Proposal_master2004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pt_Proposal_master2004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pt_Proposal_master2004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pt_Proposal_master2004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pt_Proposal_master2004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AF11-E10E-D04C-B37D-CD842870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Kerr-Richards</dc:creator>
  <cp:lastModifiedBy>Peter Matthews</cp:lastModifiedBy>
  <cp:revision>3</cp:revision>
  <dcterms:created xsi:type="dcterms:W3CDTF">2014-07-28T16:13:00Z</dcterms:created>
  <dcterms:modified xsi:type="dcterms:W3CDTF">2014-07-28T16:19:00Z</dcterms:modified>
</cp:coreProperties>
</file>