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37" w:rsidRPr="00112789" w:rsidRDefault="00112789" w:rsidP="00112789">
      <w:pPr>
        <w:spacing w:line="360" w:lineRule="auto"/>
        <w:rPr>
          <w:b/>
          <w:bCs/>
          <w:sz w:val="22"/>
          <w:szCs w:val="22"/>
          <w:lang w:val="sv-SE" w:eastAsia="sv-SE"/>
        </w:rPr>
      </w:pPr>
      <w:r w:rsidRPr="00112789">
        <w:rPr>
          <w:b/>
          <w:bCs/>
          <w:sz w:val="22"/>
          <w:szCs w:val="22"/>
          <w:lang w:val="sv-SE" w:eastAsia="sv-SE"/>
        </w:rPr>
        <w:t>Naturen flyttar</w:t>
      </w:r>
      <w:r w:rsidRPr="00112789">
        <w:rPr>
          <w:b/>
          <w:bCs/>
          <w:sz w:val="22"/>
          <w:szCs w:val="22"/>
          <w:lang w:val="sv-SE" w:eastAsia="sv-SE"/>
        </w:rPr>
        <w:t xml:space="preserve"> </w:t>
      </w:r>
      <w:r w:rsidRPr="00112789">
        <w:rPr>
          <w:b/>
          <w:bCs/>
          <w:sz w:val="22"/>
          <w:szCs w:val="22"/>
          <w:lang w:val="sv-SE" w:eastAsia="sv-SE"/>
        </w:rPr>
        <w:t>in på vattenverket</w:t>
      </w:r>
    </w:p>
    <w:p w:rsidR="00112789" w:rsidRPr="00112789" w:rsidRDefault="00112789" w:rsidP="00112789">
      <w:pPr>
        <w:spacing w:line="360" w:lineRule="auto"/>
        <w:rPr>
          <w:szCs w:val="20"/>
          <w:lang w:val="sv-SE" w:eastAsia="sv-SE"/>
        </w:rPr>
      </w:pPr>
      <w:r w:rsidRPr="00112789">
        <w:rPr>
          <w:szCs w:val="20"/>
          <w:lang w:val="sv-SE" w:eastAsia="sv-SE"/>
        </w:rPr>
        <w:t>E</w:t>
      </w:r>
      <w:r w:rsidRPr="00112789">
        <w:rPr>
          <w:szCs w:val="20"/>
          <w:lang w:val="sv-SE" w:eastAsia="sv-SE"/>
        </w:rPr>
        <w:t>fter att den brittiska läkaren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 xml:space="preserve">John </w:t>
      </w:r>
      <w:proofErr w:type="spellStart"/>
      <w:r w:rsidRPr="00112789">
        <w:rPr>
          <w:color w:val="000000"/>
          <w:szCs w:val="20"/>
          <w:lang w:val="sv-SE" w:eastAsia="sv-SE"/>
        </w:rPr>
        <w:t>Snow</w:t>
      </w:r>
      <w:proofErr w:type="spellEnd"/>
      <w:r w:rsidRPr="00112789">
        <w:rPr>
          <w:color w:val="000000"/>
          <w:szCs w:val="20"/>
          <w:lang w:val="sv-SE" w:eastAsia="sv-SE"/>
        </w:rPr>
        <w:t xml:space="preserve"> på 1850-talet kunde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koppla en</w:t>
      </w:r>
      <w:r w:rsidRPr="00112789">
        <w:rPr>
          <w:color w:val="000000"/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koleraepidemi till en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förorenad brunn började vattenreningsverk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poppa upp världen över.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Långsamfiltrering, att</w:t>
      </w:r>
      <w:r w:rsidRPr="00112789">
        <w:rPr>
          <w:color w:val="000000"/>
          <w:szCs w:val="20"/>
          <w:lang w:val="sv-SE" w:eastAsia="sv-SE"/>
        </w:rPr>
        <w:t xml:space="preserve"> l</w:t>
      </w:r>
      <w:r w:rsidRPr="00112789">
        <w:rPr>
          <w:color w:val="000000"/>
          <w:szCs w:val="20"/>
          <w:lang w:val="sv-SE" w:eastAsia="sv-SE"/>
        </w:rPr>
        <w:t>åta vatten rinna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genom sand och grus för att sila bort smuts,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var den metod som användes flitigast.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Med tiden förfinades reningsprocesserna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med både kemi och teknik. I dag sneglar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vattenkemister</w:t>
      </w:r>
      <w:r w:rsidRPr="00112789">
        <w:rPr>
          <w:color w:val="000000"/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återigen på reningsprocesserna</w:t>
      </w:r>
      <w:r w:rsidRPr="00112789">
        <w:rPr>
          <w:szCs w:val="20"/>
          <w:lang w:val="sv-SE" w:eastAsia="sv-SE"/>
        </w:rPr>
        <w:t xml:space="preserve"> </w:t>
      </w:r>
      <w:r w:rsidRPr="00112789">
        <w:rPr>
          <w:color w:val="000000"/>
          <w:szCs w:val="20"/>
          <w:lang w:val="sv-SE" w:eastAsia="sv-SE"/>
        </w:rPr>
        <w:t>från slutet av 1800-talet.</w:t>
      </w: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  <w:lang w:val="sv-SE" w:eastAsia="sv-SE"/>
        </w:rPr>
      </w:pP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  <w:lang w:val="sv-SE" w:eastAsia="sv-SE"/>
        </w:rPr>
      </w:pPr>
      <w:r w:rsidRPr="00112789">
        <w:rPr>
          <w:color w:val="000000"/>
          <w:sz w:val="18"/>
          <w:szCs w:val="18"/>
          <w:lang w:val="sv-SE" w:eastAsia="sv-SE"/>
        </w:rPr>
        <w:t>– Nu vet vi att det är mikroorganismer</w:t>
      </w:r>
      <w:r w:rsidRPr="00112789">
        <w:rPr>
          <w:color w:val="000000"/>
          <w:sz w:val="18"/>
          <w:szCs w:val="18"/>
          <w:lang w:val="sv-SE" w:eastAsia="sv-SE"/>
        </w:rPr>
        <w:t xml:space="preserve"> </w:t>
      </w:r>
      <w:r w:rsidRPr="00112789">
        <w:rPr>
          <w:color w:val="000000"/>
          <w:sz w:val="18"/>
          <w:szCs w:val="18"/>
          <w:lang w:val="sv-SE" w:eastAsia="sv-SE"/>
        </w:rPr>
        <w:t>som renar</w:t>
      </w:r>
      <w:r w:rsidRPr="00112789">
        <w:rPr>
          <w:color w:val="000000"/>
          <w:sz w:val="18"/>
          <w:szCs w:val="18"/>
          <w:lang w:val="sv-SE" w:eastAsia="sv-SE"/>
        </w:rPr>
        <w:t xml:space="preserve"> </w:t>
      </w:r>
      <w:r w:rsidRPr="00112789">
        <w:rPr>
          <w:color w:val="000000"/>
          <w:sz w:val="18"/>
          <w:szCs w:val="18"/>
          <w:lang w:val="sv-SE" w:eastAsia="sv-SE"/>
        </w:rPr>
        <w:t>vattnet, inte sanden</w:t>
      </w:r>
      <w:r w:rsidRPr="00112789">
        <w:rPr>
          <w:color w:val="000000"/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i sig, säger Ann Elfström Broo, vattenkemist</w:t>
      </w:r>
      <w:r w:rsidRPr="00112789">
        <w:rPr>
          <w:color w:val="000000"/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 xml:space="preserve">på </w:t>
      </w:r>
      <w:proofErr w:type="spellStart"/>
      <w:r w:rsidRPr="00112789">
        <w:rPr>
          <w:sz w:val="18"/>
          <w:szCs w:val="18"/>
          <w:lang w:val="sv-SE" w:eastAsia="sv-SE"/>
        </w:rPr>
        <w:t>Norconsult</w:t>
      </w:r>
      <w:proofErr w:type="spellEnd"/>
      <w:r w:rsidRPr="00112789">
        <w:rPr>
          <w:sz w:val="18"/>
          <w:szCs w:val="18"/>
          <w:lang w:val="sv-SE" w:eastAsia="sv-SE"/>
        </w:rPr>
        <w:t xml:space="preserve"> och en av de första att implementera</w:t>
      </w:r>
      <w:r w:rsidRPr="00112789">
        <w:rPr>
          <w:color w:val="000000"/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en biologisk förbehandling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med en mikrobiologisk reaktor i ett svenskt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vattenverk.</w:t>
      </w: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  <w:r w:rsidRPr="00112789">
        <w:rPr>
          <w:sz w:val="18"/>
          <w:szCs w:val="18"/>
          <w:lang w:val="sv-SE" w:eastAsia="sv-SE"/>
        </w:rPr>
        <w:t>F</w:t>
      </w:r>
      <w:r w:rsidRPr="00112789">
        <w:rPr>
          <w:sz w:val="18"/>
          <w:szCs w:val="18"/>
          <w:lang w:val="sv-SE" w:eastAsia="sv-SE"/>
        </w:rPr>
        <w:t>unktionen är egentligen</w:t>
      </w:r>
      <w:r w:rsidRPr="00112789">
        <w:rPr>
          <w:sz w:val="18"/>
          <w:szCs w:val="18"/>
          <w:lang w:val="sv-SE" w:eastAsia="sv-SE"/>
        </w:rPr>
        <w:t xml:space="preserve"> en förlängning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av den behandling som mikroorganismerna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utför naturligt i en råvattentäkt.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Men genom att kontrollera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processen sker kemisternas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lösning snabbare och effektivare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än naturens.</w:t>
      </w: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  <w:r w:rsidRPr="00112789">
        <w:rPr>
          <w:sz w:val="18"/>
          <w:szCs w:val="18"/>
          <w:lang w:val="sv-SE" w:eastAsia="sv-SE"/>
        </w:rPr>
        <w:t>På Tjörn hade vattnet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länge störts av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lukt och smak. För att undersöka om vattnet</w:t>
      </w:r>
      <w:r w:rsidR="005F34FB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kunde renas ytterligare provade man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därför att biologiskt förbehandla vattnet.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Pilotprojektet visade sig lovande och man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beslutade att bygga ut vattenverket med</w:t>
      </w:r>
      <w:r w:rsidR="005F34FB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ett sådant steg.</w:t>
      </w: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  <w:r w:rsidRPr="00112789">
        <w:rPr>
          <w:sz w:val="18"/>
          <w:szCs w:val="18"/>
          <w:lang w:val="sv-SE" w:eastAsia="sv-SE"/>
        </w:rPr>
        <w:t>Tack vare lösningen dricker Tjörnborna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nu ett vatten som är i kemisk balans och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doftar som vatten ska, nämligen ingenting.</w:t>
      </w: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</w:p>
    <w:p w:rsid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  <w:r w:rsidRPr="00112789">
        <w:rPr>
          <w:sz w:val="18"/>
          <w:szCs w:val="18"/>
          <w:lang w:val="sv-SE" w:eastAsia="sv-SE"/>
        </w:rPr>
        <w:t xml:space="preserve">– </w:t>
      </w:r>
      <w:r w:rsidRPr="00112789">
        <w:rPr>
          <w:sz w:val="18"/>
          <w:szCs w:val="18"/>
          <w:lang w:val="sv-SE" w:eastAsia="sv-SE"/>
        </w:rPr>
        <w:t>Jag är övertygad</w:t>
      </w:r>
      <w:r w:rsidRPr="00112789">
        <w:rPr>
          <w:sz w:val="18"/>
          <w:szCs w:val="18"/>
          <w:lang w:val="sv-SE" w:eastAsia="sv-SE"/>
        </w:rPr>
        <w:t xml:space="preserve"> om att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fler kommer hoppa på den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här reningsprocessen i och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med att den tar bort både</w:t>
      </w:r>
      <w:r w:rsidRPr="00112789">
        <w:rPr>
          <w:sz w:val="18"/>
          <w:szCs w:val="18"/>
          <w:lang w:val="sv-SE" w:eastAsia="sv-SE"/>
        </w:rPr>
        <w:t xml:space="preserve"> </w:t>
      </w:r>
      <w:r w:rsidRPr="00112789">
        <w:rPr>
          <w:sz w:val="18"/>
          <w:szCs w:val="18"/>
          <w:lang w:val="sv-SE" w:eastAsia="sv-SE"/>
        </w:rPr>
        <w:t>lukt och smak, säger Ann.</w:t>
      </w:r>
    </w:p>
    <w:p w:rsidR="00C465B0" w:rsidRDefault="00C465B0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</w:p>
    <w:p w:rsidR="00C465B0" w:rsidRDefault="00C465B0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  <w:hyperlink r:id="rId7" w:history="1">
        <w:r w:rsidRPr="00C465B0">
          <w:rPr>
            <w:rStyle w:val="Hyperlnk"/>
            <w:sz w:val="18"/>
            <w:szCs w:val="18"/>
            <w:lang w:val="sv-SE" w:eastAsia="sv-SE"/>
          </w:rPr>
          <w:t xml:space="preserve">Läs mer i senaste numret av </w:t>
        </w:r>
        <w:proofErr w:type="spellStart"/>
        <w:r w:rsidRPr="00C465B0">
          <w:rPr>
            <w:rStyle w:val="Hyperlnk"/>
            <w:sz w:val="18"/>
            <w:szCs w:val="18"/>
            <w:lang w:val="sv-SE" w:eastAsia="sv-SE"/>
          </w:rPr>
          <w:t>Norconsult</w:t>
        </w:r>
        <w:proofErr w:type="spellEnd"/>
        <w:r w:rsidRPr="00C465B0">
          <w:rPr>
            <w:rStyle w:val="Hyperlnk"/>
            <w:sz w:val="18"/>
            <w:szCs w:val="18"/>
            <w:lang w:val="sv-SE" w:eastAsia="sv-SE"/>
          </w:rPr>
          <w:t xml:space="preserve"> Idag</w:t>
        </w:r>
      </w:hyperlink>
    </w:p>
    <w:p w:rsidR="00112789" w:rsidRDefault="00112789" w:rsidP="00112789">
      <w:pPr>
        <w:autoSpaceDE w:val="0"/>
        <w:autoSpaceDN w:val="0"/>
        <w:adjustRightInd w:val="0"/>
        <w:spacing w:line="360" w:lineRule="auto"/>
        <w:rPr>
          <w:sz w:val="18"/>
          <w:szCs w:val="18"/>
          <w:lang w:val="sv-SE" w:eastAsia="sv-SE"/>
        </w:rPr>
      </w:pPr>
    </w:p>
    <w:p w:rsidR="00112789" w:rsidRPr="00112789" w:rsidRDefault="00112789" w:rsidP="00112789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  <w:lang w:val="sv-SE" w:eastAsia="sv-SE"/>
        </w:rPr>
      </w:pPr>
      <w:r w:rsidRPr="00112789">
        <w:rPr>
          <w:b/>
          <w:bCs/>
          <w:sz w:val="18"/>
          <w:szCs w:val="18"/>
          <w:lang w:val="sv-SE" w:eastAsia="sv-SE"/>
        </w:rPr>
        <w:t>Kontaktperson</w:t>
      </w:r>
    </w:p>
    <w:p w:rsidR="00112789" w:rsidRDefault="00112789" w:rsidP="00112789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 w:rsidRPr="005F34FB">
        <w:rPr>
          <w:sz w:val="16"/>
          <w:szCs w:val="16"/>
          <w:lang w:val="sv-SE" w:eastAsia="sv-SE"/>
        </w:rPr>
        <w:t>Ann Elfström-Broo</w:t>
      </w:r>
    </w:p>
    <w:p w:rsidR="005F34FB" w:rsidRPr="005F34FB" w:rsidRDefault="005F34FB" w:rsidP="00112789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>
        <w:rPr>
          <w:sz w:val="16"/>
          <w:szCs w:val="16"/>
          <w:lang w:val="sv-SE" w:eastAsia="sv-SE"/>
        </w:rPr>
        <w:t>Vattenkemist, Team VA-teknik</w:t>
      </w:r>
    </w:p>
    <w:p w:rsidR="00112789" w:rsidRPr="005F34FB" w:rsidRDefault="00112789" w:rsidP="00112789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hyperlink r:id="rId8" w:history="1">
        <w:r w:rsidRPr="005F34FB">
          <w:rPr>
            <w:rStyle w:val="Hyperlnk"/>
            <w:sz w:val="16"/>
            <w:szCs w:val="16"/>
            <w:lang w:val="sv-SE" w:eastAsia="sv-SE"/>
          </w:rPr>
          <w:t>a</w:t>
        </w:r>
        <w:r w:rsidRPr="005F34FB">
          <w:rPr>
            <w:rStyle w:val="Hyperlnk"/>
            <w:sz w:val="16"/>
            <w:szCs w:val="16"/>
            <w:lang w:val="sv-SE" w:eastAsia="sv-SE"/>
          </w:rPr>
          <w:t>nn.</w:t>
        </w:r>
        <w:r w:rsidRPr="005F34FB">
          <w:rPr>
            <w:rStyle w:val="Hyperlnk"/>
            <w:sz w:val="16"/>
            <w:szCs w:val="16"/>
            <w:lang w:val="sv-SE" w:eastAsia="sv-SE"/>
          </w:rPr>
          <w:t>e</w:t>
        </w:r>
        <w:r w:rsidRPr="005F34FB">
          <w:rPr>
            <w:rStyle w:val="Hyperlnk"/>
            <w:sz w:val="16"/>
            <w:szCs w:val="16"/>
            <w:lang w:val="sv-SE" w:eastAsia="sv-SE"/>
          </w:rPr>
          <w:t>lfstrom.</w:t>
        </w:r>
        <w:r w:rsidRPr="005F34FB">
          <w:rPr>
            <w:rStyle w:val="Hyperlnk"/>
            <w:sz w:val="16"/>
            <w:szCs w:val="16"/>
            <w:lang w:val="sv-SE" w:eastAsia="sv-SE"/>
          </w:rPr>
          <w:t>b</w:t>
        </w:r>
        <w:r w:rsidRPr="005F34FB">
          <w:rPr>
            <w:rStyle w:val="Hyperlnk"/>
            <w:sz w:val="16"/>
            <w:szCs w:val="16"/>
            <w:lang w:val="sv-SE" w:eastAsia="sv-SE"/>
          </w:rPr>
          <w:t>roo@norconsult.com</w:t>
        </w:r>
      </w:hyperlink>
      <w:r w:rsidRPr="005F34FB">
        <w:rPr>
          <w:sz w:val="16"/>
          <w:szCs w:val="16"/>
          <w:lang w:val="sv-SE" w:eastAsia="sv-SE"/>
        </w:rPr>
        <w:t xml:space="preserve"> </w:t>
      </w:r>
    </w:p>
    <w:p w:rsidR="00112789" w:rsidRPr="005F34FB" w:rsidRDefault="005F34FB" w:rsidP="00112789">
      <w:pPr>
        <w:autoSpaceDE w:val="0"/>
        <w:autoSpaceDN w:val="0"/>
        <w:adjustRightInd w:val="0"/>
        <w:spacing w:line="360" w:lineRule="auto"/>
        <w:rPr>
          <w:sz w:val="16"/>
          <w:szCs w:val="16"/>
          <w:lang w:val="sv-SE" w:eastAsia="sv-SE"/>
        </w:rPr>
      </w:pPr>
      <w:r w:rsidRPr="005F34FB">
        <w:rPr>
          <w:sz w:val="16"/>
          <w:szCs w:val="16"/>
          <w:lang w:val="sv-SE" w:eastAsia="sv-SE"/>
        </w:rPr>
        <w:t xml:space="preserve">+46 </w:t>
      </w:r>
      <w:proofErr w:type="gramStart"/>
      <w:r w:rsidRPr="005F34FB">
        <w:rPr>
          <w:sz w:val="16"/>
          <w:szCs w:val="16"/>
          <w:lang w:val="sv-SE" w:eastAsia="sv-SE"/>
        </w:rPr>
        <w:t>101418882</w:t>
      </w:r>
      <w:proofErr w:type="gramEnd"/>
      <w:r w:rsidRPr="005F34FB">
        <w:rPr>
          <w:sz w:val="16"/>
          <w:szCs w:val="16"/>
          <w:lang w:val="sv-SE" w:eastAsia="sv-SE"/>
        </w:rPr>
        <w:t xml:space="preserve">  </w:t>
      </w:r>
      <w:bookmarkStart w:id="0" w:name="_GoBack"/>
      <w:bookmarkEnd w:id="0"/>
    </w:p>
    <w:sectPr w:rsidR="00112789" w:rsidRPr="005F34FB" w:rsidSect="00EA6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89" w:rsidRDefault="00112789" w:rsidP="00BA2A4A">
      <w:r>
        <w:separator/>
      </w:r>
    </w:p>
  </w:endnote>
  <w:endnote w:type="continuationSeparator" w:id="0">
    <w:p w:rsidR="00112789" w:rsidRDefault="00112789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753CC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112789">
      <w:rPr>
        <w:noProof/>
        <w:sz w:val="16"/>
        <w:szCs w:val="16"/>
      </w:rPr>
      <w:t>dokument18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89" w:rsidRDefault="00112789" w:rsidP="00BA2A4A">
      <w:r>
        <w:separator/>
      </w:r>
    </w:p>
  </w:footnote>
  <w:footnote w:type="continuationSeparator" w:id="0">
    <w:p w:rsidR="00112789" w:rsidRDefault="00112789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12789">
      <w:rPr>
        <w:rFonts w:ascii="Arial" w:hAnsi="Arial"/>
      </w:rPr>
      <w:t>Nyhet</w:t>
    </w:r>
    <w:proofErr w:type="spellEnd"/>
  </w:p>
  <w:p w:rsidR="00112789" w:rsidRDefault="00112789" w:rsidP="00BA2A4A">
    <w:pPr>
      <w:pStyle w:val="Sidhuvud"/>
      <w:rPr>
        <w:rFonts w:ascii="Arial" w:hAnsi="Arial"/>
      </w:rPr>
    </w:pPr>
  </w:p>
  <w:p w:rsidR="00112789" w:rsidRPr="003373E7" w:rsidRDefault="00112789" w:rsidP="00BA2A4A">
    <w:pPr>
      <w:pStyle w:val="Sidhuvud"/>
      <w:rPr>
        <w:rFonts w:ascii="Arial" w:hAnsi="Arial"/>
      </w:rPr>
    </w:pPr>
    <w:r>
      <w:rPr>
        <w:rFonts w:ascii="Arial" w:hAnsi="Arial"/>
      </w:rPr>
      <w:t>2019-08-19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89"/>
    <w:rsid w:val="00081FC2"/>
    <w:rsid w:val="000D0B96"/>
    <w:rsid w:val="000D3604"/>
    <w:rsid w:val="000E2E51"/>
    <w:rsid w:val="000F758F"/>
    <w:rsid w:val="001062FC"/>
    <w:rsid w:val="00112789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5F34FB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465B0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85D421"/>
  <w14:defaultImageDpi w14:val="300"/>
  <w15:docId w15:val="{E26E5774-7C37-4A18-B844-4D58037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1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915309509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elfstrom.broo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ssuu.com/norconsultse/docs/19-0057_nc_i_dag_1-19_uppslag_final/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195</TotalTime>
  <Pages>1</Pages>
  <Words>237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2019-08-19T09:20:00Z</dcterms:created>
  <dcterms:modified xsi:type="dcterms:W3CDTF">2019-08-19T12:35:00Z</dcterms:modified>
</cp:coreProperties>
</file>