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A27" w:rsidRPr="0035335E" w:rsidRDefault="005D4A27" w:rsidP="005D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A27" w:rsidRDefault="005D4A27" w:rsidP="005D4A27">
      <w:pPr>
        <w:keepNext/>
        <w:spacing w:after="0" w:line="629" w:lineRule="atLeast"/>
        <w:outlineLvl w:val="0"/>
        <w:rPr>
          <w:rFonts w:ascii="Arial" w:eastAsia="Times New Roman" w:hAnsi="Arial" w:cs="Arial"/>
          <w:b/>
          <w:bCs/>
          <w:color w:val="223F54"/>
          <w:kern w:val="36"/>
          <w:sz w:val="57"/>
          <w:szCs w:val="57"/>
        </w:rPr>
      </w:pPr>
      <w:r w:rsidRPr="0035335E">
        <w:rPr>
          <w:rFonts w:ascii="Arial" w:eastAsia="Times New Roman" w:hAnsi="Arial" w:cs="Arial"/>
          <w:b/>
          <w:bCs/>
          <w:color w:val="223F54"/>
          <w:kern w:val="36"/>
          <w:sz w:val="57"/>
          <w:szCs w:val="57"/>
        </w:rPr>
        <w:t xml:space="preserve">EU-guld til </w:t>
      </w:r>
      <w:r>
        <w:rPr>
          <w:rFonts w:ascii="Arial" w:eastAsia="Times New Roman" w:hAnsi="Arial" w:cs="Arial"/>
          <w:b/>
          <w:bCs/>
          <w:color w:val="223F54"/>
          <w:kern w:val="36"/>
          <w:sz w:val="57"/>
          <w:szCs w:val="57"/>
        </w:rPr>
        <w:t>Danmarks eneste forsvarsklynge</w:t>
      </w:r>
    </w:p>
    <w:p w:rsidR="005D4A27" w:rsidRPr="0035335E" w:rsidRDefault="005D4A27" w:rsidP="005D4A27">
      <w:pPr>
        <w:keepNext/>
        <w:spacing w:after="0" w:line="629" w:lineRule="atLeast"/>
        <w:outlineLvl w:val="0"/>
        <w:rPr>
          <w:rFonts w:ascii="Arial" w:eastAsia="Times New Roman" w:hAnsi="Arial" w:cs="Arial"/>
          <w:b/>
          <w:bCs/>
          <w:color w:val="223F54"/>
          <w:kern w:val="36"/>
          <w:sz w:val="57"/>
          <w:szCs w:val="57"/>
        </w:rPr>
      </w:pPr>
    </w:p>
    <w:p w:rsidR="005D4A27" w:rsidRPr="0035335E" w:rsidRDefault="005D4A27" w:rsidP="005D4A27">
      <w:pPr>
        <w:pBdr>
          <w:bottom w:val="single" w:sz="6" w:space="11" w:color="223F54"/>
        </w:pBdr>
        <w:spacing w:after="255" w:line="360" w:lineRule="atLeast"/>
        <w:rPr>
          <w:rFonts w:ascii="Verdana" w:eastAsia="Times New Roman" w:hAnsi="Verdana" w:cs="Arial"/>
          <w:color w:val="171A20"/>
          <w:sz w:val="28"/>
          <w:szCs w:val="28"/>
        </w:rPr>
      </w:pPr>
      <w:proofErr w:type="spellStart"/>
      <w:r w:rsidRPr="0035335E">
        <w:rPr>
          <w:rFonts w:ascii="Verdana" w:eastAsia="Times New Roman" w:hAnsi="Verdana" w:cs="Arial"/>
          <w:color w:val="171A20"/>
          <w:sz w:val="28"/>
          <w:szCs w:val="28"/>
        </w:rPr>
        <w:t>CenSec</w:t>
      </w:r>
      <w:proofErr w:type="spellEnd"/>
      <w:r w:rsidRPr="0035335E">
        <w:rPr>
          <w:rFonts w:ascii="Verdana" w:eastAsia="Times New Roman" w:hAnsi="Verdana" w:cs="Arial"/>
          <w:color w:val="171A20"/>
          <w:sz w:val="28"/>
          <w:szCs w:val="28"/>
        </w:rPr>
        <w:t xml:space="preserve">, Danmarks </w:t>
      </w:r>
      <w:r>
        <w:rPr>
          <w:rFonts w:ascii="Verdana" w:eastAsia="Times New Roman" w:hAnsi="Verdana" w:cs="Arial"/>
          <w:color w:val="171A20"/>
          <w:sz w:val="28"/>
          <w:szCs w:val="28"/>
        </w:rPr>
        <w:t>eneste klynge</w:t>
      </w:r>
      <w:r w:rsidRPr="0035335E">
        <w:rPr>
          <w:rFonts w:ascii="Verdana" w:eastAsia="Times New Roman" w:hAnsi="Verdana" w:cs="Arial"/>
          <w:color w:val="171A20"/>
          <w:sz w:val="28"/>
          <w:szCs w:val="28"/>
        </w:rPr>
        <w:t xml:space="preserve">netværk for virksomheder indenfor </w:t>
      </w:r>
      <w:r>
        <w:rPr>
          <w:rFonts w:ascii="Verdana" w:eastAsia="Times New Roman" w:hAnsi="Verdana" w:cs="Arial"/>
          <w:color w:val="171A20"/>
          <w:sz w:val="28"/>
          <w:szCs w:val="28"/>
        </w:rPr>
        <w:t>f</w:t>
      </w:r>
      <w:r w:rsidRPr="0035335E">
        <w:rPr>
          <w:rFonts w:ascii="Verdana" w:eastAsia="Times New Roman" w:hAnsi="Verdana" w:cs="Arial"/>
          <w:color w:val="171A20"/>
          <w:sz w:val="28"/>
          <w:szCs w:val="28"/>
        </w:rPr>
        <w:t>orsvars</w:t>
      </w:r>
      <w:r>
        <w:rPr>
          <w:rFonts w:ascii="Verdana" w:eastAsia="Times New Roman" w:hAnsi="Verdana" w:cs="Arial"/>
          <w:color w:val="171A20"/>
          <w:sz w:val="28"/>
          <w:szCs w:val="28"/>
        </w:rPr>
        <w:t xml:space="preserve">industrien </w:t>
      </w:r>
      <w:r w:rsidRPr="0035335E">
        <w:rPr>
          <w:rFonts w:ascii="Verdana" w:eastAsia="Times New Roman" w:hAnsi="Verdana" w:cs="Arial"/>
          <w:color w:val="171A20"/>
          <w:sz w:val="28"/>
          <w:szCs w:val="28"/>
        </w:rPr>
        <w:t xml:space="preserve">er blevet certificeret til guld indenfor det Europæiske Cluster Excellence-system. </w:t>
      </w:r>
      <w:r w:rsidRPr="0035335E">
        <w:rPr>
          <w:rFonts w:ascii="Verdana" w:hAnsi="Verdana"/>
          <w:color w:val="000000"/>
          <w:sz w:val="28"/>
          <w:szCs w:val="28"/>
        </w:rPr>
        <w:t>Guld er den højeste anerkendelse, en europæisk erhvervsklynge kan opnå.</w:t>
      </w:r>
      <w:r w:rsidRPr="0035335E">
        <w:rPr>
          <w:rFonts w:ascii="Verdana" w:eastAsia="Times New Roman" w:hAnsi="Verdana" w:cs="Arial"/>
          <w:color w:val="171A20"/>
          <w:sz w:val="28"/>
          <w:szCs w:val="28"/>
        </w:rPr>
        <w:t xml:space="preserve"> </w:t>
      </w:r>
    </w:p>
    <w:p w:rsidR="005D4A27" w:rsidRDefault="005D4A27" w:rsidP="005D4A27">
      <w:pPr>
        <w:spacing w:after="0" w:line="300" w:lineRule="atLeast"/>
        <w:rPr>
          <w:rFonts w:ascii="Arial" w:eastAsia="Times New Roman" w:hAnsi="Arial" w:cs="Arial"/>
          <w:i/>
          <w:iCs/>
          <w:color w:val="171A20"/>
          <w:sz w:val="24"/>
          <w:szCs w:val="24"/>
        </w:rPr>
      </w:pPr>
    </w:p>
    <w:p w:rsidR="005D4A27" w:rsidRDefault="005D4A27" w:rsidP="005D4A27">
      <w:pPr>
        <w:spacing w:after="0" w:line="300" w:lineRule="atLeast"/>
        <w:rPr>
          <w:rFonts w:ascii="Verdana" w:hAnsi="Verdana"/>
          <w:color w:val="000000"/>
          <w:sz w:val="24"/>
          <w:szCs w:val="24"/>
        </w:rPr>
      </w:pPr>
      <w:proofErr w:type="spellStart"/>
      <w:r w:rsidRPr="002B63DD">
        <w:rPr>
          <w:rFonts w:ascii="Verdana" w:hAnsi="Verdana"/>
          <w:sz w:val="24"/>
          <w:szCs w:val="24"/>
        </w:rPr>
        <w:t>CenSec</w:t>
      </w:r>
      <w:proofErr w:type="spellEnd"/>
      <w:r w:rsidRPr="002B63DD">
        <w:rPr>
          <w:rFonts w:ascii="Verdana" w:hAnsi="Verdana"/>
          <w:sz w:val="24"/>
          <w:szCs w:val="24"/>
        </w:rPr>
        <w:t xml:space="preserve"> – Center for </w:t>
      </w:r>
      <w:proofErr w:type="spellStart"/>
      <w:r w:rsidRPr="002B63DD">
        <w:rPr>
          <w:rFonts w:ascii="Verdana" w:hAnsi="Verdana"/>
          <w:sz w:val="24"/>
          <w:szCs w:val="24"/>
        </w:rPr>
        <w:t>Defence</w:t>
      </w:r>
      <w:proofErr w:type="spellEnd"/>
      <w:r w:rsidRPr="002B63DD">
        <w:rPr>
          <w:rFonts w:ascii="Verdana" w:hAnsi="Verdana"/>
          <w:sz w:val="24"/>
          <w:szCs w:val="24"/>
        </w:rPr>
        <w:t xml:space="preserve">, Space &amp; Security, den eneste danske forsvarsklynge, har fået plads i de europæiske klyngers superliga; </w:t>
      </w:r>
      <w:proofErr w:type="spellStart"/>
      <w:r w:rsidRPr="002B63DD">
        <w:rPr>
          <w:rFonts w:ascii="Verdana" w:hAnsi="Verdana"/>
          <w:sz w:val="24"/>
          <w:szCs w:val="24"/>
        </w:rPr>
        <w:t>CenSec</w:t>
      </w:r>
      <w:proofErr w:type="spellEnd"/>
      <w:r w:rsidRPr="002B63DD">
        <w:rPr>
          <w:rFonts w:ascii="Verdana" w:hAnsi="Verdana"/>
          <w:sz w:val="24"/>
          <w:szCs w:val="24"/>
        </w:rPr>
        <w:t xml:space="preserve"> er nemlig blevet tildelt det eftertragtede gold label efter en omfattende certificeringsproces, hvor klyngens arbejdsmetoder, økonomi og resultater er blevet gennemgået med en tættekam.</w:t>
      </w:r>
      <w:r>
        <w:rPr>
          <w:rFonts w:ascii="Verdana" w:hAnsi="Verdana"/>
          <w:sz w:val="24"/>
          <w:szCs w:val="24"/>
        </w:rPr>
        <w:br/>
      </w:r>
    </w:p>
    <w:p w:rsidR="005D4A27" w:rsidRDefault="005D4A27" w:rsidP="005D4A27">
      <w:pPr>
        <w:pBdr>
          <w:bottom w:val="single" w:sz="6" w:space="11" w:color="223F54"/>
        </w:pBdr>
        <w:spacing w:after="255" w:line="360" w:lineRule="atLeast"/>
        <w:rPr>
          <w:rFonts w:ascii="Verdana" w:hAnsi="Verdana"/>
          <w:sz w:val="24"/>
          <w:szCs w:val="24"/>
        </w:rPr>
      </w:pPr>
      <w:proofErr w:type="spellStart"/>
      <w:r w:rsidRPr="002B63DD">
        <w:rPr>
          <w:rFonts w:ascii="Verdana" w:hAnsi="Verdana"/>
          <w:sz w:val="24"/>
          <w:szCs w:val="24"/>
        </w:rPr>
        <w:t>CenSec</w:t>
      </w:r>
      <w:proofErr w:type="spellEnd"/>
      <w:r w:rsidRPr="002B63D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har 144 medlemmer fordelt over hele Danmark og indenfor meget forskellige arbejdsområder, som eksempelvis </w:t>
      </w:r>
      <w:r w:rsidRPr="0088723F">
        <w:rPr>
          <w:rFonts w:ascii="Verdana" w:hAnsi="Verdana"/>
          <w:sz w:val="24"/>
          <w:szCs w:val="24"/>
        </w:rPr>
        <w:t xml:space="preserve">avanceret produktion, elektronik- og softwareudvikling samt klassificerede produkter og services. På medlemslisten er også førende danske universiteter og andre videninstitutioner </w:t>
      </w:r>
      <w:r>
        <w:rPr>
          <w:rFonts w:ascii="Verdana" w:hAnsi="Verdana"/>
          <w:sz w:val="24"/>
          <w:szCs w:val="24"/>
        </w:rPr>
        <w:t>inden for</w:t>
      </w:r>
      <w:r w:rsidRPr="0088723F">
        <w:rPr>
          <w:rFonts w:ascii="Verdana" w:hAnsi="Verdana"/>
          <w:sz w:val="24"/>
          <w:szCs w:val="24"/>
        </w:rPr>
        <w:t xml:space="preserve"> området</w:t>
      </w:r>
      <w:r>
        <w:rPr>
          <w:rFonts w:ascii="Verdana" w:hAnsi="Verdana"/>
          <w:sz w:val="24"/>
          <w:szCs w:val="24"/>
        </w:rPr>
        <w:t>.</w:t>
      </w:r>
    </w:p>
    <w:p w:rsidR="005D4A27" w:rsidRDefault="005D4A27" w:rsidP="005D4A27">
      <w:pPr>
        <w:pBdr>
          <w:bottom w:val="single" w:sz="6" w:space="11" w:color="223F54"/>
        </w:pBdr>
        <w:spacing w:after="255" w:line="360" w:lineRule="atLeast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CenSec’s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2B63DD">
        <w:rPr>
          <w:rFonts w:ascii="Verdana" w:hAnsi="Verdana"/>
          <w:sz w:val="24"/>
          <w:szCs w:val="24"/>
        </w:rPr>
        <w:t>primære opgave er a</w:t>
      </w:r>
      <w:r>
        <w:rPr>
          <w:rFonts w:ascii="Verdana" w:hAnsi="Verdana"/>
          <w:sz w:val="24"/>
          <w:szCs w:val="24"/>
        </w:rPr>
        <w:t xml:space="preserve">t hjælpe de </w:t>
      </w:r>
      <w:r w:rsidRPr="002B63DD">
        <w:rPr>
          <w:rFonts w:ascii="Verdana" w:hAnsi="Verdana"/>
          <w:sz w:val="24"/>
          <w:szCs w:val="24"/>
        </w:rPr>
        <w:t>små og mellemstore virksomheder og videninstitutioner inden for forsvars-, rum- og sikkerhedsindustrien</w:t>
      </w:r>
      <w:r>
        <w:rPr>
          <w:rFonts w:ascii="Verdana" w:hAnsi="Verdana"/>
          <w:sz w:val="24"/>
          <w:szCs w:val="24"/>
        </w:rPr>
        <w:t xml:space="preserve"> med at </w:t>
      </w:r>
      <w:r w:rsidRPr="002B63DD">
        <w:rPr>
          <w:rFonts w:ascii="Verdana" w:hAnsi="Verdana"/>
          <w:sz w:val="24"/>
          <w:szCs w:val="24"/>
        </w:rPr>
        <w:t xml:space="preserve">opbygge markedsviden, kompetencer og </w:t>
      </w:r>
      <w:r>
        <w:rPr>
          <w:rFonts w:ascii="Verdana" w:hAnsi="Verdana"/>
          <w:sz w:val="24"/>
          <w:szCs w:val="24"/>
        </w:rPr>
        <w:t xml:space="preserve">netværk, så de </w:t>
      </w:r>
      <w:r w:rsidRPr="002B63DD">
        <w:rPr>
          <w:rFonts w:ascii="Verdana" w:hAnsi="Verdana"/>
          <w:sz w:val="24"/>
          <w:szCs w:val="24"/>
        </w:rPr>
        <w:t xml:space="preserve">ad den vej </w:t>
      </w:r>
      <w:r w:rsidR="00D508BC">
        <w:rPr>
          <w:rFonts w:ascii="Verdana" w:hAnsi="Verdana"/>
          <w:sz w:val="24"/>
          <w:szCs w:val="24"/>
        </w:rPr>
        <w:t xml:space="preserve">kan </w:t>
      </w:r>
      <w:r w:rsidRPr="002B63DD">
        <w:rPr>
          <w:rFonts w:ascii="Verdana" w:hAnsi="Verdana"/>
          <w:sz w:val="24"/>
          <w:szCs w:val="24"/>
        </w:rPr>
        <w:t xml:space="preserve">skabe forretning og innovation. </w:t>
      </w:r>
    </w:p>
    <w:p w:rsidR="005D4A27" w:rsidRPr="002B63DD" w:rsidRDefault="005D4A27" w:rsidP="005D4A27">
      <w:pPr>
        <w:pBdr>
          <w:bottom w:val="single" w:sz="6" w:space="11" w:color="223F54"/>
        </w:pBdr>
        <w:spacing w:after="255" w:line="36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Ydermere driver </w:t>
      </w:r>
      <w:proofErr w:type="spellStart"/>
      <w:r>
        <w:rPr>
          <w:rFonts w:ascii="Verdana" w:hAnsi="Verdana"/>
          <w:sz w:val="24"/>
          <w:szCs w:val="24"/>
        </w:rPr>
        <w:t>CenSec</w:t>
      </w:r>
      <w:proofErr w:type="spellEnd"/>
      <w:r>
        <w:rPr>
          <w:rFonts w:ascii="Verdana" w:hAnsi="Verdana"/>
          <w:sz w:val="24"/>
          <w:szCs w:val="24"/>
        </w:rPr>
        <w:t xml:space="preserve"> Innovationsnetværket for </w:t>
      </w:r>
      <w:r w:rsidR="00D508BC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ikkerhed, </w:t>
      </w:r>
      <w:proofErr w:type="spellStart"/>
      <w:r>
        <w:rPr>
          <w:rFonts w:ascii="Verdana" w:hAnsi="Verdana"/>
          <w:sz w:val="24"/>
          <w:szCs w:val="24"/>
        </w:rPr>
        <w:t>Inno</w:t>
      </w:r>
      <w:proofErr w:type="spellEnd"/>
      <w:r>
        <w:rPr>
          <w:rFonts w:ascii="Verdana" w:hAnsi="Verdana"/>
          <w:sz w:val="24"/>
          <w:szCs w:val="24"/>
        </w:rPr>
        <w:t xml:space="preserve">-Sec, hvor der i øjeblikket er seks innovationsprojekter i gang. </w:t>
      </w:r>
    </w:p>
    <w:p w:rsidR="005D4A27" w:rsidRPr="001338AF" w:rsidRDefault="005D4A27" w:rsidP="005D4A27">
      <w:pPr>
        <w:pBdr>
          <w:bottom w:val="single" w:sz="6" w:space="11" w:color="223F54"/>
        </w:pBdr>
        <w:spacing w:after="255" w:line="360" w:lineRule="atLeast"/>
        <w:rPr>
          <w:rFonts w:ascii="Verdana" w:eastAsia="Times New Roman" w:hAnsi="Verdana" w:cs="Arial"/>
          <w:color w:val="171A20"/>
          <w:sz w:val="24"/>
          <w:szCs w:val="24"/>
        </w:rPr>
      </w:pPr>
      <w:r w:rsidRPr="001338AF">
        <w:rPr>
          <w:rFonts w:ascii="Verdana" w:eastAsia="Times New Roman" w:hAnsi="Verdana" w:cs="Arial"/>
          <w:color w:val="171A20"/>
          <w:sz w:val="24"/>
          <w:szCs w:val="24"/>
        </w:rPr>
        <w:t xml:space="preserve">Klaus Bolving, der er direktør i </w:t>
      </w:r>
      <w:proofErr w:type="spellStart"/>
      <w:r w:rsidRPr="001338AF">
        <w:rPr>
          <w:rFonts w:ascii="Verdana" w:eastAsia="Times New Roman" w:hAnsi="Verdana" w:cs="Arial"/>
          <w:color w:val="171A20"/>
          <w:sz w:val="24"/>
          <w:szCs w:val="24"/>
        </w:rPr>
        <w:t>CenSec</w:t>
      </w:r>
      <w:proofErr w:type="spellEnd"/>
      <w:r w:rsidRPr="001338AF">
        <w:rPr>
          <w:rFonts w:ascii="Verdana" w:eastAsia="Times New Roman" w:hAnsi="Verdana" w:cs="Arial"/>
          <w:color w:val="171A20"/>
          <w:sz w:val="24"/>
          <w:szCs w:val="24"/>
        </w:rPr>
        <w:t xml:space="preserve"> glæder sig over </w:t>
      </w:r>
      <w:r>
        <w:rPr>
          <w:rFonts w:ascii="Verdana" w:eastAsia="Times New Roman" w:hAnsi="Verdana" w:cs="Arial"/>
          <w:color w:val="171A20"/>
          <w:sz w:val="24"/>
          <w:szCs w:val="24"/>
        </w:rPr>
        <w:t>det gode resultat.</w:t>
      </w:r>
    </w:p>
    <w:p w:rsidR="005D4A27" w:rsidRPr="006F2F3C" w:rsidRDefault="005D4A27" w:rsidP="005D4A27">
      <w:pPr>
        <w:pStyle w:val="Listeafsnit"/>
        <w:numPr>
          <w:ilvl w:val="0"/>
          <w:numId w:val="1"/>
        </w:numPr>
        <w:pBdr>
          <w:bottom w:val="single" w:sz="6" w:space="11" w:color="223F54"/>
        </w:pBdr>
        <w:spacing w:after="255" w:line="360" w:lineRule="atLeast"/>
        <w:rPr>
          <w:rFonts w:ascii="Verdana" w:hAnsi="Verdana"/>
          <w:color w:val="000000"/>
          <w:sz w:val="24"/>
          <w:szCs w:val="24"/>
        </w:rPr>
      </w:pPr>
      <w:r w:rsidRPr="006F2F3C">
        <w:rPr>
          <w:rFonts w:ascii="Verdana" w:hAnsi="Verdana"/>
          <w:color w:val="000000"/>
          <w:sz w:val="24"/>
          <w:szCs w:val="24"/>
        </w:rPr>
        <w:t>Guldcertificeringen er en kvalitetsstempling af vores arbejde, og for os et bevis på, at den holdindsats og den systematik og metode, der er i vores arbejde, skaber resultater for vores medlemsvirksomheder, hvilket i sidste ende er det, vi er her for.</w:t>
      </w:r>
    </w:p>
    <w:p w:rsidR="005D4A27" w:rsidRPr="006F2F3C" w:rsidRDefault="005D4A27" w:rsidP="005D4A27">
      <w:pPr>
        <w:pBdr>
          <w:bottom w:val="single" w:sz="6" w:space="11" w:color="223F54"/>
        </w:pBdr>
        <w:spacing w:after="255" w:line="360" w:lineRule="atLeast"/>
        <w:rPr>
          <w:rFonts w:ascii="Verdana" w:hAnsi="Verdana"/>
          <w:color w:val="000000"/>
          <w:sz w:val="24"/>
          <w:szCs w:val="24"/>
        </w:rPr>
      </w:pPr>
      <w:r w:rsidRPr="006F2F3C">
        <w:rPr>
          <w:rFonts w:ascii="Verdana" w:hAnsi="Verdana"/>
          <w:color w:val="000000"/>
          <w:sz w:val="24"/>
          <w:szCs w:val="24"/>
        </w:rPr>
        <w:t xml:space="preserve">Certificeringen gør det muligt for klynger at sammenligne sig med andre klynger i Europa, og er en kvalitetsmæssig blåstempling af klyngeorganisationen, som giver større international synlighed samt lettere adgang til national og EU-finansiering af innovationsprojekter. </w:t>
      </w:r>
    </w:p>
    <w:p w:rsidR="005D4A27" w:rsidRDefault="005D4A27" w:rsidP="005D4A27">
      <w:pPr>
        <w:pBdr>
          <w:bottom w:val="single" w:sz="6" w:space="11" w:color="223F54"/>
        </w:pBdr>
        <w:spacing w:after="255" w:line="36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Processen mod guldcertificeringen måler, hvor god klyngen er til at nå sine mål, og består </w:t>
      </w:r>
      <w:bookmarkStart w:id="0" w:name="_GoBack"/>
      <w:r>
        <w:rPr>
          <w:rFonts w:ascii="Verdana" w:hAnsi="Verdana"/>
          <w:sz w:val="24"/>
          <w:szCs w:val="24"/>
        </w:rPr>
        <w:t xml:space="preserve">af to trin. Første trin forestås af to auditorer, som gennemgår klyngens arbejde ud fra 31 </w:t>
      </w:r>
      <w:bookmarkEnd w:id="0"/>
      <w:r>
        <w:rPr>
          <w:rFonts w:ascii="Verdana" w:hAnsi="Verdana"/>
          <w:sz w:val="24"/>
          <w:szCs w:val="24"/>
        </w:rPr>
        <w:t xml:space="preserve">forskellige indikatorer. </w:t>
      </w:r>
      <w:r>
        <w:rPr>
          <w:rFonts w:ascii="Verdana" w:hAnsi="Verdana"/>
          <w:sz w:val="24"/>
          <w:szCs w:val="24"/>
        </w:rPr>
        <w:br/>
        <w:t xml:space="preserve">De to auditorer kommer fra henholdsvis European Cluster Excellence </w:t>
      </w:r>
      <w:proofErr w:type="spellStart"/>
      <w:r>
        <w:rPr>
          <w:rFonts w:ascii="Verdana" w:hAnsi="Verdana"/>
          <w:sz w:val="24"/>
          <w:szCs w:val="24"/>
        </w:rPr>
        <w:t>Initiative</w:t>
      </w:r>
      <w:proofErr w:type="spellEnd"/>
      <w:r>
        <w:rPr>
          <w:rFonts w:ascii="Verdana" w:hAnsi="Verdana"/>
          <w:sz w:val="24"/>
          <w:szCs w:val="24"/>
        </w:rPr>
        <w:t xml:space="preserve"> og fra Cluster Excellence Denmark. Efter deres gennemgang</w:t>
      </w:r>
      <w:r w:rsidR="00D508BC">
        <w:rPr>
          <w:rFonts w:ascii="Verdana" w:hAnsi="Verdana"/>
          <w:sz w:val="24"/>
          <w:szCs w:val="24"/>
        </w:rPr>
        <w:t xml:space="preserve"> og vurdering af bestået</w:t>
      </w:r>
      <w:r>
        <w:rPr>
          <w:rFonts w:ascii="Verdana" w:hAnsi="Verdana"/>
          <w:sz w:val="24"/>
          <w:szCs w:val="24"/>
        </w:rPr>
        <w:t xml:space="preserve"> skrives en rapport med deres anbefaling, som bliver sendt til </w:t>
      </w:r>
      <w:r w:rsidRPr="00813EC4">
        <w:rPr>
          <w:rFonts w:ascii="Verdana" w:hAnsi="Verdana"/>
          <w:i/>
          <w:iCs/>
          <w:sz w:val="24"/>
          <w:szCs w:val="24"/>
        </w:rPr>
        <w:t xml:space="preserve">peer </w:t>
      </w:r>
      <w:proofErr w:type="spellStart"/>
      <w:r w:rsidRPr="00813EC4">
        <w:rPr>
          <w:rFonts w:ascii="Verdana" w:hAnsi="Verdana"/>
          <w:i/>
          <w:iCs/>
          <w:sz w:val="24"/>
          <w:szCs w:val="24"/>
        </w:rPr>
        <w:t>review</w:t>
      </w:r>
      <w:proofErr w:type="spellEnd"/>
      <w:r>
        <w:rPr>
          <w:rFonts w:ascii="Verdana" w:hAnsi="Verdana"/>
          <w:sz w:val="24"/>
          <w:szCs w:val="24"/>
        </w:rPr>
        <w:t xml:space="preserve"> hos direktørerne i de nuværende guldklynger i Europa</w:t>
      </w:r>
      <w:r w:rsidR="00D508BC">
        <w:rPr>
          <w:rFonts w:ascii="Verdana" w:hAnsi="Verdana"/>
          <w:sz w:val="24"/>
          <w:szCs w:val="24"/>
        </w:rPr>
        <w:t xml:space="preserve">. Disse </w:t>
      </w:r>
      <w:r>
        <w:rPr>
          <w:rFonts w:ascii="Verdana" w:hAnsi="Verdana"/>
          <w:sz w:val="24"/>
          <w:szCs w:val="24"/>
        </w:rPr>
        <w:t xml:space="preserve">må </w:t>
      </w:r>
      <w:r w:rsidR="00D508BC">
        <w:rPr>
          <w:rFonts w:ascii="Verdana" w:hAnsi="Verdana"/>
          <w:sz w:val="24"/>
          <w:szCs w:val="24"/>
        </w:rPr>
        <w:t xml:space="preserve">dog ikke </w:t>
      </w:r>
      <w:r>
        <w:rPr>
          <w:rFonts w:ascii="Verdana" w:hAnsi="Verdana"/>
          <w:sz w:val="24"/>
          <w:szCs w:val="24"/>
        </w:rPr>
        <w:t>være fra samme branche eller samme område. Først når d</w:t>
      </w:r>
      <w:r w:rsidR="00D508BC">
        <w:rPr>
          <w:rFonts w:ascii="Verdana" w:hAnsi="Verdana"/>
          <w:sz w:val="24"/>
          <w:szCs w:val="24"/>
        </w:rPr>
        <w:t>irektørerne</w:t>
      </w:r>
      <w:r>
        <w:rPr>
          <w:rFonts w:ascii="Verdana" w:hAnsi="Verdana"/>
          <w:sz w:val="24"/>
          <w:szCs w:val="24"/>
        </w:rPr>
        <w:t xml:space="preserve"> har givet deres tilladelse, tildeles guldcertificeringen.</w:t>
      </w:r>
    </w:p>
    <w:p w:rsidR="005D4A27" w:rsidRPr="00FA3EA6" w:rsidRDefault="005D4A27" w:rsidP="005D4A27">
      <w:pPr>
        <w:pBdr>
          <w:bottom w:val="single" w:sz="6" w:space="11" w:color="223F54"/>
        </w:pBdr>
        <w:spacing w:after="255" w:line="360" w:lineRule="atLeast"/>
      </w:pPr>
      <w:proofErr w:type="spellStart"/>
      <w:r w:rsidRPr="00FA3EA6">
        <w:rPr>
          <w:rFonts w:ascii="Verdana" w:hAnsi="Verdana"/>
          <w:sz w:val="20"/>
          <w:szCs w:val="20"/>
        </w:rPr>
        <w:t>CenSec</w:t>
      </w:r>
      <w:proofErr w:type="spellEnd"/>
      <w:r w:rsidRPr="00FA3EA6">
        <w:rPr>
          <w:rFonts w:ascii="Verdana" w:hAnsi="Verdana"/>
          <w:sz w:val="20"/>
          <w:szCs w:val="20"/>
        </w:rPr>
        <w:t xml:space="preserve"> har hovedkontor i Karup og sekretariatet består af syv medarbejder</w:t>
      </w:r>
      <w:r>
        <w:rPr>
          <w:rFonts w:ascii="Verdana" w:hAnsi="Verdana"/>
          <w:sz w:val="20"/>
          <w:szCs w:val="20"/>
        </w:rPr>
        <w:t>e</w:t>
      </w:r>
      <w:r w:rsidRPr="00FA3EA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br/>
      </w:r>
      <w:proofErr w:type="spellStart"/>
      <w:r w:rsidRPr="00FA3EA6">
        <w:rPr>
          <w:rFonts w:ascii="Verdana" w:hAnsi="Verdana"/>
          <w:sz w:val="20"/>
          <w:szCs w:val="20"/>
        </w:rPr>
        <w:t>CenSec</w:t>
      </w:r>
      <w:proofErr w:type="spellEnd"/>
      <w:r w:rsidRPr="00FA3EA6">
        <w:rPr>
          <w:rFonts w:ascii="Verdana" w:hAnsi="Verdana"/>
          <w:sz w:val="20"/>
          <w:szCs w:val="20"/>
        </w:rPr>
        <w:t xml:space="preserve"> blev stiftet som et netværk i 2004 og grundlagt som en </w:t>
      </w:r>
      <w:r>
        <w:rPr>
          <w:rFonts w:ascii="Verdana" w:hAnsi="Verdana"/>
          <w:sz w:val="20"/>
          <w:szCs w:val="20"/>
        </w:rPr>
        <w:t>erhvervs</w:t>
      </w:r>
      <w:r w:rsidRPr="00FA3EA6">
        <w:rPr>
          <w:rFonts w:ascii="Verdana" w:hAnsi="Verdana"/>
          <w:sz w:val="20"/>
          <w:szCs w:val="20"/>
        </w:rPr>
        <w:t xml:space="preserve">klynge i 2007. </w:t>
      </w:r>
      <w:r w:rsidRPr="00FA3EA6">
        <w:rPr>
          <w:rFonts w:ascii="Verdana" w:hAnsi="Verdana"/>
          <w:sz w:val="20"/>
          <w:szCs w:val="20"/>
        </w:rPr>
        <w:br/>
        <w:t xml:space="preserve">I 2014 og 2018 blev klyngen også godkendt som </w:t>
      </w:r>
      <w:r>
        <w:rPr>
          <w:rFonts w:ascii="Verdana" w:hAnsi="Verdana"/>
          <w:sz w:val="20"/>
          <w:szCs w:val="20"/>
        </w:rPr>
        <w:t xml:space="preserve">nationalt </w:t>
      </w:r>
      <w:r w:rsidRPr="00FA3EA6">
        <w:rPr>
          <w:rFonts w:ascii="Verdana" w:hAnsi="Verdana"/>
          <w:sz w:val="20"/>
          <w:szCs w:val="20"/>
        </w:rPr>
        <w:t xml:space="preserve">innovationsnetværk </w:t>
      </w:r>
      <w:r>
        <w:rPr>
          <w:rFonts w:ascii="Verdana" w:hAnsi="Verdana"/>
          <w:sz w:val="20"/>
          <w:szCs w:val="20"/>
        </w:rPr>
        <w:t>støttet af</w:t>
      </w:r>
      <w:r w:rsidRPr="00FA3EA6">
        <w:rPr>
          <w:rFonts w:ascii="Verdana" w:hAnsi="Verdana"/>
          <w:sz w:val="20"/>
          <w:szCs w:val="20"/>
        </w:rPr>
        <w:t xml:space="preserve"> Uddannelses- og Forskningsministeriet.</w:t>
      </w:r>
      <w:r>
        <w:rPr>
          <w:rFonts w:ascii="Verdana" w:hAnsi="Verdana"/>
          <w:sz w:val="24"/>
          <w:szCs w:val="24"/>
        </w:rPr>
        <w:t xml:space="preserve"> </w:t>
      </w:r>
      <w:r w:rsidRPr="00FA3EA6">
        <w:rPr>
          <w:rFonts w:ascii="Verdana" w:hAnsi="Verdana"/>
          <w:sz w:val="24"/>
          <w:szCs w:val="24"/>
        </w:rPr>
        <w:br/>
      </w:r>
    </w:p>
    <w:p w:rsidR="00AC404E" w:rsidRDefault="00B94EB4" w:rsidP="00B94EB4">
      <w:pPr>
        <w:jc w:val="center"/>
      </w:pPr>
      <w:r>
        <w:t xml:space="preserve">Se mere på </w:t>
      </w:r>
      <w:hyperlink r:id="rId5" w:history="1">
        <w:r w:rsidRPr="00A40DF5">
          <w:rPr>
            <w:rStyle w:val="Hyperlink"/>
          </w:rPr>
          <w:t>www.censec.dk</w:t>
        </w:r>
      </w:hyperlink>
      <w:r>
        <w:t xml:space="preserve"> eller kontakt Louise Juel Broch på 52131543 eller louise@censec.dk</w:t>
      </w:r>
    </w:p>
    <w:sectPr w:rsidR="00AC404E" w:rsidSect="00294DA6">
      <w:pgSz w:w="16840" w:h="23814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21F5E"/>
    <w:multiLevelType w:val="hybridMultilevel"/>
    <w:tmpl w:val="71B0C686"/>
    <w:lvl w:ilvl="0" w:tplc="9EBAF736">
      <w:start w:val="19"/>
      <w:numFmt w:val="bullet"/>
      <w:lvlText w:val="-"/>
      <w:lvlJc w:val="left"/>
      <w:pPr>
        <w:ind w:left="502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27"/>
    <w:rsid w:val="00294DA6"/>
    <w:rsid w:val="004458C1"/>
    <w:rsid w:val="005D4A27"/>
    <w:rsid w:val="00AC404E"/>
    <w:rsid w:val="00B94EB4"/>
    <w:rsid w:val="00D508BC"/>
    <w:rsid w:val="00E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97A4"/>
  <w15:chartTrackingRefBased/>
  <w15:docId w15:val="{DD48993F-A449-4BE9-8CD8-4A604DB2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4A2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D4A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4A2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94EB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94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sec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Juel Christensen</dc:creator>
  <cp:keywords/>
  <dc:description/>
  <cp:lastModifiedBy>Louise Juel Christensen</cp:lastModifiedBy>
  <cp:revision>3</cp:revision>
  <dcterms:created xsi:type="dcterms:W3CDTF">2019-10-23T13:30:00Z</dcterms:created>
  <dcterms:modified xsi:type="dcterms:W3CDTF">2019-10-24T06:53:00Z</dcterms:modified>
</cp:coreProperties>
</file>