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5A" w:rsidRPr="001E088A" w:rsidRDefault="000A13C0" w:rsidP="00F3175A">
      <w:pPr>
        <w:pStyle w:val="Rubrik2"/>
        <w:rPr>
          <w:rFonts w:ascii="Calibri" w:hAnsi="Calibri" w:cs="Calibri"/>
          <w:sz w:val="20"/>
          <w:szCs w:val="20"/>
        </w:rPr>
      </w:pPr>
      <w:r w:rsidRPr="001E088A">
        <w:rPr>
          <w:rFonts w:ascii="Calibri" w:hAnsi="Calibri" w:cs="Calibri"/>
          <w:sz w:val="20"/>
          <w:szCs w:val="20"/>
        </w:rPr>
        <w:t>Nyhet</w:t>
      </w:r>
      <w:r w:rsidR="00F3175A" w:rsidRPr="001E088A">
        <w:rPr>
          <w:rFonts w:ascii="Calibri" w:hAnsi="Calibri" w:cs="Calibri"/>
          <w:sz w:val="20"/>
          <w:szCs w:val="20"/>
        </w:rPr>
        <w:t xml:space="preserve"> 2014-0</w:t>
      </w:r>
      <w:r w:rsidR="0015486D" w:rsidRPr="001E088A">
        <w:rPr>
          <w:rFonts w:ascii="Calibri" w:hAnsi="Calibri" w:cs="Calibri"/>
          <w:sz w:val="20"/>
          <w:szCs w:val="20"/>
        </w:rPr>
        <w:t>4</w:t>
      </w:r>
      <w:r w:rsidR="00F3175A" w:rsidRPr="001E088A">
        <w:rPr>
          <w:rFonts w:ascii="Calibri" w:hAnsi="Calibri" w:cs="Calibri"/>
          <w:sz w:val="20"/>
          <w:szCs w:val="20"/>
        </w:rPr>
        <w:t>-</w:t>
      </w:r>
      <w:r w:rsidR="00785610" w:rsidRPr="001E088A">
        <w:rPr>
          <w:rFonts w:ascii="Calibri" w:hAnsi="Calibri" w:cs="Calibri"/>
          <w:sz w:val="20"/>
          <w:szCs w:val="20"/>
        </w:rPr>
        <w:t>28</w:t>
      </w:r>
    </w:p>
    <w:p w:rsidR="00971BBE" w:rsidRPr="001E088A" w:rsidRDefault="00AC1631" w:rsidP="001517AE">
      <w:pPr>
        <w:pStyle w:val="Default"/>
        <w:rPr>
          <w:rFonts w:ascii="Calibri" w:hAnsi="Calibri" w:cs="Calibri"/>
          <w:b/>
          <w:color w:val="auto"/>
          <w:sz w:val="32"/>
          <w:szCs w:val="26"/>
        </w:rPr>
      </w:pPr>
      <w:r w:rsidRPr="001E088A">
        <w:rPr>
          <w:rFonts w:ascii="Calibri" w:hAnsi="Calibri" w:cs="Calibri"/>
          <w:b/>
          <w:color w:val="auto"/>
          <w:sz w:val="32"/>
          <w:szCs w:val="26"/>
        </w:rPr>
        <w:t xml:space="preserve">Bemanningsbranschen är meriterande för karriären säger HR-chefen Karin </w:t>
      </w:r>
    </w:p>
    <w:p w:rsidR="008554FC" w:rsidRPr="001E088A" w:rsidRDefault="008554FC" w:rsidP="008554FC">
      <w:pPr>
        <w:pStyle w:val="Ingetavstnd"/>
        <w:rPr>
          <w:rFonts w:asciiTheme="minorHAnsi" w:hAnsiTheme="minorHAnsi" w:cstheme="minorHAnsi"/>
          <w:b/>
          <w:szCs w:val="24"/>
        </w:rPr>
      </w:pPr>
    </w:p>
    <w:p w:rsidR="008554FC" w:rsidRPr="001E088A" w:rsidRDefault="00384480" w:rsidP="008554FC">
      <w:pPr>
        <w:pStyle w:val="Ingetavstnd"/>
        <w:rPr>
          <w:rFonts w:asciiTheme="minorHAnsi" w:hAnsiTheme="minorHAnsi" w:cstheme="minorHAnsi"/>
          <w:b/>
          <w:szCs w:val="24"/>
        </w:rPr>
      </w:pPr>
      <w:r w:rsidRPr="001E088A">
        <w:rPr>
          <w:rFonts w:asciiTheme="minorHAnsi" w:hAnsiTheme="minorHAnsi" w:cstheme="minorHAnsi"/>
          <w:b/>
          <w:szCs w:val="24"/>
        </w:rPr>
        <w:t xml:space="preserve">Yrkesstolthet för mig är att utifrån min profession kunna bidra till att förbättra </w:t>
      </w:r>
      <w:r w:rsidR="008554FC" w:rsidRPr="001E088A">
        <w:rPr>
          <w:rFonts w:asciiTheme="minorHAnsi" w:hAnsiTheme="minorHAnsi" w:cstheme="minorHAnsi"/>
          <w:b/>
          <w:szCs w:val="24"/>
        </w:rPr>
        <w:t>och utveckla företagets affärer berättar Karin Wesslén som är senior HR-Chef. Genom bemanningsbranschen har hon aktivt kunna bygga på sin kompetens och breddat sina erfarenheter.</w:t>
      </w:r>
    </w:p>
    <w:p w:rsidR="00384480" w:rsidRPr="001E088A" w:rsidRDefault="00384480" w:rsidP="00384480">
      <w:pPr>
        <w:pStyle w:val="Ingetavstnd"/>
        <w:rPr>
          <w:rFonts w:asciiTheme="minorHAnsi" w:hAnsiTheme="minorHAnsi" w:cstheme="minorHAnsi"/>
          <w:szCs w:val="24"/>
        </w:rPr>
      </w:pPr>
    </w:p>
    <w:p w:rsidR="002D21E5" w:rsidRPr="001E088A" w:rsidRDefault="002D21E5" w:rsidP="002D21E5">
      <w:pPr>
        <w:pStyle w:val="Ingetavstnd"/>
        <w:pBdr>
          <w:top w:val="single" w:sz="4" w:space="1" w:color="auto"/>
          <w:left w:val="single" w:sz="4" w:space="4" w:color="auto"/>
          <w:bottom w:val="single" w:sz="4" w:space="1" w:color="auto"/>
          <w:right w:val="single" w:sz="4" w:space="4" w:color="auto"/>
        </w:pBdr>
        <w:rPr>
          <w:rFonts w:asciiTheme="minorHAnsi" w:hAnsiTheme="minorHAnsi" w:cstheme="minorHAnsi"/>
          <w:i/>
          <w:szCs w:val="24"/>
        </w:rPr>
      </w:pPr>
      <w:r w:rsidRPr="001E088A">
        <w:rPr>
          <w:rFonts w:asciiTheme="minorHAnsi" w:hAnsiTheme="minorHAnsi" w:cstheme="minorHAnsi"/>
          <w:i/>
          <w:szCs w:val="24"/>
        </w:rPr>
        <w:t xml:space="preserve">Varje år arbetar 135 000 personer i bemanningsbranschen inom de flesta yrkesområdena. </w:t>
      </w:r>
      <w:r w:rsidR="00C465A3" w:rsidRPr="001E088A">
        <w:rPr>
          <w:rFonts w:asciiTheme="minorHAnsi" w:hAnsiTheme="minorHAnsi" w:cstheme="minorHAnsi"/>
          <w:i/>
          <w:szCs w:val="24"/>
        </w:rPr>
        <w:t>En del har ett långt uppdrag hos en uppdragsgivare, andra har uppdrag hos flera olika uppdragsgivare under olika långa perioder. Det är en bra väg till att bygga sin egen kompetens och erfarenhet. Vi har intervjuat en av dessa konsulter.</w:t>
      </w:r>
    </w:p>
    <w:p w:rsidR="002D21E5" w:rsidRPr="001E088A" w:rsidRDefault="002D21E5" w:rsidP="002D21E5">
      <w:pPr>
        <w:pStyle w:val="Ingetavstnd"/>
        <w:rPr>
          <w:rFonts w:asciiTheme="minorHAnsi" w:hAnsiTheme="minorHAnsi" w:cstheme="minorHAnsi"/>
          <w:szCs w:val="24"/>
        </w:rPr>
      </w:pPr>
    </w:p>
    <w:p w:rsidR="00384480" w:rsidRPr="001E088A" w:rsidRDefault="001772B1" w:rsidP="00384480">
      <w:pPr>
        <w:pStyle w:val="Ingetavstnd"/>
        <w:rPr>
          <w:rFonts w:asciiTheme="minorHAnsi" w:hAnsiTheme="minorHAnsi" w:cstheme="minorHAnsi"/>
          <w:sz w:val="22"/>
          <w:szCs w:val="24"/>
        </w:rPr>
      </w:pPr>
      <w:r w:rsidRPr="001E088A">
        <w:rPr>
          <w:rFonts w:asciiTheme="minorHAnsi" w:hAnsiTheme="minorHAnsi" w:cstheme="minorHAnsi"/>
          <w:sz w:val="22"/>
          <w:szCs w:val="24"/>
        </w:rPr>
        <w:t>”</w:t>
      </w:r>
      <w:r w:rsidR="00384480" w:rsidRPr="001E088A">
        <w:rPr>
          <w:rFonts w:asciiTheme="minorHAnsi" w:hAnsiTheme="minorHAnsi" w:cstheme="minorHAnsi"/>
          <w:sz w:val="22"/>
          <w:szCs w:val="24"/>
        </w:rPr>
        <w:t>Bemanningsbranschen är meriterande för karriären</w:t>
      </w:r>
      <w:r w:rsidRPr="001E088A">
        <w:rPr>
          <w:rFonts w:asciiTheme="minorHAnsi" w:hAnsiTheme="minorHAnsi" w:cstheme="minorHAnsi"/>
          <w:sz w:val="22"/>
          <w:szCs w:val="24"/>
        </w:rPr>
        <w:t>”</w:t>
      </w:r>
      <w:r w:rsidR="00384480" w:rsidRPr="001E088A">
        <w:rPr>
          <w:rFonts w:asciiTheme="minorHAnsi" w:hAnsiTheme="minorHAnsi" w:cstheme="minorHAnsi"/>
          <w:sz w:val="22"/>
          <w:szCs w:val="24"/>
        </w:rPr>
        <w:t xml:space="preserve">, säger Karin Wesslén. Hennes olika uppdrag har breddat hennes kompetens avsevärt mer än om hon </w:t>
      </w:r>
      <w:r w:rsidR="008A2B84" w:rsidRPr="001E088A">
        <w:rPr>
          <w:rFonts w:asciiTheme="minorHAnsi" w:hAnsiTheme="minorHAnsi" w:cstheme="minorHAnsi"/>
          <w:sz w:val="22"/>
          <w:szCs w:val="24"/>
        </w:rPr>
        <w:t xml:space="preserve">enbart </w:t>
      </w:r>
      <w:r w:rsidR="00384480" w:rsidRPr="001E088A">
        <w:rPr>
          <w:rFonts w:asciiTheme="minorHAnsi" w:hAnsiTheme="minorHAnsi" w:cstheme="minorHAnsi"/>
          <w:sz w:val="22"/>
          <w:szCs w:val="24"/>
        </w:rPr>
        <w:t xml:space="preserve">skulle ha varit anställd </w:t>
      </w:r>
      <w:r w:rsidR="008A2B84" w:rsidRPr="001E088A">
        <w:rPr>
          <w:rFonts w:asciiTheme="minorHAnsi" w:hAnsiTheme="minorHAnsi" w:cstheme="minorHAnsi"/>
          <w:sz w:val="22"/>
          <w:szCs w:val="24"/>
        </w:rPr>
        <w:t xml:space="preserve">hos en uppdragsgivare </w:t>
      </w:r>
      <w:r w:rsidR="00384480" w:rsidRPr="001E088A">
        <w:rPr>
          <w:rFonts w:asciiTheme="minorHAnsi" w:hAnsiTheme="minorHAnsi" w:cstheme="minorHAnsi"/>
          <w:sz w:val="22"/>
          <w:szCs w:val="24"/>
        </w:rPr>
        <w:t>under motsvarande tidsperiod.</w:t>
      </w:r>
    </w:p>
    <w:p w:rsidR="00495CDA" w:rsidRPr="001E088A" w:rsidRDefault="00495CDA" w:rsidP="00384480">
      <w:pPr>
        <w:pStyle w:val="Ingetavstnd"/>
        <w:rPr>
          <w:rFonts w:asciiTheme="minorHAnsi" w:hAnsiTheme="minorHAnsi" w:cstheme="minorHAnsi"/>
          <w:szCs w:val="24"/>
        </w:rPr>
      </w:pPr>
    </w:p>
    <w:p w:rsidR="001772B1" w:rsidRPr="001E088A" w:rsidRDefault="001772B1" w:rsidP="00384480">
      <w:pPr>
        <w:pStyle w:val="Ingetavstnd"/>
        <w:rPr>
          <w:rFonts w:asciiTheme="minorHAnsi" w:hAnsiTheme="minorHAnsi" w:cstheme="minorHAnsi"/>
          <w:szCs w:val="24"/>
        </w:rPr>
      </w:pPr>
      <w:r w:rsidRPr="001E088A">
        <w:rPr>
          <w:rFonts w:asciiTheme="minorHAnsi" w:hAnsiTheme="minorHAnsi" w:cstheme="minorHAnsi"/>
          <w:noProof/>
          <w:szCs w:val="24"/>
          <w:lang w:eastAsia="sv-SE"/>
        </w:rPr>
        <w:drawing>
          <wp:inline distT="0" distB="0" distL="0" distR="0" wp14:anchorId="0B3AB5FF" wp14:editId="6664B4A1">
            <wp:extent cx="875763" cy="1274235"/>
            <wp:effectExtent l="0" t="0" r="635"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n Wesslen, Senior HR-Chef.jpg"/>
                    <pic:cNvPicPr/>
                  </pic:nvPicPr>
                  <pic:blipFill>
                    <a:blip r:embed="rId9">
                      <a:extLst>
                        <a:ext uri="{28A0092B-C50C-407E-A947-70E740481C1C}">
                          <a14:useLocalDpi xmlns:a14="http://schemas.microsoft.com/office/drawing/2010/main" val="0"/>
                        </a:ext>
                      </a:extLst>
                    </a:blip>
                    <a:stretch>
                      <a:fillRect/>
                    </a:stretch>
                  </pic:blipFill>
                  <pic:spPr>
                    <a:xfrm>
                      <a:off x="0" y="0"/>
                      <a:ext cx="876654" cy="1275532"/>
                    </a:xfrm>
                    <a:prstGeom prst="rect">
                      <a:avLst/>
                    </a:prstGeom>
                  </pic:spPr>
                </pic:pic>
              </a:graphicData>
            </a:graphic>
          </wp:inline>
        </w:drawing>
      </w:r>
    </w:p>
    <w:p w:rsidR="001772B1" w:rsidRPr="001E088A" w:rsidRDefault="001772B1" w:rsidP="00384480">
      <w:pPr>
        <w:pStyle w:val="Ingetavstnd"/>
        <w:rPr>
          <w:rFonts w:asciiTheme="minorHAnsi" w:hAnsiTheme="minorHAnsi" w:cstheme="minorHAnsi"/>
          <w:sz w:val="18"/>
          <w:szCs w:val="24"/>
        </w:rPr>
      </w:pPr>
      <w:r w:rsidRPr="001E088A">
        <w:rPr>
          <w:rFonts w:asciiTheme="minorHAnsi" w:hAnsiTheme="minorHAnsi" w:cstheme="minorHAnsi"/>
          <w:sz w:val="18"/>
          <w:szCs w:val="24"/>
        </w:rPr>
        <w:t>Karin Wesslén</w:t>
      </w:r>
      <w:r w:rsidR="00F803C4" w:rsidRPr="001E088A">
        <w:rPr>
          <w:rFonts w:asciiTheme="minorHAnsi" w:hAnsiTheme="minorHAnsi" w:cstheme="minorHAnsi"/>
          <w:sz w:val="18"/>
          <w:szCs w:val="24"/>
        </w:rPr>
        <w:t>, senior HR-Chef</w:t>
      </w:r>
    </w:p>
    <w:p w:rsidR="001772B1" w:rsidRPr="001E088A" w:rsidRDefault="001772B1" w:rsidP="00384480">
      <w:pPr>
        <w:pStyle w:val="Ingetavstnd"/>
        <w:rPr>
          <w:rFonts w:asciiTheme="minorHAnsi" w:hAnsiTheme="minorHAnsi" w:cstheme="minorHAnsi"/>
          <w:szCs w:val="24"/>
        </w:rPr>
      </w:pPr>
    </w:p>
    <w:p w:rsidR="00384480" w:rsidRPr="001E088A" w:rsidRDefault="00384480" w:rsidP="00384480">
      <w:pPr>
        <w:pStyle w:val="Ingetavstnd"/>
        <w:rPr>
          <w:rFonts w:asciiTheme="minorHAnsi" w:hAnsiTheme="minorHAnsi" w:cstheme="minorHAnsi"/>
          <w:sz w:val="22"/>
          <w:szCs w:val="24"/>
        </w:rPr>
      </w:pPr>
      <w:r w:rsidRPr="001E088A">
        <w:rPr>
          <w:rFonts w:asciiTheme="minorHAnsi" w:hAnsiTheme="minorHAnsi" w:cstheme="minorHAnsi"/>
          <w:sz w:val="22"/>
          <w:szCs w:val="24"/>
        </w:rPr>
        <w:t xml:space="preserve">Karin har under de </w:t>
      </w:r>
      <w:r w:rsidR="008101B5" w:rsidRPr="001E088A">
        <w:rPr>
          <w:rFonts w:asciiTheme="minorHAnsi" w:hAnsiTheme="minorHAnsi" w:cstheme="minorHAnsi"/>
          <w:sz w:val="22"/>
          <w:szCs w:val="24"/>
        </w:rPr>
        <w:t>senaste 30</w:t>
      </w:r>
      <w:r w:rsidRPr="001E088A">
        <w:rPr>
          <w:rFonts w:asciiTheme="minorHAnsi" w:hAnsiTheme="minorHAnsi" w:cstheme="minorHAnsi"/>
          <w:sz w:val="22"/>
          <w:szCs w:val="24"/>
        </w:rPr>
        <w:t xml:space="preserve"> åren växlat mellan att vara anställd och att arbeta som konsult och då främst som interim HR-chef. Hennes bakgrund är en socionomexamen med påbyggnadsutbildning inom personalsocialt </w:t>
      </w:r>
      <w:r w:rsidR="008101B5" w:rsidRPr="001E088A">
        <w:rPr>
          <w:rFonts w:asciiTheme="minorHAnsi" w:hAnsiTheme="minorHAnsi" w:cstheme="minorHAnsi"/>
          <w:sz w:val="22"/>
          <w:szCs w:val="24"/>
        </w:rPr>
        <w:t>arbete.</w:t>
      </w:r>
      <w:r w:rsidRPr="001E088A">
        <w:rPr>
          <w:rFonts w:asciiTheme="minorHAnsi" w:hAnsiTheme="minorHAnsi" w:cstheme="minorHAnsi"/>
          <w:sz w:val="22"/>
          <w:szCs w:val="24"/>
        </w:rPr>
        <w:t xml:space="preserve"> Hon har sedan sin examen arbetat inom HR och </w:t>
      </w:r>
      <w:r w:rsidR="00716639" w:rsidRPr="001E088A">
        <w:rPr>
          <w:rFonts w:asciiTheme="minorHAnsi" w:hAnsiTheme="minorHAnsi" w:cstheme="minorHAnsi"/>
          <w:sz w:val="22"/>
          <w:szCs w:val="24"/>
        </w:rPr>
        <w:t xml:space="preserve">hon </w:t>
      </w:r>
      <w:r w:rsidRPr="001E088A">
        <w:rPr>
          <w:rFonts w:asciiTheme="minorHAnsi" w:hAnsiTheme="minorHAnsi" w:cstheme="minorHAnsi"/>
          <w:sz w:val="22"/>
          <w:szCs w:val="24"/>
        </w:rPr>
        <w:t>har arbetat som konsult under halva denna tid. Karin Wesslén har arbetat som konsult utifrån sitt egna bolag och ibland har uppdrag förmedlats av olika aktörer inom bemanningsbranschen.</w:t>
      </w:r>
    </w:p>
    <w:p w:rsidR="00716639" w:rsidRPr="001E088A" w:rsidRDefault="00716639" w:rsidP="00384480">
      <w:pPr>
        <w:pStyle w:val="Ingetavstnd"/>
        <w:rPr>
          <w:rFonts w:asciiTheme="minorHAnsi" w:hAnsiTheme="minorHAnsi" w:cstheme="minorHAnsi"/>
          <w:sz w:val="22"/>
          <w:szCs w:val="24"/>
        </w:rPr>
      </w:pPr>
    </w:p>
    <w:p w:rsidR="00384480" w:rsidRPr="001E088A" w:rsidRDefault="00384480" w:rsidP="00384480">
      <w:pPr>
        <w:pStyle w:val="Ingetavstnd"/>
        <w:rPr>
          <w:rFonts w:asciiTheme="minorHAnsi" w:hAnsiTheme="minorHAnsi" w:cstheme="minorHAnsi"/>
          <w:sz w:val="22"/>
          <w:szCs w:val="24"/>
        </w:rPr>
      </w:pPr>
      <w:r w:rsidRPr="001E088A">
        <w:rPr>
          <w:rFonts w:asciiTheme="minorHAnsi" w:hAnsiTheme="minorHAnsi" w:cstheme="minorHAnsi"/>
          <w:sz w:val="22"/>
          <w:szCs w:val="24"/>
        </w:rPr>
        <w:t>Vad fick henne att välja att arbeta som konsult undrar jag och det var insikten av att hon såg svårigheten att inte kunna kombinera en anställning med kvalificerade uppgifter och samtidigt ha små barn som fällde avgörandet. ”Flexibiliteten i arbetsmängd, valfriheten av när och var jag vill jobba var attraktivt.  Det faktum att tillgängligheten är viktigare än den fysiska närvaron var betydelsefullt för mig.”</w:t>
      </w:r>
    </w:p>
    <w:p w:rsidR="00384480" w:rsidRPr="001E088A" w:rsidRDefault="00384480" w:rsidP="00384480">
      <w:pPr>
        <w:pStyle w:val="Ingetavstnd"/>
        <w:rPr>
          <w:rFonts w:asciiTheme="minorHAnsi" w:hAnsiTheme="minorHAnsi" w:cstheme="minorHAnsi"/>
          <w:sz w:val="22"/>
          <w:szCs w:val="24"/>
        </w:rPr>
      </w:pPr>
      <w:r w:rsidRPr="001E088A">
        <w:rPr>
          <w:rFonts w:asciiTheme="minorHAnsi" w:hAnsiTheme="minorHAnsi" w:cstheme="minorHAnsi"/>
          <w:sz w:val="22"/>
          <w:szCs w:val="24"/>
        </w:rPr>
        <w:t xml:space="preserve">Jag undrar vad hon ser som gör branschen i sin struktur, attraktiv och lockande och även följande svar, liksom ovan speglar en modern syn på arbete. ”Det finns en ständig möjlighet till utveckling genom att lära sig olika branscher och miljöer. Konsultrollen ger en högre grad av självständighet som i sin tur leder till ett större mått av professionalism i yrkesutövningen.” Ordet valfrihet och förmåga att kunna utföra ett arbete och stå för kvaliteten i sitt yrkesutövande genomsyrar </w:t>
      </w:r>
      <w:r w:rsidRPr="001E088A">
        <w:rPr>
          <w:rFonts w:asciiTheme="minorHAnsi" w:hAnsiTheme="minorHAnsi" w:cstheme="minorHAnsi"/>
          <w:sz w:val="22"/>
          <w:szCs w:val="24"/>
        </w:rPr>
        <w:lastRenderedPageBreak/>
        <w:t>intervjun, något som hon kan göra genom att arbeta som konsult.  Ett synsätt som Karin delar med många av sina konsultkollegor.</w:t>
      </w:r>
    </w:p>
    <w:p w:rsidR="00716639" w:rsidRPr="001E088A" w:rsidRDefault="00716639" w:rsidP="00384480">
      <w:pPr>
        <w:pStyle w:val="Ingetavstnd"/>
        <w:rPr>
          <w:rFonts w:asciiTheme="minorHAnsi" w:hAnsiTheme="minorHAnsi" w:cstheme="minorHAnsi"/>
          <w:sz w:val="22"/>
          <w:szCs w:val="24"/>
        </w:rPr>
      </w:pPr>
    </w:p>
    <w:p w:rsidR="00384480" w:rsidRPr="001E088A" w:rsidRDefault="00384480" w:rsidP="00384480">
      <w:pPr>
        <w:pStyle w:val="Ingetavstnd"/>
        <w:rPr>
          <w:rFonts w:asciiTheme="minorHAnsi" w:hAnsiTheme="minorHAnsi" w:cstheme="minorHAnsi"/>
          <w:sz w:val="22"/>
          <w:szCs w:val="24"/>
        </w:rPr>
      </w:pPr>
      <w:r w:rsidRPr="001E088A">
        <w:rPr>
          <w:rFonts w:asciiTheme="minorHAnsi" w:hAnsiTheme="minorHAnsi" w:cstheme="minorHAnsi"/>
          <w:sz w:val="22"/>
          <w:szCs w:val="24"/>
        </w:rPr>
        <w:t>Inte bara individers syn på arbete har förändrats till något man i högre grad än tidigare vill ska präglas av självständighet och möjlighet till utveckling. Arbetsmarknaden ser inte heller ut som den gjorde för ett antal år sedan och konjunkturerna svänger oftare och kraftigare</w:t>
      </w:r>
      <w:r w:rsidR="0037005C" w:rsidRPr="001E088A">
        <w:rPr>
          <w:rFonts w:asciiTheme="minorHAnsi" w:hAnsiTheme="minorHAnsi" w:cstheme="minorHAnsi"/>
          <w:sz w:val="22"/>
          <w:szCs w:val="24"/>
        </w:rPr>
        <w:t>,</w:t>
      </w:r>
      <w:r w:rsidRPr="001E088A">
        <w:rPr>
          <w:rFonts w:asciiTheme="minorHAnsi" w:hAnsiTheme="minorHAnsi" w:cstheme="minorHAnsi"/>
          <w:sz w:val="22"/>
          <w:szCs w:val="24"/>
        </w:rPr>
        <w:t xml:space="preserve"> vilket ställer andra krav på både individer och företag som måste </w:t>
      </w:r>
      <w:r w:rsidR="008101B5" w:rsidRPr="001E088A">
        <w:rPr>
          <w:rFonts w:asciiTheme="minorHAnsi" w:hAnsiTheme="minorHAnsi" w:cstheme="minorHAnsi"/>
          <w:sz w:val="22"/>
          <w:szCs w:val="24"/>
        </w:rPr>
        <w:t>vara mer</w:t>
      </w:r>
      <w:r w:rsidRPr="001E088A">
        <w:rPr>
          <w:rFonts w:asciiTheme="minorHAnsi" w:hAnsiTheme="minorHAnsi" w:cstheme="minorHAnsi"/>
          <w:sz w:val="22"/>
          <w:szCs w:val="24"/>
        </w:rPr>
        <w:t xml:space="preserve"> flexibla. </w:t>
      </w:r>
    </w:p>
    <w:p w:rsidR="00E81B7F" w:rsidRPr="001E088A" w:rsidRDefault="00E81B7F" w:rsidP="00384480">
      <w:pPr>
        <w:pStyle w:val="Ingetavstnd"/>
        <w:rPr>
          <w:rFonts w:asciiTheme="minorHAnsi" w:hAnsiTheme="minorHAnsi" w:cstheme="minorHAnsi"/>
          <w:sz w:val="22"/>
          <w:szCs w:val="24"/>
        </w:rPr>
      </w:pPr>
    </w:p>
    <w:p w:rsidR="00384480" w:rsidRPr="001E088A" w:rsidRDefault="00384480" w:rsidP="00384480">
      <w:pPr>
        <w:pStyle w:val="Ingetavstnd"/>
        <w:rPr>
          <w:rFonts w:asciiTheme="minorHAnsi" w:hAnsiTheme="minorHAnsi" w:cstheme="minorHAnsi"/>
          <w:sz w:val="22"/>
          <w:szCs w:val="24"/>
        </w:rPr>
      </w:pPr>
      <w:r w:rsidRPr="001E088A">
        <w:rPr>
          <w:rFonts w:asciiTheme="minorHAnsi" w:hAnsiTheme="minorHAnsi" w:cstheme="minorHAnsi"/>
          <w:sz w:val="22"/>
          <w:szCs w:val="24"/>
        </w:rPr>
        <w:t>Att vara anställd i vanlig mening kan innebära en begränsning, det är inte säkert att du trivs med organisationen som även kan lida av dåliga förutsättningar</w:t>
      </w:r>
      <w:r w:rsidR="00C30564" w:rsidRPr="001E088A">
        <w:rPr>
          <w:rFonts w:asciiTheme="minorHAnsi" w:hAnsiTheme="minorHAnsi" w:cstheme="minorHAnsi"/>
          <w:sz w:val="22"/>
          <w:szCs w:val="24"/>
        </w:rPr>
        <w:t>,</w:t>
      </w:r>
      <w:r w:rsidRPr="001E088A">
        <w:rPr>
          <w:rFonts w:asciiTheme="minorHAnsi" w:hAnsiTheme="minorHAnsi" w:cstheme="minorHAnsi"/>
          <w:sz w:val="22"/>
          <w:szCs w:val="24"/>
        </w:rPr>
        <w:t xml:space="preserve"> </w:t>
      </w:r>
      <w:r w:rsidR="0043213B" w:rsidRPr="001E088A">
        <w:rPr>
          <w:rFonts w:asciiTheme="minorHAnsi" w:hAnsiTheme="minorHAnsi" w:cstheme="minorHAnsi"/>
          <w:sz w:val="22"/>
          <w:szCs w:val="24"/>
        </w:rPr>
        <w:t xml:space="preserve">vilket är </w:t>
      </w:r>
      <w:r w:rsidRPr="001E088A">
        <w:rPr>
          <w:rFonts w:asciiTheme="minorHAnsi" w:hAnsiTheme="minorHAnsi" w:cstheme="minorHAnsi"/>
          <w:sz w:val="22"/>
          <w:szCs w:val="24"/>
        </w:rPr>
        <w:t xml:space="preserve">något </w:t>
      </w:r>
      <w:r w:rsidR="0043213B" w:rsidRPr="001E088A">
        <w:rPr>
          <w:rFonts w:asciiTheme="minorHAnsi" w:hAnsiTheme="minorHAnsi" w:cstheme="minorHAnsi"/>
          <w:sz w:val="22"/>
          <w:szCs w:val="24"/>
        </w:rPr>
        <w:t xml:space="preserve">som </w:t>
      </w:r>
      <w:r w:rsidRPr="001E088A">
        <w:rPr>
          <w:rFonts w:asciiTheme="minorHAnsi" w:hAnsiTheme="minorHAnsi" w:cstheme="minorHAnsi"/>
          <w:sz w:val="22"/>
          <w:szCs w:val="24"/>
        </w:rPr>
        <w:t xml:space="preserve">man sällan talar om. Karin har själv tackat nej till anställning i kundföretag vid fyra tillfällen </w:t>
      </w:r>
      <w:r w:rsidR="0043213B" w:rsidRPr="001E088A">
        <w:rPr>
          <w:rFonts w:asciiTheme="minorHAnsi" w:hAnsiTheme="minorHAnsi" w:cstheme="minorHAnsi"/>
          <w:sz w:val="22"/>
          <w:szCs w:val="24"/>
        </w:rPr>
        <w:t>därför att</w:t>
      </w:r>
      <w:r w:rsidRPr="001E088A">
        <w:rPr>
          <w:rFonts w:asciiTheme="minorHAnsi" w:hAnsiTheme="minorHAnsi" w:cstheme="minorHAnsi"/>
          <w:sz w:val="22"/>
          <w:szCs w:val="24"/>
        </w:rPr>
        <w:t xml:space="preserve"> hon har ansett att förutsättningarna inte har funnits för att kunna göra ett bra arbete. </w:t>
      </w:r>
      <w:r w:rsidR="008101B5" w:rsidRPr="001E088A">
        <w:rPr>
          <w:rFonts w:asciiTheme="minorHAnsi" w:hAnsiTheme="minorHAnsi" w:cstheme="minorHAnsi"/>
          <w:sz w:val="22"/>
          <w:szCs w:val="24"/>
        </w:rPr>
        <w:t xml:space="preserve">Exempelvis på grund av organisationens struktur, komplicerade rapporteringsvägar, ledningsgruppens sammansättning med mera. </w:t>
      </w:r>
      <w:r w:rsidRPr="001E088A">
        <w:rPr>
          <w:rFonts w:asciiTheme="minorHAnsi" w:hAnsiTheme="minorHAnsi" w:cstheme="minorHAnsi"/>
          <w:sz w:val="22"/>
          <w:szCs w:val="24"/>
        </w:rPr>
        <w:t xml:space="preserve">Faktorer som är stora tids- och energitjuvar och </w:t>
      </w:r>
      <w:r w:rsidR="008101B5" w:rsidRPr="001E088A">
        <w:rPr>
          <w:rFonts w:asciiTheme="minorHAnsi" w:hAnsiTheme="minorHAnsi" w:cstheme="minorHAnsi"/>
          <w:sz w:val="22"/>
          <w:szCs w:val="24"/>
        </w:rPr>
        <w:t>försvårar det</w:t>
      </w:r>
      <w:r w:rsidRPr="001E088A">
        <w:rPr>
          <w:rFonts w:asciiTheme="minorHAnsi" w:hAnsiTheme="minorHAnsi" w:cstheme="minorHAnsi"/>
          <w:sz w:val="22"/>
          <w:szCs w:val="24"/>
        </w:rPr>
        <w:t xml:space="preserve"> framåtriktade arbetet. </w:t>
      </w:r>
    </w:p>
    <w:p w:rsidR="00E81B7F" w:rsidRPr="001E088A" w:rsidRDefault="00E81B7F" w:rsidP="00384480">
      <w:pPr>
        <w:pStyle w:val="Ingetavstnd"/>
        <w:rPr>
          <w:rFonts w:asciiTheme="minorHAnsi" w:hAnsiTheme="minorHAnsi" w:cstheme="minorHAnsi"/>
          <w:sz w:val="22"/>
          <w:szCs w:val="24"/>
        </w:rPr>
      </w:pPr>
    </w:p>
    <w:p w:rsidR="00E81B7F" w:rsidRPr="001E088A" w:rsidRDefault="00384480" w:rsidP="00384480">
      <w:pPr>
        <w:pStyle w:val="Ingetavstnd"/>
        <w:rPr>
          <w:rFonts w:asciiTheme="minorHAnsi" w:hAnsiTheme="minorHAnsi" w:cstheme="minorHAnsi"/>
          <w:sz w:val="22"/>
          <w:szCs w:val="24"/>
        </w:rPr>
      </w:pPr>
      <w:r w:rsidRPr="001E088A">
        <w:rPr>
          <w:rFonts w:asciiTheme="minorHAnsi" w:hAnsiTheme="minorHAnsi" w:cstheme="minorHAnsi"/>
          <w:sz w:val="22"/>
          <w:szCs w:val="24"/>
        </w:rPr>
        <w:t xml:space="preserve">Att både som företag och individ kunna förändra och möta omvärldens krav är centralt för arbetsmarknaden. ”Bemanningsbranschen har kommit för att stanna. Det är en viktig kanal för många att finna antingen sin första anställning eller en ny anställning. Och den andra sidan är naturligtvis att bemanningsbranschen är viktig för företag som behöver kunna följa konjunkturer </w:t>
      </w:r>
      <w:r w:rsidR="008101B5" w:rsidRPr="001E088A">
        <w:rPr>
          <w:rFonts w:asciiTheme="minorHAnsi" w:hAnsiTheme="minorHAnsi" w:cstheme="minorHAnsi"/>
          <w:sz w:val="22"/>
          <w:szCs w:val="24"/>
        </w:rPr>
        <w:t>och bemanna</w:t>
      </w:r>
      <w:r w:rsidRPr="001E088A">
        <w:rPr>
          <w:rFonts w:asciiTheme="minorHAnsi" w:hAnsiTheme="minorHAnsi" w:cstheme="minorHAnsi"/>
          <w:sz w:val="22"/>
          <w:szCs w:val="24"/>
        </w:rPr>
        <w:t xml:space="preserve"> för arbetstoppar, tillfälliga projekt etcetera.</w:t>
      </w:r>
      <w:r w:rsidR="00E81B7F" w:rsidRPr="001E088A">
        <w:rPr>
          <w:rFonts w:asciiTheme="minorHAnsi" w:hAnsiTheme="minorHAnsi" w:cstheme="minorHAnsi"/>
          <w:sz w:val="22"/>
          <w:szCs w:val="24"/>
        </w:rPr>
        <w:t>”</w:t>
      </w:r>
    </w:p>
    <w:p w:rsidR="00E81B7F" w:rsidRPr="001E088A" w:rsidRDefault="00E81B7F" w:rsidP="00384480">
      <w:pPr>
        <w:pStyle w:val="Ingetavstnd"/>
        <w:rPr>
          <w:rFonts w:asciiTheme="minorHAnsi" w:hAnsiTheme="minorHAnsi" w:cstheme="minorHAnsi"/>
          <w:sz w:val="22"/>
          <w:szCs w:val="24"/>
        </w:rPr>
      </w:pPr>
    </w:p>
    <w:p w:rsidR="00384480" w:rsidRPr="001E088A" w:rsidRDefault="008101B5" w:rsidP="00384480">
      <w:pPr>
        <w:pStyle w:val="Ingetavstnd"/>
        <w:rPr>
          <w:rFonts w:asciiTheme="minorHAnsi" w:hAnsiTheme="minorHAnsi" w:cstheme="minorHAnsi"/>
          <w:sz w:val="22"/>
          <w:szCs w:val="24"/>
        </w:rPr>
      </w:pPr>
      <w:r w:rsidRPr="001E088A">
        <w:rPr>
          <w:rFonts w:asciiTheme="minorHAnsi" w:hAnsiTheme="minorHAnsi" w:cstheme="minorHAnsi"/>
          <w:sz w:val="22"/>
          <w:szCs w:val="24"/>
        </w:rPr>
        <w:t>Till</w:t>
      </w:r>
      <w:r w:rsidR="00384480" w:rsidRPr="001E088A">
        <w:rPr>
          <w:rFonts w:asciiTheme="minorHAnsi" w:hAnsiTheme="minorHAnsi" w:cstheme="minorHAnsi"/>
          <w:sz w:val="22"/>
          <w:szCs w:val="24"/>
        </w:rPr>
        <w:t xml:space="preserve"> kritikerna vill Karin Wesslén säga att arbetsmarknaden har sina </w:t>
      </w:r>
      <w:r w:rsidRPr="001E088A">
        <w:rPr>
          <w:rFonts w:asciiTheme="minorHAnsi" w:hAnsiTheme="minorHAnsi" w:cstheme="minorHAnsi"/>
          <w:sz w:val="22"/>
          <w:szCs w:val="24"/>
        </w:rPr>
        <w:t>förutsättningar och</w:t>
      </w:r>
      <w:r w:rsidR="00384480" w:rsidRPr="001E088A">
        <w:rPr>
          <w:rFonts w:asciiTheme="minorHAnsi" w:hAnsiTheme="minorHAnsi" w:cstheme="minorHAnsi"/>
          <w:sz w:val="22"/>
          <w:szCs w:val="24"/>
        </w:rPr>
        <w:t xml:space="preserve"> utmaningar, och utan bemanningsbranschen skulle m</w:t>
      </w:r>
      <w:r w:rsidR="00E81B7F" w:rsidRPr="001E088A">
        <w:rPr>
          <w:rFonts w:asciiTheme="minorHAnsi" w:hAnsiTheme="minorHAnsi" w:cstheme="minorHAnsi"/>
          <w:sz w:val="22"/>
          <w:szCs w:val="24"/>
        </w:rPr>
        <w:t>ånga få det svårare att finna ett jobb</w:t>
      </w:r>
      <w:r w:rsidR="00384480" w:rsidRPr="001E088A">
        <w:rPr>
          <w:rFonts w:asciiTheme="minorHAnsi" w:hAnsiTheme="minorHAnsi" w:cstheme="minorHAnsi"/>
          <w:sz w:val="22"/>
          <w:szCs w:val="24"/>
        </w:rPr>
        <w:t xml:space="preserve">. Något som ändå måste vara målet vi alla vill uppnå! </w:t>
      </w:r>
    </w:p>
    <w:p w:rsidR="00384480" w:rsidRPr="001E088A" w:rsidRDefault="00384480" w:rsidP="00384480">
      <w:pPr>
        <w:pStyle w:val="Ingetavstnd"/>
        <w:rPr>
          <w:rFonts w:asciiTheme="minorHAnsi" w:hAnsiTheme="minorHAnsi" w:cstheme="minorHAnsi"/>
          <w:sz w:val="22"/>
          <w:szCs w:val="24"/>
        </w:rPr>
      </w:pPr>
    </w:p>
    <w:p w:rsidR="00701C6E" w:rsidRPr="001E088A" w:rsidRDefault="00701C6E" w:rsidP="00701C6E">
      <w:pPr>
        <w:pStyle w:val="Default"/>
        <w:rPr>
          <w:rFonts w:ascii="Calibri" w:hAnsi="Calibri" w:cs="Calibri"/>
          <w:b/>
          <w:bCs/>
          <w:color w:val="auto"/>
          <w:sz w:val="22"/>
        </w:rPr>
      </w:pPr>
      <w:bookmarkStart w:id="0" w:name="_GoBack"/>
      <w:bookmarkEnd w:id="0"/>
      <w:r w:rsidRPr="001E088A">
        <w:rPr>
          <w:rFonts w:ascii="Calibri" w:hAnsi="Calibri" w:cs="Calibri"/>
          <w:b/>
          <w:bCs/>
          <w:color w:val="auto"/>
          <w:sz w:val="22"/>
        </w:rPr>
        <w:t>För ytterligare information</w:t>
      </w:r>
      <w:r w:rsidR="00906A9E" w:rsidRPr="001E088A">
        <w:rPr>
          <w:rFonts w:ascii="Calibri" w:hAnsi="Calibri" w:cs="Calibri"/>
          <w:b/>
          <w:bCs/>
          <w:color w:val="auto"/>
          <w:sz w:val="22"/>
        </w:rPr>
        <w:t xml:space="preserve"> kontakta</w:t>
      </w:r>
      <w:r w:rsidRPr="001E088A">
        <w:rPr>
          <w:rFonts w:ascii="Calibri" w:hAnsi="Calibri" w:cs="Calibri"/>
          <w:b/>
          <w:bCs/>
          <w:color w:val="auto"/>
          <w:sz w:val="22"/>
        </w:rPr>
        <w:t xml:space="preserve"> </w:t>
      </w:r>
    </w:p>
    <w:p w:rsidR="00701C6E" w:rsidRPr="001E088A" w:rsidRDefault="00701C6E" w:rsidP="00701C6E">
      <w:pPr>
        <w:pStyle w:val="Default"/>
        <w:rPr>
          <w:rFonts w:ascii="Calibri" w:hAnsi="Calibri" w:cs="Calibri"/>
          <w:color w:val="auto"/>
          <w:sz w:val="22"/>
        </w:rPr>
      </w:pPr>
      <w:r w:rsidRPr="001E088A">
        <w:rPr>
          <w:rFonts w:ascii="Calibri" w:hAnsi="Calibri" w:cs="Calibri"/>
          <w:color w:val="auto"/>
          <w:sz w:val="22"/>
        </w:rPr>
        <w:t xml:space="preserve">Henrik Bäckström </w:t>
      </w:r>
    </w:p>
    <w:p w:rsidR="00701C6E" w:rsidRPr="001E088A" w:rsidRDefault="00701C6E" w:rsidP="00701C6E">
      <w:pPr>
        <w:pStyle w:val="Default"/>
        <w:rPr>
          <w:rFonts w:ascii="Calibri" w:hAnsi="Calibri" w:cs="Calibri"/>
          <w:color w:val="auto"/>
          <w:sz w:val="22"/>
        </w:rPr>
      </w:pPr>
      <w:r w:rsidRPr="001E088A">
        <w:rPr>
          <w:rFonts w:ascii="Calibri" w:hAnsi="Calibri" w:cs="Calibri"/>
          <w:color w:val="auto"/>
          <w:sz w:val="22"/>
        </w:rPr>
        <w:t xml:space="preserve">Förbundsdirektör Bemanningsföretagen </w:t>
      </w:r>
    </w:p>
    <w:p w:rsidR="00701C6E" w:rsidRPr="001E088A" w:rsidRDefault="00927307" w:rsidP="00701C6E">
      <w:pPr>
        <w:pStyle w:val="Default"/>
        <w:rPr>
          <w:rFonts w:ascii="Calibri" w:hAnsi="Calibri" w:cs="Calibri"/>
          <w:color w:val="auto"/>
          <w:sz w:val="22"/>
        </w:rPr>
      </w:pPr>
      <w:r w:rsidRPr="001E088A">
        <w:rPr>
          <w:rFonts w:ascii="Calibri" w:hAnsi="Calibri" w:cs="Calibri"/>
          <w:color w:val="auto"/>
          <w:sz w:val="22"/>
        </w:rPr>
        <w:t xml:space="preserve">08 762 69 68 / 070 </w:t>
      </w:r>
      <w:r w:rsidR="00701C6E" w:rsidRPr="001E088A">
        <w:rPr>
          <w:rFonts w:ascii="Calibri" w:hAnsi="Calibri" w:cs="Calibri"/>
          <w:color w:val="auto"/>
          <w:sz w:val="22"/>
        </w:rPr>
        <w:t xml:space="preserve">345 69 68 </w:t>
      </w:r>
    </w:p>
    <w:p w:rsidR="00701C6E" w:rsidRPr="001E088A" w:rsidRDefault="00701C6E" w:rsidP="00701C6E">
      <w:pPr>
        <w:pStyle w:val="Default"/>
        <w:rPr>
          <w:rFonts w:ascii="Calibri" w:hAnsi="Calibri" w:cs="Calibri"/>
          <w:color w:val="auto"/>
          <w:sz w:val="22"/>
        </w:rPr>
      </w:pPr>
    </w:p>
    <w:p w:rsidR="00701C6E" w:rsidRPr="001E088A" w:rsidRDefault="00701C6E" w:rsidP="00701C6E">
      <w:pPr>
        <w:pStyle w:val="Default"/>
        <w:rPr>
          <w:rFonts w:ascii="Calibri" w:hAnsi="Calibri" w:cs="Calibri"/>
          <w:color w:val="auto"/>
          <w:sz w:val="22"/>
        </w:rPr>
      </w:pPr>
      <w:r w:rsidRPr="001E088A">
        <w:rPr>
          <w:rFonts w:ascii="Calibri" w:hAnsi="Calibri" w:cs="Calibri"/>
          <w:color w:val="auto"/>
          <w:sz w:val="22"/>
        </w:rPr>
        <w:t>Hans Uhrus</w:t>
      </w:r>
    </w:p>
    <w:p w:rsidR="00701C6E" w:rsidRPr="001E088A" w:rsidRDefault="00701C6E" w:rsidP="00701C6E">
      <w:pPr>
        <w:pStyle w:val="Default"/>
        <w:rPr>
          <w:rFonts w:ascii="Calibri" w:hAnsi="Calibri" w:cs="Calibri"/>
          <w:color w:val="auto"/>
          <w:sz w:val="22"/>
        </w:rPr>
      </w:pPr>
      <w:r w:rsidRPr="001E088A">
        <w:rPr>
          <w:rFonts w:ascii="Calibri" w:hAnsi="Calibri" w:cs="Calibri"/>
          <w:color w:val="auto"/>
          <w:sz w:val="22"/>
        </w:rPr>
        <w:t xml:space="preserve">Presschef Bemanningsföretagen </w:t>
      </w:r>
    </w:p>
    <w:p w:rsidR="00701C6E" w:rsidRPr="001E088A" w:rsidRDefault="00701C6E" w:rsidP="00701C6E">
      <w:pPr>
        <w:pStyle w:val="Default"/>
        <w:rPr>
          <w:rFonts w:ascii="Calibri" w:hAnsi="Calibri" w:cs="Calibri"/>
          <w:color w:val="auto"/>
          <w:sz w:val="22"/>
        </w:rPr>
      </w:pPr>
      <w:r w:rsidRPr="001E088A">
        <w:rPr>
          <w:rFonts w:ascii="Calibri" w:hAnsi="Calibri" w:cs="Calibri"/>
          <w:color w:val="auto"/>
          <w:sz w:val="22"/>
        </w:rPr>
        <w:t>0</w:t>
      </w:r>
      <w:r w:rsidR="00927307" w:rsidRPr="001E088A">
        <w:rPr>
          <w:rFonts w:ascii="Calibri" w:hAnsi="Calibri" w:cs="Calibri"/>
          <w:color w:val="auto"/>
          <w:sz w:val="22"/>
        </w:rPr>
        <w:t xml:space="preserve">76 </w:t>
      </w:r>
      <w:r w:rsidRPr="001E088A">
        <w:rPr>
          <w:rFonts w:ascii="Calibri" w:hAnsi="Calibri" w:cs="Calibri"/>
          <w:color w:val="auto"/>
          <w:sz w:val="22"/>
        </w:rPr>
        <w:t>895 01 01</w:t>
      </w:r>
    </w:p>
    <w:p w:rsidR="00701C6E" w:rsidRPr="001E088A" w:rsidRDefault="00701C6E" w:rsidP="00701C6E">
      <w:pPr>
        <w:pStyle w:val="Default"/>
        <w:rPr>
          <w:rFonts w:ascii="Calibri" w:hAnsi="Calibri" w:cs="Calibri"/>
          <w:color w:val="auto"/>
          <w:sz w:val="22"/>
        </w:rPr>
      </w:pPr>
      <w:r w:rsidRPr="001E088A">
        <w:rPr>
          <w:rFonts w:ascii="Calibri" w:hAnsi="Calibri" w:cs="Calibri"/>
          <w:color w:val="auto"/>
          <w:sz w:val="22"/>
        </w:rPr>
        <w:t>hans.uhrus@almega.se</w:t>
      </w:r>
    </w:p>
    <w:p w:rsidR="004F18DC" w:rsidRPr="001E088A" w:rsidRDefault="004F18DC" w:rsidP="00701C6E">
      <w:pPr>
        <w:pStyle w:val="Default"/>
        <w:rPr>
          <w:rFonts w:ascii="Calibri" w:hAnsi="Calibri" w:cs="Calibri"/>
          <w:color w:val="auto"/>
          <w:sz w:val="14"/>
          <w:szCs w:val="16"/>
        </w:rPr>
      </w:pPr>
    </w:p>
    <w:p w:rsidR="008A7903" w:rsidRPr="001E088A" w:rsidRDefault="008A7903" w:rsidP="00701C6E">
      <w:pPr>
        <w:pStyle w:val="Default"/>
        <w:rPr>
          <w:rFonts w:ascii="Calibri" w:hAnsi="Calibri" w:cs="Calibri"/>
          <w:color w:val="auto"/>
          <w:sz w:val="16"/>
          <w:szCs w:val="16"/>
        </w:rPr>
      </w:pPr>
    </w:p>
    <w:p w:rsidR="00701C6E" w:rsidRPr="001E088A" w:rsidRDefault="00701C6E" w:rsidP="00701C6E">
      <w:pPr>
        <w:pStyle w:val="Default"/>
        <w:rPr>
          <w:rFonts w:ascii="Calibri" w:hAnsi="Calibri" w:cs="Calibri"/>
          <w:color w:val="auto"/>
          <w:sz w:val="20"/>
          <w:szCs w:val="20"/>
        </w:rPr>
      </w:pPr>
      <w:r w:rsidRPr="001E088A">
        <w:rPr>
          <w:rFonts w:ascii="Calibri" w:hAnsi="Calibri" w:cs="Calibri"/>
          <w:color w:val="auto"/>
          <w:sz w:val="20"/>
          <w:szCs w:val="20"/>
        </w:rPr>
        <w:t>Bemanningsföretagen är en arbetsgivar- och branschorganisation för personaluthyrnings-, omställnings- och rekryteringsföretag med över 500</w:t>
      </w:r>
      <w:r w:rsidR="004F18DC" w:rsidRPr="001E088A">
        <w:rPr>
          <w:rFonts w:ascii="Calibri" w:hAnsi="Calibri" w:cs="Calibri"/>
          <w:color w:val="auto"/>
          <w:sz w:val="20"/>
          <w:szCs w:val="20"/>
        </w:rPr>
        <w:t xml:space="preserve"> </w:t>
      </w:r>
      <w:r w:rsidR="005120C1" w:rsidRPr="001E088A">
        <w:rPr>
          <w:rFonts w:ascii="Calibri" w:hAnsi="Calibri" w:cs="Calibri"/>
          <w:color w:val="auto"/>
          <w:sz w:val="20"/>
          <w:szCs w:val="20"/>
        </w:rPr>
        <w:t>medlemsföretag, varav 43</w:t>
      </w:r>
      <w:r w:rsidRPr="001E088A">
        <w:rPr>
          <w:rFonts w:ascii="Calibri" w:hAnsi="Calibri" w:cs="Calibri"/>
          <w:color w:val="auto"/>
          <w:sz w:val="20"/>
          <w:szCs w:val="20"/>
        </w:rPr>
        <w:t>0 är auktoriserade bemanningsföretag och/eller auktoriserade omställningsföretag. Bemanningsföretagen ingår i Almega och är medlem i Svenskt Näringsliv.</w:t>
      </w:r>
    </w:p>
    <w:p w:rsidR="00701C6E" w:rsidRPr="001E088A" w:rsidRDefault="00701C6E" w:rsidP="00701C6E">
      <w:pPr>
        <w:pStyle w:val="Default"/>
        <w:rPr>
          <w:rFonts w:ascii="Calibri" w:hAnsi="Calibri" w:cs="Calibri"/>
          <w:color w:val="auto"/>
          <w:sz w:val="20"/>
          <w:szCs w:val="20"/>
        </w:rPr>
      </w:pPr>
      <w:r w:rsidRPr="001E088A">
        <w:rPr>
          <w:rFonts w:ascii="Calibri" w:hAnsi="Calibri" w:cs="Calibri"/>
          <w:color w:val="auto"/>
          <w:sz w:val="20"/>
          <w:szCs w:val="20"/>
        </w:rPr>
        <w:t xml:space="preserve"> </w:t>
      </w:r>
    </w:p>
    <w:p w:rsidR="00701C6E" w:rsidRPr="001E088A" w:rsidRDefault="00701C6E" w:rsidP="00701C6E">
      <w:pPr>
        <w:pStyle w:val="Default"/>
        <w:rPr>
          <w:rFonts w:ascii="Calibri" w:hAnsi="Calibri" w:cs="Calibri"/>
          <w:color w:val="auto"/>
          <w:sz w:val="20"/>
          <w:szCs w:val="20"/>
        </w:rPr>
      </w:pPr>
      <w:r w:rsidRPr="001E088A">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701C6E" w:rsidRPr="001E088A" w:rsidRDefault="00701C6E" w:rsidP="00701C6E">
      <w:pPr>
        <w:pStyle w:val="Default"/>
        <w:rPr>
          <w:rFonts w:ascii="Calibri" w:hAnsi="Calibri" w:cs="Calibri"/>
          <w:color w:val="auto"/>
          <w:sz w:val="20"/>
          <w:szCs w:val="20"/>
        </w:rPr>
      </w:pPr>
      <w:r w:rsidRPr="001E088A">
        <w:rPr>
          <w:rFonts w:ascii="Calibri" w:hAnsi="Calibri" w:cs="Calibri"/>
          <w:color w:val="auto"/>
          <w:sz w:val="20"/>
          <w:szCs w:val="20"/>
        </w:rPr>
        <w:t xml:space="preserve"> </w:t>
      </w:r>
    </w:p>
    <w:p w:rsidR="00701C6E" w:rsidRPr="001E088A" w:rsidRDefault="00701C6E" w:rsidP="00701C6E">
      <w:pPr>
        <w:rPr>
          <w:rFonts w:ascii="Calibri" w:hAnsi="Calibri" w:cs="Calibri"/>
          <w:sz w:val="20"/>
        </w:rPr>
      </w:pPr>
      <w:r w:rsidRPr="001E088A">
        <w:rPr>
          <w:rFonts w:ascii="Calibri" w:hAnsi="Calibri" w:cs="Calibri"/>
          <w:sz w:val="20"/>
        </w:rPr>
        <w:t>I bemanningsbranschen bedöms människor enbart efter kunskaper och kompetens.</w:t>
      </w:r>
    </w:p>
    <w:p w:rsidR="00520A13" w:rsidRPr="00906A9E" w:rsidRDefault="001D64DD" w:rsidP="00701C6E">
      <w:pPr>
        <w:rPr>
          <w:rFonts w:ascii="Calibri" w:hAnsi="Calibri" w:cs="Calibri"/>
          <w:sz w:val="20"/>
        </w:rPr>
      </w:pPr>
      <w:hyperlink r:id="rId10" w:history="1">
        <w:r w:rsidR="00927307" w:rsidRPr="001E088A">
          <w:rPr>
            <w:rStyle w:val="Hyperlnk"/>
            <w:rFonts w:ascii="Calibri" w:hAnsi="Calibri" w:cs="Calibri"/>
            <w:color w:val="auto"/>
            <w:sz w:val="20"/>
          </w:rPr>
          <w:t>www.bemanningsforetagen.se</w:t>
        </w:r>
      </w:hyperlink>
      <w:r w:rsidR="00844AD7" w:rsidRPr="00906A9E">
        <w:rPr>
          <w:rFonts w:ascii="Calibri" w:hAnsi="Calibri" w:cs="Calibri"/>
          <w:sz w:val="20"/>
        </w:rPr>
        <w:t xml:space="preserve"> </w:t>
      </w:r>
    </w:p>
    <w:sectPr w:rsidR="00520A13" w:rsidRPr="00906A9E" w:rsidSect="006F0143">
      <w:headerReference w:type="default" r:id="rId11"/>
      <w:footerReference w:type="default" r:id="rId12"/>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79" w:rsidRDefault="00492079" w:rsidP="00685C62">
      <w:pPr>
        <w:spacing w:after="0"/>
      </w:pPr>
      <w:r>
        <w:separator/>
      </w:r>
    </w:p>
  </w:endnote>
  <w:endnote w:type="continuationSeparator" w:id="0">
    <w:p w:rsidR="00492079" w:rsidRDefault="00492079" w:rsidP="00685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18120"/>
      <w:docPartObj>
        <w:docPartGallery w:val="Page Numbers (Bottom of Page)"/>
        <w:docPartUnique/>
      </w:docPartObj>
    </w:sdtPr>
    <w:sdtEndPr>
      <w:rPr>
        <w:noProof/>
      </w:rPr>
    </w:sdtEndPr>
    <w:sdtContent>
      <w:p w:rsidR="00F70EE2" w:rsidRDefault="00F70EE2" w:rsidP="005B1259">
        <w:pPr>
          <w:pStyle w:val="Sidhuvud"/>
          <w:jc w:val="right"/>
        </w:pPr>
        <w:r>
          <w:fldChar w:fldCharType="begin"/>
        </w:r>
        <w:r>
          <w:instrText xml:space="preserve"> PAGE  \* Arabic  \* MERGEFORMAT </w:instrText>
        </w:r>
        <w:r>
          <w:fldChar w:fldCharType="separate"/>
        </w:r>
        <w:r w:rsidR="001D64DD">
          <w:rPr>
            <w:noProof/>
          </w:rPr>
          <w:t>2</w:t>
        </w:r>
        <w:r>
          <w:fldChar w:fldCharType="end"/>
        </w:r>
        <w:r>
          <w:t xml:space="preserve"> av </w:t>
        </w:r>
        <w:fldSimple w:instr=" NUMPAGES  \* Arabic  \* MERGEFORMAT ">
          <w:r w:rsidR="001D64DD">
            <w:rPr>
              <w:noProof/>
            </w:rPr>
            <w:t>3</w:t>
          </w:r>
        </w:fldSimple>
      </w:p>
    </w:sdtContent>
  </w:sdt>
  <w:p w:rsidR="007E0FBC" w:rsidRDefault="007E0FB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79" w:rsidRDefault="00492079" w:rsidP="00685C62">
      <w:pPr>
        <w:spacing w:after="0"/>
      </w:pPr>
      <w:r>
        <w:separator/>
      </w:r>
    </w:p>
  </w:footnote>
  <w:footnote w:type="continuationSeparator" w:id="0">
    <w:p w:rsidR="00492079" w:rsidRDefault="00492079" w:rsidP="00685C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16" w:rsidRPr="00380FA0" w:rsidRDefault="00122B16" w:rsidP="00B4710C">
    <w:pPr>
      <w:pStyle w:val="Sidhuvud"/>
      <w:tabs>
        <w:tab w:val="clear" w:pos="4536"/>
        <w:tab w:val="clear" w:pos="9072"/>
        <w:tab w:val="left" w:pos="1560"/>
        <w:tab w:val="left" w:pos="4253"/>
      </w:tabs>
      <w:rPr>
        <w:szCs w:val="24"/>
      </w:rPr>
    </w:pPr>
    <w:r w:rsidRPr="004603C1">
      <w:rPr>
        <w:noProof/>
        <w:szCs w:val="24"/>
        <w:lang w:eastAsia="sv-SE"/>
      </w:rPr>
      <w:drawing>
        <wp:anchor distT="0" distB="0" distL="114300" distR="114300" simplePos="0" relativeHeight="251659264" behindDoc="0" locked="0" layoutInCell="1" allowOverlap="1">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0E1454"/>
    <w:lvl w:ilvl="0">
      <w:start w:val="1"/>
      <w:numFmt w:val="decimal"/>
      <w:lvlText w:val="%1."/>
      <w:lvlJc w:val="left"/>
      <w:pPr>
        <w:tabs>
          <w:tab w:val="num" w:pos="1492"/>
        </w:tabs>
        <w:ind w:left="1492" w:hanging="360"/>
      </w:pPr>
    </w:lvl>
  </w:abstractNum>
  <w:abstractNum w:abstractNumId="1">
    <w:nsid w:val="FFFFFF7D"/>
    <w:multiLevelType w:val="singleLevel"/>
    <w:tmpl w:val="133EA96C"/>
    <w:lvl w:ilvl="0">
      <w:start w:val="1"/>
      <w:numFmt w:val="decimal"/>
      <w:lvlText w:val="%1."/>
      <w:lvlJc w:val="left"/>
      <w:pPr>
        <w:tabs>
          <w:tab w:val="num" w:pos="1209"/>
        </w:tabs>
        <w:ind w:left="1209" w:hanging="360"/>
      </w:pPr>
    </w:lvl>
  </w:abstractNum>
  <w:abstractNum w:abstractNumId="2">
    <w:nsid w:val="FFFFFF7E"/>
    <w:multiLevelType w:val="singleLevel"/>
    <w:tmpl w:val="627EFD88"/>
    <w:lvl w:ilvl="0">
      <w:start w:val="1"/>
      <w:numFmt w:val="decimal"/>
      <w:lvlText w:val="%1."/>
      <w:lvlJc w:val="left"/>
      <w:pPr>
        <w:tabs>
          <w:tab w:val="num" w:pos="926"/>
        </w:tabs>
        <w:ind w:left="926" w:hanging="360"/>
      </w:pPr>
    </w:lvl>
  </w:abstractNum>
  <w:abstractNum w:abstractNumId="3">
    <w:nsid w:val="FFFFFF7F"/>
    <w:multiLevelType w:val="singleLevel"/>
    <w:tmpl w:val="F37EE428"/>
    <w:lvl w:ilvl="0">
      <w:start w:val="1"/>
      <w:numFmt w:val="decimal"/>
      <w:lvlText w:val="%1."/>
      <w:lvlJc w:val="left"/>
      <w:pPr>
        <w:tabs>
          <w:tab w:val="num" w:pos="643"/>
        </w:tabs>
        <w:ind w:left="643" w:hanging="360"/>
      </w:pPr>
    </w:lvl>
  </w:abstractNum>
  <w:abstractNum w:abstractNumId="4">
    <w:nsid w:val="FFFFFF80"/>
    <w:multiLevelType w:val="singleLevel"/>
    <w:tmpl w:val="F93657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A8B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F61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D8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9451C0"/>
    <w:lvl w:ilvl="0">
      <w:start w:val="1"/>
      <w:numFmt w:val="decimal"/>
      <w:lvlText w:val="%1."/>
      <w:lvlJc w:val="left"/>
      <w:pPr>
        <w:tabs>
          <w:tab w:val="num" w:pos="360"/>
        </w:tabs>
        <w:ind w:left="360" w:hanging="360"/>
      </w:pPr>
    </w:lvl>
  </w:abstractNum>
  <w:abstractNum w:abstractNumId="9">
    <w:nsid w:val="FFFFFF89"/>
    <w:multiLevelType w:val="singleLevel"/>
    <w:tmpl w:val="74740DE2"/>
    <w:lvl w:ilvl="0">
      <w:start w:val="1"/>
      <w:numFmt w:val="bullet"/>
      <w:lvlText w:val=""/>
      <w:lvlJc w:val="left"/>
      <w:pPr>
        <w:tabs>
          <w:tab w:val="num" w:pos="360"/>
        </w:tabs>
        <w:ind w:left="360" w:hanging="360"/>
      </w:pPr>
      <w:rPr>
        <w:rFonts w:ascii="Symbol" w:hAnsi="Symbol" w:hint="default"/>
      </w:rPr>
    </w:lvl>
  </w:abstractNum>
  <w:abstractNum w:abstractNumId="1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26302D83"/>
    <w:multiLevelType w:val="hybridMultilevel"/>
    <w:tmpl w:val="B0727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5DB3215"/>
    <w:multiLevelType w:val="hybridMultilevel"/>
    <w:tmpl w:val="BCD0EA5A"/>
    <w:lvl w:ilvl="0" w:tplc="E0440CA6">
      <w:start w:val="9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1AA1E91"/>
    <w:multiLevelType w:val="hybridMultilevel"/>
    <w:tmpl w:val="84F2BE58"/>
    <w:lvl w:ilvl="0" w:tplc="B8D2E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E1C3373"/>
    <w:multiLevelType w:val="hybridMultilevel"/>
    <w:tmpl w:val="C7909CAC"/>
    <w:lvl w:ilvl="0" w:tplc="9A344BD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91B0E4C"/>
    <w:multiLevelType w:val="hybridMultilevel"/>
    <w:tmpl w:val="C35051A0"/>
    <w:lvl w:ilvl="0" w:tplc="BF2A465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0"/>
  </w:num>
  <w:num w:numId="38">
    <w:abstractNumId w:val="12"/>
  </w:num>
  <w:num w:numId="39">
    <w:abstractNumId w:val="16"/>
  </w:num>
  <w:num w:numId="40">
    <w:abstractNumId w:val="15"/>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2F9A"/>
    <w:rsid w:val="000069B3"/>
    <w:rsid w:val="000125B2"/>
    <w:rsid w:val="000167EB"/>
    <w:rsid w:val="00033921"/>
    <w:rsid w:val="00035221"/>
    <w:rsid w:val="00041771"/>
    <w:rsid w:val="00057667"/>
    <w:rsid w:val="00066A0C"/>
    <w:rsid w:val="00077C62"/>
    <w:rsid w:val="00093B9E"/>
    <w:rsid w:val="00095419"/>
    <w:rsid w:val="000954A7"/>
    <w:rsid w:val="00096EBB"/>
    <w:rsid w:val="000A13C0"/>
    <w:rsid w:val="000A58CB"/>
    <w:rsid w:val="000C37C7"/>
    <w:rsid w:val="000D42C1"/>
    <w:rsid w:val="000E19AC"/>
    <w:rsid w:val="000E430E"/>
    <w:rsid w:val="000F139B"/>
    <w:rsid w:val="000F7CBC"/>
    <w:rsid w:val="0011008F"/>
    <w:rsid w:val="00110703"/>
    <w:rsid w:val="00122B16"/>
    <w:rsid w:val="00122FF2"/>
    <w:rsid w:val="00127554"/>
    <w:rsid w:val="00141F40"/>
    <w:rsid w:val="001446FE"/>
    <w:rsid w:val="001517AE"/>
    <w:rsid w:val="0015486D"/>
    <w:rsid w:val="00157B09"/>
    <w:rsid w:val="001772B1"/>
    <w:rsid w:val="00183236"/>
    <w:rsid w:val="00184A36"/>
    <w:rsid w:val="0018695E"/>
    <w:rsid w:val="00187275"/>
    <w:rsid w:val="001B6EC1"/>
    <w:rsid w:val="001B7BC7"/>
    <w:rsid w:val="001C0228"/>
    <w:rsid w:val="001C06F0"/>
    <w:rsid w:val="001C5C22"/>
    <w:rsid w:val="001D4435"/>
    <w:rsid w:val="001D64DD"/>
    <w:rsid w:val="001E088A"/>
    <w:rsid w:val="001E4A77"/>
    <w:rsid w:val="001E5ABA"/>
    <w:rsid w:val="001F695E"/>
    <w:rsid w:val="00203949"/>
    <w:rsid w:val="0024225E"/>
    <w:rsid w:val="00247F64"/>
    <w:rsid w:val="00266835"/>
    <w:rsid w:val="00292E0E"/>
    <w:rsid w:val="00293E78"/>
    <w:rsid w:val="002A2B29"/>
    <w:rsid w:val="002B146E"/>
    <w:rsid w:val="002C007A"/>
    <w:rsid w:val="002C250E"/>
    <w:rsid w:val="002D21E5"/>
    <w:rsid w:val="002E6BFE"/>
    <w:rsid w:val="002F7245"/>
    <w:rsid w:val="00315659"/>
    <w:rsid w:val="0032111F"/>
    <w:rsid w:val="003258CA"/>
    <w:rsid w:val="00345A0E"/>
    <w:rsid w:val="00350EDE"/>
    <w:rsid w:val="00352627"/>
    <w:rsid w:val="00362ADB"/>
    <w:rsid w:val="0037005C"/>
    <w:rsid w:val="00370724"/>
    <w:rsid w:val="003719CB"/>
    <w:rsid w:val="00380B7F"/>
    <w:rsid w:val="00383C2D"/>
    <w:rsid w:val="00383F7B"/>
    <w:rsid w:val="00384480"/>
    <w:rsid w:val="00391731"/>
    <w:rsid w:val="00393242"/>
    <w:rsid w:val="003A1A57"/>
    <w:rsid w:val="003B1C4C"/>
    <w:rsid w:val="003C2E1D"/>
    <w:rsid w:val="003D18E4"/>
    <w:rsid w:val="003D60EC"/>
    <w:rsid w:val="003E70AA"/>
    <w:rsid w:val="00415647"/>
    <w:rsid w:val="00416FFA"/>
    <w:rsid w:val="00417B21"/>
    <w:rsid w:val="00423343"/>
    <w:rsid w:val="004241DB"/>
    <w:rsid w:val="00425EA7"/>
    <w:rsid w:val="0043213B"/>
    <w:rsid w:val="004415C7"/>
    <w:rsid w:val="0045351F"/>
    <w:rsid w:val="0048058A"/>
    <w:rsid w:val="004865C0"/>
    <w:rsid w:val="00491250"/>
    <w:rsid w:val="00492079"/>
    <w:rsid w:val="00495CDA"/>
    <w:rsid w:val="004C00F6"/>
    <w:rsid w:val="004C3B08"/>
    <w:rsid w:val="004C5BD9"/>
    <w:rsid w:val="004C75EC"/>
    <w:rsid w:val="004D71BC"/>
    <w:rsid w:val="004E537F"/>
    <w:rsid w:val="004F0080"/>
    <w:rsid w:val="004F18DC"/>
    <w:rsid w:val="00501BB1"/>
    <w:rsid w:val="0050359D"/>
    <w:rsid w:val="0050492C"/>
    <w:rsid w:val="005066A1"/>
    <w:rsid w:val="005120C1"/>
    <w:rsid w:val="00520A13"/>
    <w:rsid w:val="0053256E"/>
    <w:rsid w:val="00534F91"/>
    <w:rsid w:val="00537338"/>
    <w:rsid w:val="005540E0"/>
    <w:rsid w:val="0055729F"/>
    <w:rsid w:val="00560193"/>
    <w:rsid w:val="00570994"/>
    <w:rsid w:val="00586EF1"/>
    <w:rsid w:val="00592481"/>
    <w:rsid w:val="00594557"/>
    <w:rsid w:val="005955D4"/>
    <w:rsid w:val="005959A6"/>
    <w:rsid w:val="005A28FC"/>
    <w:rsid w:val="005A3A63"/>
    <w:rsid w:val="005A6429"/>
    <w:rsid w:val="005B3257"/>
    <w:rsid w:val="005B46E2"/>
    <w:rsid w:val="005B4778"/>
    <w:rsid w:val="005C1873"/>
    <w:rsid w:val="005F2DE5"/>
    <w:rsid w:val="005F7AB0"/>
    <w:rsid w:val="00602808"/>
    <w:rsid w:val="0063230E"/>
    <w:rsid w:val="00634C8D"/>
    <w:rsid w:val="006409D2"/>
    <w:rsid w:val="006444E7"/>
    <w:rsid w:val="00651F0F"/>
    <w:rsid w:val="0066530A"/>
    <w:rsid w:val="0067196B"/>
    <w:rsid w:val="0067745E"/>
    <w:rsid w:val="00685C62"/>
    <w:rsid w:val="00690F76"/>
    <w:rsid w:val="00693DDC"/>
    <w:rsid w:val="006A0E56"/>
    <w:rsid w:val="006A7173"/>
    <w:rsid w:val="006B2EF3"/>
    <w:rsid w:val="006B4564"/>
    <w:rsid w:val="006B4AF8"/>
    <w:rsid w:val="006C1C67"/>
    <w:rsid w:val="006D10CC"/>
    <w:rsid w:val="006E25AD"/>
    <w:rsid w:val="006F0143"/>
    <w:rsid w:val="00701C6E"/>
    <w:rsid w:val="00710AC8"/>
    <w:rsid w:val="007146EE"/>
    <w:rsid w:val="007163A5"/>
    <w:rsid w:val="00716639"/>
    <w:rsid w:val="007222EC"/>
    <w:rsid w:val="00723C5A"/>
    <w:rsid w:val="00735307"/>
    <w:rsid w:val="007363E9"/>
    <w:rsid w:val="00753A81"/>
    <w:rsid w:val="00766338"/>
    <w:rsid w:val="007677AD"/>
    <w:rsid w:val="007717F4"/>
    <w:rsid w:val="007734F3"/>
    <w:rsid w:val="00785610"/>
    <w:rsid w:val="00787EAD"/>
    <w:rsid w:val="007A28B2"/>
    <w:rsid w:val="007B542B"/>
    <w:rsid w:val="007C1911"/>
    <w:rsid w:val="007C2F2E"/>
    <w:rsid w:val="007C5D42"/>
    <w:rsid w:val="007D2386"/>
    <w:rsid w:val="007D34F0"/>
    <w:rsid w:val="007D688F"/>
    <w:rsid w:val="007D6977"/>
    <w:rsid w:val="007D7480"/>
    <w:rsid w:val="007E0FBC"/>
    <w:rsid w:val="007E13D3"/>
    <w:rsid w:val="007E6C4D"/>
    <w:rsid w:val="007F6E47"/>
    <w:rsid w:val="00805564"/>
    <w:rsid w:val="008101B5"/>
    <w:rsid w:val="00815290"/>
    <w:rsid w:val="00820508"/>
    <w:rsid w:val="0082063A"/>
    <w:rsid w:val="00830534"/>
    <w:rsid w:val="00832D8B"/>
    <w:rsid w:val="00844AD7"/>
    <w:rsid w:val="008515B4"/>
    <w:rsid w:val="0085197B"/>
    <w:rsid w:val="008525F9"/>
    <w:rsid w:val="00853F1C"/>
    <w:rsid w:val="008554FC"/>
    <w:rsid w:val="008676D6"/>
    <w:rsid w:val="00870202"/>
    <w:rsid w:val="0087277E"/>
    <w:rsid w:val="00873ACC"/>
    <w:rsid w:val="008A0486"/>
    <w:rsid w:val="008A2B84"/>
    <w:rsid w:val="008A61EC"/>
    <w:rsid w:val="008A658E"/>
    <w:rsid w:val="008A7031"/>
    <w:rsid w:val="008A7903"/>
    <w:rsid w:val="008B1E30"/>
    <w:rsid w:val="008B3108"/>
    <w:rsid w:val="008C193B"/>
    <w:rsid w:val="008C3BF2"/>
    <w:rsid w:val="008C5F93"/>
    <w:rsid w:val="008D2A20"/>
    <w:rsid w:val="008D3B22"/>
    <w:rsid w:val="008D5082"/>
    <w:rsid w:val="008E2B1C"/>
    <w:rsid w:val="008E499D"/>
    <w:rsid w:val="008F4E8F"/>
    <w:rsid w:val="009018AB"/>
    <w:rsid w:val="009033D8"/>
    <w:rsid w:val="00906A9E"/>
    <w:rsid w:val="0091107A"/>
    <w:rsid w:val="009157D0"/>
    <w:rsid w:val="00921682"/>
    <w:rsid w:val="009229F8"/>
    <w:rsid w:val="00927307"/>
    <w:rsid w:val="00950C9F"/>
    <w:rsid w:val="009603CA"/>
    <w:rsid w:val="00961BBE"/>
    <w:rsid w:val="00971BBE"/>
    <w:rsid w:val="00984B8E"/>
    <w:rsid w:val="00986888"/>
    <w:rsid w:val="009929EB"/>
    <w:rsid w:val="00996A4E"/>
    <w:rsid w:val="009A1C52"/>
    <w:rsid w:val="009B2443"/>
    <w:rsid w:val="009B4560"/>
    <w:rsid w:val="009B5386"/>
    <w:rsid w:val="009B5C18"/>
    <w:rsid w:val="009C39AC"/>
    <w:rsid w:val="009C590C"/>
    <w:rsid w:val="009D784F"/>
    <w:rsid w:val="009D7A9B"/>
    <w:rsid w:val="009F7951"/>
    <w:rsid w:val="00A0279A"/>
    <w:rsid w:val="00A07AFA"/>
    <w:rsid w:val="00A07B70"/>
    <w:rsid w:val="00A13DAA"/>
    <w:rsid w:val="00A1726F"/>
    <w:rsid w:val="00A31380"/>
    <w:rsid w:val="00A37D13"/>
    <w:rsid w:val="00A40FE0"/>
    <w:rsid w:val="00A41BC0"/>
    <w:rsid w:val="00A56D09"/>
    <w:rsid w:val="00A61C7D"/>
    <w:rsid w:val="00A66A4A"/>
    <w:rsid w:val="00A75601"/>
    <w:rsid w:val="00A763BD"/>
    <w:rsid w:val="00AA75AE"/>
    <w:rsid w:val="00AB2833"/>
    <w:rsid w:val="00AB2D4A"/>
    <w:rsid w:val="00AB5642"/>
    <w:rsid w:val="00AB5CC3"/>
    <w:rsid w:val="00AB641C"/>
    <w:rsid w:val="00AB7778"/>
    <w:rsid w:val="00AC1631"/>
    <w:rsid w:val="00AE56E4"/>
    <w:rsid w:val="00AE5DD7"/>
    <w:rsid w:val="00B05010"/>
    <w:rsid w:val="00B07068"/>
    <w:rsid w:val="00B2309A"/>
    <w:rsid w:val="00B3392C"/>
    <w:rsid w:val="00B52253"/>
    <w:rsid w:val="00B637BB"/>
    <w:rsid w:val="00B65E5E"/>
    <w:rsid w:val="00B672C3"/>
    <w:rsid w:val="00B7094D"/>
    <w:rsid w:val="00B73ED9"/>
    <w:rsid w:val="00B828D0"/>
    <w:rsid w:val="00B859A0"/>
    <w:rsid w:val="00B904C7"/>
    <w:rsid w:val="00B9285D"/>
    <w:rsid w:val="00B97905"/>
    <w:rsid w:val="00BA2613"/>
    <w:rsid w:val="00BA43F1"/>
    <w:rsid w:val="00BB0134"/>
    <w:rsid w:val="00BC2CB1"/>
    <w:rsid w:val="00BE51FF"/>
    <w:rsid w:val="00BF566C"/>
    <w:rsid w:val="00C023DC"/>
    <w:rsid w:val="00C058F0"/>
    <w:rsid w:val="00C17D71"/>
    <w:rsid w:val="00C30564"/>
    <w:rsid w:val="00C34C17"/>
    <w:rsid w:val="00C3591B"/>
    <w:rsid w:val="00C4135B"/>
    <w:rsid w:val="00C465A3"/>
    <w:rsid w:val="00C474E4"/>
    <w:rsid w:val="00C502DF"/>
    <w:rsid w:val="00C52256"/>
    <w:rsid w:val="00C56F69"/>
    <w:rsid w:val="00C57B6B"/>
    <w:rsid w:val="00C605F0"/>
    <w:rsid w:val="00C76C73"/>
    <w:rsid w:val="00C82403"/>
    <w:rsid w:val="00C8372B"/>
    <w:rsid w:val="00C91930"/>
    <w:rsid w:val="00C9534D"/>
    <w:rsid w:val="00CA2750"/>
    <w:rsid w:val="00CB1E18"/>
    <w:rsid w:val="00CB3E41"/>
    <w:rsid w:val="00CB69B0"/>
    <w:rsid w:val="00CC492D"/>
    <w:rsid w:val="00CC5BFB"/>
    <w:rsid w:val="00CD4473"/>
    <w:rsid w:val="00CE0417"/>
    <w:rsid w:val="00CE0F15"/>
    <w:rsid w:val="00CE58DE"/>
    <w:rsid w:val="00CF095B"/>
    <w:rsid w:val="00D230F4"/>
    <w:rsid w:val="00D23DC4"/>
    <w:rsid w:val="00D26912"/>
    <w:rsid w:val="00D37061"/>
    <w:rsid w:val="00D45D66"/>
    <w:rsid w:val="00D50C53"/>
    <w:rsid w:val="00D57A2B"/>
    <w:rsid w:val="00D62936"/>
    <w:rsid w:val="00D62E04"/>
    <w:rsid w:val="00D82854"/>
    <w:rsid w:val="00DA34B4"/>
    <w:rsid w:val="00DA7809"/>
    <w:rsid w:val="00DB050F"/>
    <w:rsid w:val="00DC168E"/>
    <w:rsid w:val="00DD0E67"/>
    <w:rsid w:val="00DD5331"/>
    <w:rsid w:val="00DE20BE"/>
    <w:rsid w:val="00DE371B"/>
    <w:rsid w:val="00DE5B90"/>
    <w:rsid w:val="00DF1EBE"/>
    <w:rsid w:val="00DF4AA3"/>
    <w:rsid w:val="00E01677"/>
    <w:rsid w:val="00E06CB9"/>
    <w:rsid w:val="00E22D8A"/>
    <w:rsid w:val="00E2521E"/>
    <w:rsid w:val="00E25717"/>
    <w:rsid w:val="00E273B7"/>
    <w:rsid w:val="00E30A3C"/>
    <w:rsid w:val="00E32AE7"/>
    <w:rsid w:val="00E362FF"/>
    <w:rsid w:val="00E37FB8"/>
    <w:rsid w:val="00E40017"/>
    <w:rsid w:val="00E43681"/>
    <w:rsid w:val="00E6096B"/>
    <w:rsid w:val="00E65EC1"/>
    <w:rsid w:val="00E715F4"/>
    <w:rsid w:val="00E7625B"/>
    <w:rsid w:val="00E81B7F"/>
    <w:rsid w:val="00EA2442"/>
    <w:rsid w:val="00EA52E8"/>
    <w:rsid w:val="00EB4834"/>
    <w:rsid w:val="00EC0CC2"/>
    <w:rsid w:val="00EC3D50"/>
    <w:rsid w:val="00EC756E"/>
    <w:rsid w:val="00ED444B"/>
    <w:rsid w:val="00EF0634"/>
    <w:rsid w:val="00F037A0"/>
    <w:rsid w:val="00F3175A"/>
    <w:rsid w:val="00F42C4D"/>
    <w:rsid w:val="00F6099C"/>
    <w:rsid w:val="00F6178A"/>
    <w:rsid w:val="00F65946"/>
    <w:rsid w:val="00F70EE2"/>
    <w:rsid w:val="00F803C4"/>
    <w:rsid w:val="00F9168C"/>
    <w:rsid w:val="00F9342A"/>
    <w:rsid w:val="00FA385E"/>
    <w:rsid w:val="00FB6A0E"/>
    <w:rsid w:val="00FC3ED1"/>
    <w:rsid w:val="00FD0427"/>
    <w:rsid w:val="00FD1B19"/>
    <w:rsid w:val="00FD4047"/>
    <w:rsid w:val="00FD67C4"/>
    <w:rsid w:val="00FE1B97"/>
    <w:rsid w:val="00FE6A75"/>
    <w:rsid w:val="00FF2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 w:type="paragraph" w:styleId="Normalwebb">
    <w:name w:val="Normal (Web)"/>
    <w:basedOn w:val="Normal"/>
    <w:uiPriority w:val="99"/>
    <w:unhideWhenUsed/>
    <w:rsid w:val="00FD1B19"/>
    <w:pPr>
      <w:spacing w:before="100" w:beforeAutospacing="1" w:after="100" w:afterAutospacing="1"/>
    </w:pPr>
    <w:rPr>
      <w:rFonts w:eastAsia="Times New Roman"/>
      <w:szCs w:val="24"/>
      <w:lang w:eastAsia="sv-SE"/>
    </w:rPr>
  </w:style>
  <w:style w:type="character" w:styleId="Stark">
    <w:name w:val="Strong"/>
    <w:basedOn w:val="Standardstycketeckensnitt"/>
    <w:uiPriority w:val="22"/>
    <w:qFormat/>
    <w:rsid w:val="008727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 w:type="paragraph" w:styleId="Normalwebb">
    <w:name w:val="Normal (Web)"/>
    <w:basedOn w:val="Normal"/>
    <w:uiPriority w:val="99"/>
    <w:unhideWhenUsed/>
    <w:rsid w:val="00FD1B19"/>
    <w:pPr>
      <w:spacing w:before="100" w:beforeAutospacing="1" w:after="100" w:afterAutospacing="1"/>
    </w:pPr>
    <w:rPr>
      <w:rFonts w:eastAsia="Times New Roman"/>
      <w:szCs w:val="24"/>
      <w:lang w:eastAsia="sv-SE"/>
    </w:rPr>
  </w:style>
  <w:style w:type="character" w:styleId="Stark">
    <w:name w:val="Strong"/>
    <w:basedOn w:val="Standardstycketeckensnitt"/>
    <w:uiPriority w:val="22"/>
    <w:qFormat/>
    <w:rsid w:val="00872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manningsforetagen.s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8C93-8D50-4295-A8EB-229BD0BD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808</Words>
  <Characters>4284</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3</cp:revision>
  <cp:lastPrinted>2014-04-07T12:53:00Z</cp:lastPrinted>
  <dcterms:created xsi:type="dcterms:W3CDTF">2014-04-28T07:54:00Z</dcterms:created>
  <dcterms:modified xsi:type="dcterms:W3CDTF">2014-04-28T07:58:00Z</dcterms:modified>
</cp:coreProperties>
</file>