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E6E7D" w14:textId="58925CCF" w:rsidR="00546ED4" w:rsidRPr="00D5755B" w:rsidRDefault="00D5755B">
      <w:pPr>
        <w:rPr>
          <w:rFonts w:asciiTheme="minorHAnsi" w:hAnsiTheme="minorHAnsi"/>
        </w:rPr>
      </w:pPr>
      <w:r w:rsidRPr="00D5755B">
        <w:rPr>
          <w:rFonts w:asciiTheme="minorHAnsi" w:hAnsiTheme="minorHAnsi" w:cstheme="minorBidi"/>
          <w:noProof/>
          <w:sz w:val="22"/>
          <w:szCs w:val="22"/>
        </w:rPr>
        <w:drawing>
          <wp:anchor distT="0" distB="0" distL="114300" distR="114300" simplePos="0" relativeHeight="251658240" behindDoc="0" locked="0" layoutInCell="1" allowOverlap="1" wp14:anchorId="7C767133" wp14:editId="078FE7BC">
            <wp:simplePos x="0" y="0"/>
            <wp:positionH relativeFrom="column">
              <wp:posOffset>4980940</wp:posOffset>
            </wp:positionH>
            <wp:positionV relativeFrom="paragraph">
              <wp:posOffset>-668655</wp:posOffset>
            </wp:positionV>
            <wp:extent cx="1213485" cy="1673860"/>
            <wp:effectExtent l="0" t="0" r="5715" b="254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yk_kebony_®_neg_orange_290x400px.jpeg"/>
                    <pic:cNvPicPr/>
                  </pic:nvPicPr>
                  <pic:blipFill>
                    <a:blip r:embed="rId5">
                      <a:extLst>
                        <a:ext uri="{28A0092B-C50C-407E-A947-70E740481C1C}">
                          <a14:useLocalDpi xmlns:a14="http://schemas.microsoft.com/office/drawing/2010/main" val="0"/>
                        </a:ext>
                      </a:extLst>
                    </a:blip>
                    <a:stretch>
                      <a:fillRect/>
                    </a:stretch>
                  </pic:blipFill>
                  <pic:spPr>
                    <a:xfrm>
                      <a:off x="0" y="0"/>
                      <a:ext cx="1213485" cy="1673860"/>
                    </a:xfrm>
                    <a:prstGeom prst="rect">
                      <a:avLst/>
                    </a:prstGeom>
                  </pic:spPr>
                </pic:pic>
              </a:graphicData>
            </a:graphic>
            <wp14:sizeRelH relativeFrom="page">
              <wp14:pctWidth>0</wp14:pctWidth>
            </wp14:sizeRelH>
            <wp14:sizeRelV relativeFrom="page">
              <wp14:pctHeight>0</wp14:pctHeight>
            </wp14:sizeRelV>
          </wp:anchor>
        </w:drawing>
      </w:r>
      <w:r w:rsidR="006A6AE8" w:rsidRPr="00D5755B">
        <w:rPr>
          <w:rFonts w:asciiTheme="minorHAnsi" w:hAnsiTheme="minorHAnsi"/>
          <w:noProof/>
        </w:rPr>
        <w:drawing>
          <wp:inline distT="0" distB="0" distL="0" distR="0" wp14:anchorId="75B092CD" wp14:editId="28E6BA42">
            <wp:extent cx="4838548" cy="322516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juletræ_CMYK.jpg"/>
                    <pic:cNvPicPr/>
                  </pic:nvPicPr>
                  <pic:blipFill>
                    <a:blip r:embed="rId6">
                      <a:extLst>
                        <a:ext uri="{28A0092B-C50C-407E-A947-70E740481C1C}">
                          <a14:useLocalDpi xmlns:a14="http://schemas.microsoft.com/office/drawing/2010/main" val="0"/>
                        </a:ext>
                      </a:extLst>
                    </a:blip>
                    <a:stretch>
                      <a:fillRect/>
                    </a:stretch>
                  </pic:blipFill>
                  <pic:spPr>
                    <a:xfrm>
                      <a:off x="0" y="0"/>
                      <a:ext cx="4862264" cy="3240973"/>
                    </a:xfrm>
                    <a:prstGeom prst="rect">
                      <a:avLst/>
                    </a:prstGeom>
                  </pic:spPr>
                </pic:pic>
              </a:graphicData>
            </a:graphic>
          </wp:inline>
        </w:drawing>
      </w:r>
    </w:p>
    <w:p w14:paraId="36B9CDC5" w14:textId="77777777" w:rsidR="00D5755B" w:rsidRDefault="00D5755B">
      <w:pPr>
        <w:rPr>
          <w:rFonts w:asciiTheme="minorHAnsi" w:hAnsiTheme="minorHAnsi" w:cstheme="minorBidi"/>
          <w:b/>
          <w:sz w:val="32"/>
          <w:szCs w:val="32"/>
          <w:lang w:eastAsia="en-US"/>
        </w:rPr>
      </w:pPr>
    </w:p>
    <w:p w14:paraId="0BF1A40E" w14:textId="00BFC918" w:rsidR="00546ED4" w:rsidRPr="00D5755B" w:rsidRDefault="00C3623D">
      <w:pPr>
        <w:rPr>
          <w:rFonts w:asciiTheme="minorHAnsi" w:hAnsiTheme="minorHAnsi" w:cstheme="minorBidi"/>
          <w:b/>
          <w:sz w:val="44"/>
          <w:szCs w:val="44"/>
          <w:lang w:eastAsia="en-US"/>
        </w:rPr>
      </w:pPr>
      <w:r w:rsidRPr="00D5755B">
        <w:rPr>
          <w:rFonts w:asciiTheme="minorHAnsi" w:hAnsiTheme="minorHAnsi" w:cstheme="minorBidi"/>
          <w:b/>
          <w:sz w:val="44"/>
          <w:szCs w:val="44"/>
          <w:lang w:eastAsia="en-US"/>
        </w:rPr>
        <w:t>Weihnachten mit Style und ohne Nadeln</w:t>
      </w:r>
    </w:p>
    <w:p w14:paraId="502F5D44" w14:textId="72C63AB4" w:rsidR="00E012B2" w:rsidRPr="00D5755B" w:rsidRDefault="00C3623D">
      <w:pPr>
        <w:rPr>
          <w:rFonts w:asciiTheme="minorHAnsi" w:hAnsiTheme="minorHAnsi"/>
        </w:rPr>
      </w:pPr>
      <w:r w:rsidRPr="00D5755B">
        <w:rPr>
          <w:rFonts w:asciiTheme="minorHAnsi" w:hAnsiTheme="minorHAnsi" w:cstheme="minorBidi"/>
          <w:lang w:eastAsia="en-US"/>
        </w:rPr>
        <w:t xml:space="preserve">Dauerhafter </w:t>
      </w:r>
      <w:proofErr w:type="spellStart"/>
      <w:r w:rsidRPr="00D5755B">
        <w:rPr>
          <w:rFonts w:asciiTheme="minorHAnsi" w:hAnsiTheme="minorHAnsi" w:cstheme="minorBidi"/>
          <w:lang w:eastAsia="en-US"/>
        </w:rPr>
        <w:t>Habitree</w:t>
      </w:r>
      <w:proofErr w:type="spellEnd"/>
      <w:r w:rsidRPr="00D5755B">
        <w:rPr>
          <w:rFonts w:asciiTheme="minorHAnsi" w:hAnsiTheme="minorHAnsi" w:cstheme="minorBidi"/>
          <w:lang w:eastAsia="en-US"/>
        </w:rPr>
        <w:t xml:space="preserve"> aus Holz ist der etwas andere Weihnachtsbaum </w:t>
      </w:r>
    </w:p>
    <w:p w14:paraId="4419CBAD" w14:textId="605D929A" w:rsidR="00546ED4" w:rsidRPr="00D5755B" w:rsidRDefault="00546ED4">
      <w:pPr>
        <w:rPr>
          <w:rFonts w:asciiTheme="minorHAnsi" w:hAnsiTheme="minorHAnsi"/>
        </w:rPr>
      </w:pPr>
    </w:p>
    <w:p w14:paraId="6855F991" w14:textId="1D6CDCCA" w:rsidR="00662E3B" w:rsidRPr="00D5755B" w:rsidRDefault="00655962" w:rsidP="00662E3B">
      <w:pPr>
        <w:jc w:val="both"/>
        <w:rPr>
          <w:rFonts w:asciiTheme="minorHAnsi" w:hAnsiTheme="minorHAnsi" w:cs="Arial"/>
          <w:b/>
          <w:shd w:val="clear" w:color="auto" w:fill="FFFFFF"/>
        </w:rPr>
      </w:pPr>
      <w:r>
        <w:rPr>
          <w:rFonts w:asciiTheme="minorHAnsi" w:hAnsiTheme="minorHAnsi" w:cs="Arial"/>
          <w:b/>
          <w:shd w:val="clear" w:color="auto" w:fill="FFFFFF"/>
        </w:rPr>
        <w:t xml:space="preserve">Keine Nadeln, kein Glitzer, kein Tannenbaumständer: </w:t>
      </w:r>
      <w:proofErr w:type="spellStart"/>
      <w:r>
        <w:rPr>
          <w:rFonts w:asciiTheme="minorHAnsi" w:hAnsiTheme="minorHAnsi" w:cs="Arial"/>
          <w:b/>
          <w:shd w:val="clear" w:color="auto" w:fill="FFFFFF"/>
        </w:rPr>
        <w:t>Habitree</w:t>
      </w:r>
      <w:proofErr w:type="spellEnd"/>
      <w:r>
        <w:rPr>
          <w:rFonts w:asciiTheme="minorHAnsi" w:hAnsiTheme="minorHAnsi" w:cs="Arial"/>
          <w:b/>
          <w:shd w:val="clear" w:color="auto" w:fill="FFFFFF"/>
        </w:rPr>
        <w:t xml:space="preserve">. </w:t>
      </w:r>
      <w:bookmarkStart w:id="0" w:name="_GoBack"/>
      <w:bookmarkEnd w:id="0"/>
      <w:r w:rsidR="00662E3B" w:rsidRPr="00D5755B">
        <w:rPr>
          <w:rFonts w:asciiTheme="minorHAnsi" w:hAnsiTheme="minorHAnsi" w:cs="Arial"/>
          <w:b/>
          <w:shd w:val="clear" w:color="auto" w:fill="FFFFFF"/>
        </w:rPr>
        <w:t xml:space="preserve">Skandinavisch-reduzierter Stil trifft bei diesem Weihnachtsbaum auf umweltfreundliches Holz, denn der in Dänemark designte Baum wird aus norwegischem Kebony Holz (www.kebony.de) gefertigt. Dieses Holz ist extrem haltbar und wird eigentlich für Terrassen und Fassaden bei hochwertigen Architekturobjekten </w:t>
      </w:r>
      <w:r w:rsidR="00D5755B">
        <w:rPr>
          <w:rFonts w:asciiTheme="minorHAnsi" w:hAnsiTheme="minorHAnsi" w:cs="Arial"/>
          <w:b/>
          <w:shd w:val="clear" w:color="auto" w:fill="FFFFFF"/>
        </w:rPr>
        <w:t>eingesetzt</w:t>
      </w:r>
      <w:r w:rsidR="00662E3B" w:rsidRPr="00D5755B">
        <w:rPr>
          <w:rFonts w:asciiTheme="minorHAnsi" w:hAnsiTheme="minorHAnsi" w:cs="Arial"/>
          <w:b/>
          <w:shd w:val="clear" w:color="auto" w:fill="FFFFFF"/>
        </w:rPr>
        <w:t xml:space="preserve">. Internationale Designer haben das Material schon vor vielen Jahren für kreative Projekte eingesetzt. Der einzigartige und handgemachte Christbaum aus übereinander gelegten Holzscheiten ist die ultimative Alternative zur traditionellen Weihnachtstanne. Unabhängig von der Weihnachtszeit macht sich der Baum aufgrund seiner klaren Formen und dem wertigen Material auch ganzjährig gut als Blickfang. Der ewig haltbare </w:t>
      </w:r>
      <w:proofErr w:type="spellStart"/>
      <w:r w:rsidR="00662E3B" w:rsidRPr="00D5755B">
        <w:rPr>
          <w:rFonts w:asciiTheme="minorHAnsi" w:hAnsiTheme="minorHAnsi" w:cs="Arial"/>
          <w:b/>
          <w:shd w:val="clear" w:color="auto" w:fill="FFFFFF"/>
        </w:rPr>
        <w:t>Indoor</w:t>
      </w:r>
      <w:proofErr w:type="spellEnd"/>
      <w:r w:rsidR="00662E3B" w:rsidRPr="00D5755B">
        <w:rPr>
          <w:rFonts w:asciiTheme="minorHAnsi" w:hAnsiTheme="minorHAnsi" w:cs="Arial"/>
          <w:b/>
          <w:shd w:val="clear" w:color="auto" w:fill="FFFFFF"/>
        </w:rPr>
        <w:t xml:space="preserve">-Baum ist im </w:t>
      </w:r>
      <w:proofErr w:type="spellStart"/>
      <w:r w:rsidR="00662E3B" w:rsidRPr="00D5755B">
        <w:rPr>
          <w:rFonts w:asciiTheme="minorHAnsi" w:hAnsiTheme="minorHAnsi" w:cs="Arial"/>
          <w:b/>
          <w:shd w:val="clear" w:color="auto" w:fill="FFFFFF"/>
        </w:rPr>
        <w:t>Habitree</w:t>
      </w:r>
      <w:proofErr w:type="spellEnd"/>
      <w:r w:rsidR="00662E3B" w:rsidRPr="00D5755B">
        <w:rPr>
          <w:rFonts w:asciiTheme="minorHAnsi" w:hAnsiTheme="minorHAnsi" w:cs="Arial"/>
          <w:b/>
          <w:shd w:val="clear" w:color="auto" w:fill="FFFFFF"/>
        </w:rPr>
        <w:t>-Onlineshop in drei verschiedenen Größen (95 cm, 125 cm und 180 cm) und zwei Ausführungen (Clear und Character) erhältlich. Dieser Weihnachtsbaum ist für diejenigen entworfen worden, die das skandinavische Design und(!) die Umwelt lieben.</w:t>
      </w:r>
      <w:r>
        <w:rPr>
          <w:rFonts w:asciiTheme="minorHAnsi" w:hAnsiTheme="minorHAnsi" w:cs="Arial"/>
          <w:b/>
          <w:shd w:val="clear" w:color="auto" w:fill="FFFFFF"/>
        </w:rPr>
        <w:t xml:space="preserve"> </w:t>
      </w:r>
      <w:proofErr w:type="spellStart"/>
      <w:r>
        <w:rPr>
          <w:rFonts w:asciiTheme="minorHAnsi" w:hAnsiTheme="minorHAnsi" w:cs="Arial"/>
          <w:b/>
          <w:shd w:val="clear" w:color="auto" w:fill="FFFFFF"/>
        </w:rPr>
        <w:t>Habitree</w:t>
      </w:r>
      <w:proofErr w:type="spellEnd"/>
      <w:r>
        <w:rPr>
          <w:rFonts w:asciiTheme="minorHAnsi" w:hAnsiTheme="minorHAnsi" w:cs="Arial"/>
          <w:b/>
          <w:shd w:val="clear" w:color="auto" w:fill="FFFFFF"/>
        </w:rPr>
        <w:t xml:space="preserve"> wurde kürzlich mit dem „European </w:t>
      </w:r>
      <w:proofErr w:type="spellStart"/>
      <w:r>
        <w:rPr>
          <w:rFonts w:asciiTheme="minorHAnsi" w:hAnsiTheme="minorHAnsi" w:cs="Arial"/>
          <w:b/>
          <w:shd w:val="clear" w:color="auto" w:fill="FFFFFF"/>
        </w:rPr>
        <w:t>Product</w:t>
      </w:r>
      <w:proofErr w:type="spellEnd"/>
      <w:r>
        <w:rPr>
          <w:rFonts w:asciiTheme="minorHAnsi" w:hAnsiTheme="minorHAnsi" w:cs="Arial"/>
          <w:b/>
          <w:shd w:val="clear" w:color="auto" w:fill="FFFFFF"/>
        </w:rPr>
        <w:t xml:space="preserve"> Design Award“ ausgezeichnet. </w:t>
      </w:r>
    </w:p>
    <w:p w14:paraId="663356FE" w14:textId="53021925" w:rsidR="00D5755B" w:rsidRPr="00D5755B" w:rsidRDefault="00D5755B" w:rsidP="00662E3B">
      <w:pPr>
        <w:jc w:val="both"/>
        <w:rPr>
          <w:rFonts w:asciiTheme="minorHAnsi" w:hAnsiTheme="minorHAnsi" w:cs="Arial"/>
          <w:shd w:val="clear" w:color="auto" w:fill="FFFFFF"/>
        </w:rPr>
      </w:pPr>
    </w:p>
    <w:p w14:paraId="455430C7" w14:textId="0064F0D4" w:rsidR="00662E3B" w:rsidRDefault="00662E3B" w:rsidP="00662E3B">
      <w:pPr>
        <w:jc w:val="both"/>
        <w:rPr>
          <w:rFonts w:asciiTheme="minorHAnsi" w:hAnsiTheme="minorHAnsi" w:cs="Arial"/>
          <w:shd w:val="clear" w:color="auto" w:fill="FFFFFF"/>
        </w:rPr>
      </w:pPr>
      <w:r w:rsidRPr="00D5755B">
        <w:rPr>
          <w:rFonts w:asciiTheme="minorHAnsi" w:hAnsiTheme="minorHAnsi" w:cs="Arial"/>
          <w:shd w:val="clear" w:color="auto" w:fill="FFFFFF"/>
        </w:rPr>
        <w:t xml:space="preserve">Die Idee zum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 kam dem dänischen Designer Jonas </w:t>
      </w:r>
      <w:proofErr w:type="spellStart"/>
      <w:r w:rsidRPr="00D5755B">
        <w:rPr>
          <w:rFonts w:asciiTheme="minorHAnsi" w:hAnsiTheme="minorHAnsi" w:cs="Arial"/>
          <w:shd w:val="clear" w:color="auto" w:fill="FFFFFF"/>
        </w:rPr>
        <w:t>Støvring</w:t>
      </w:r>
      <w:proofErr w:type="spellEnd"/>
      <w:r w:rsidRPr="00D5755B">
        <w:rPr>
          <w:rFonts w:asciiTheme="minorHAnsi" w:hAnsiTheme="minorHAnsi" w:cs="Arial"/>
          <w:shd w:val="clear" w:color="auto" w:fill="FFFFFF"/>
        </w:rPr>
        <w:t xml:space="preserve"> während er für eine Brauerei arbeitete. Diese nutzt Kebony Holz für Premium-Holzkisten für die Bierflaschen und den dabei anfallenden Holzverschnitt stellte </w:t>
      </w:r>
      <w:proofErr w:type="spellStart"/>
      <w:r w:rsidRPr="00D5755B">
        <w:rPr>
          <w:rFonts w:asciiTheme="minorHAnsi" w:hAnsiTheme="minorHAnsi" w:cs="Arial"/>
          <w:shd w:val="clear" w:color="auto" w:fill="FFFFFF"/>
        </w:rPr>
        <w:t>Støvring</w:t>
      </w:r>
      <w:proofErr w:type="spellEnd"/>
      <w:r w:rsidRPr="00D5755B">
        <w:rPr>
          <w:rFonts w:asciiTheme="minorHAnsi" w:hAnsiTheme="minorHAnsi" w:cs="Arial"/>
          <w:shd w:val="clear" w:color="auto" w:fill="FFFFFF"/>
        </w:rPr>
        <w:t xml:space="preserve"> spontan zu einem Baum zusammen. Das Ergebnis war so überzeugend, dass sich der Designer prompt mit den Unternehmern </w:t>
      </w:r>
      <w:proofErr w:type="spellStart"/>
      <w:r w:rsidRPr="00D5755B">
        <w:rPr>
          <w:rFonts w:asciiTheme="minorHAnsi" w:hAnsiTheme="minorHAnsi" w:cs="Arial"/>
          <w:shd w:val="clear" w:color="auto" w:fill="FFFFFF"/>
        </w:rPr>
        <w:t>Søren</w:t>
      </w:r>
      <w:proofErr w:type="spellEnd"/>
      <w:r w:rsidRPr="00D5755B">
        <w:rPr>
          <w:rFonts w:asciiTheme="minorHAnsi" w:hAnsiTheme="minorHAnsi" w:cs="Arial"/>
          <w:shd w:val="clear" w:color="auto" w:fill="FFFFFF"/>
        </w:rPr>
        <w:t xml:space="preserve"> Bach und Jan </w:t>
      </w:r>
      <w:proofErr w:type="spellStart"/>
      <w:r w:rsidRPr="00D5755B">
        <w:rPr>
          <w:rFonts w:asciiTheme="minorHAnsi" w:hAnsiTheme="minorHAnsi" w:cs="Arial"/>
          <w:shd w:val="clear" w:color="auto" w:fill="FFFFFF"/>
        </w:rPr>
        <w:t>Strandkvist</w:t>
      </w:r>
      <w:proofErr w:type="spellEnd"/>
      <w:r w:rsidRPr="00D5755B">
        <w:rPr>
          <w:rFonts w:asciiTheme="minorHAnsi" w:hAnsiTheme="minorHAnsi" w:cs="Arial"/>
          <w:shd w:val="clear" w:color="auto" w:fill="FFFFFF"/>
        </w:rPr>
        <w:t xml:space="preserve"> zusammentat und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 als innovatives und nachhaltiges Start-Up gründete.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 setzt sich aus den Worten „Habitat“ und „</w:t>
      </w:r>
      <w:proofErr w:type="spellStart"/>
      <w:r w:rsidRPr="00D5755B">
        <w:rPr>
          <w:rFonts w:asciiTheme="minorHAnsi" w:hAnsiTheme="minorHAnsi" w:cs="Arial"/>
          <w:shd w:val="clear" w:color="auto" w:fill="FFFFFF"/>
        </w:rPr>
        <w:t>Tree</w:t>
      </w:r>
      <w:proofErr w:type="spellEnd"/>
      <w:r w:rsidRPr="00D5755B">
        <w:rPr>
          <w:rFonts w:asciiTheme="minorHAnsi" w:hAnsiTheme="minorHAnsi" w:cs="Arial"/>
          <w:shd w:val="clear" w:color="auto" w:fill="FFFFFF"/>
        </w:rPr>
        <w:t>“ zusammen und drückt aus, dass der Baum in den Lebensraum des Menschen – also drinnen im vertrauten Heim – integriert werden kann.</w:t>
      </w:r>
    </w:p>
    <w:p w14:paraId="583F98EB" w14:textId="77777777" w:rsidR="00D5755B" w:rsidRPr="00D5755B" w:rsidRDefault="00D5755B" w:rsidP="00662E3B">
      <w:pPr>
        <w:jc w:val="both"/>
        <w:rPr>
          <w:rFonts w:asciiTheme="minorHAnsi" w:hAnsiTheme="minorHAnsi" w:cs="Arial"/>
          <w:shd w:val="clear" w:color="auto" w:fill="FFFFFF"/>
        </w:rPr>
      </w:pPr>
    </w:p>
    <w:p w14:paraId="49E01ADC" w14:textId="77777777" w:rsidR="00662E3B" w:rsidRDefault="00662E3B" w:rsidP="00662E3B">
      <w:pPr>
        <w:jc w:val="both"/>
        <w:rPr>
          <w:rFonts w:asciiTheme="minorHAnsi" w:hAnsiTheme="minorHAnsi" w:cs="Arial"/>
          <w:b/>
          <w:shd w:val="clear" w:color="auto" w:fill="FFFFFF"/>
        </w:rPr>
      </w:pPr>
      <w:r w:rsidRPr="00D5755B">
        <w:rPr>
          <w:rFonts w:asciiTheme="minorHAnsi" w:hAnsiTheme="minorHAnsi" w:cs="Arial"/>
          <w:shd w:val="clear" w:color="auto" w:fill="FFFFFF"/>
        </w:rPr>
        <w:t xml:space="preserve">Der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 besticht durch seine nordisch minimalistische Optik und kann ganz nach eigenem Belieben pur, modern gestylt oder mit traditionellem Christbaumschmuck geschmückt </w:t>
      </w:r>
      <w:r w:rsidRPr="00D5755B">
        <w:rPr>
          <w:rFonts w:asciiTheme="minorHAnsi" w:hAnsiTheme="minorHAnsi" w:cs="Arial"/>
          <w:shd w:val="clear" w:color="auto" w:fill="FFFFFF"/>
        </w:rPr>
        <w:lastRenderedPageBreak/>
        <w:t>werden. Die Produktpalette bietet drei Größen (</w:t>
      </w:r>
      <w:r w:rsidRPr="00D5755B">
        <w:rPr>
          <w:rFonts w:asciiTheme="minorHAnsi" w:hAnsiTheme="minorHAnsi"/>
        </w:rPr>
        <w:t xml:space="preserve">95cm, 125cm, 180cm) und zwei Arten von Hölzern: Kebony </w:t>
      </w:r>
      <w:r w:rsidRPr="00D5755B">
        <w:rPr>
          <w:rFonts w:asciiTheme="minorHAnsi" w:hAnsiTheme="minorHAnsi"/>
          <w:i/>
        </w:rPr>
        <w:t>Clear</w:t>
      </w:r>
      <w:r w:rsidRPr="00D5755B">
        <w:rPr>
          <w:rFonts w:asciiTheme="minorHAnsi" w:hAnsiTheme="minorHAnsi"/>
        </w:rPr>
        <w:t xml:space="preserve"> ist dunkelbraun mit einer weichen, ebenmäßigen Maserung. Kebony </w:t>
      </w:r>
      <w:r w:rsidRPr="00D5755B">
        <w:rPr>
          <w:rFonts w:asciiTheme="minorHAnsi" w:hAnsiTheme="minorHAnsi"/>
          <w:i/>
        </w:rPr>
        <w:t>Character</w:t>
      </w:r>
      <w:r w:rsidRPr="00D5755B">
        <w:rPr>
          <w:rFonts w:asciiTheme="minorHAnsi" w:hAnsiTheme="minorHAnsi"/>
        </w:rPr>
        <w:t xml:space="preserve"> ist etwas rustikaler und im traditionell-nordischen, astigen Stil gehalten. </w:t>
      </w:r>
      <w:r w:rsidRPr="00D5755B">
        <w:rPr>
          <w:rFonts w:asciiTheme="minorHAnsi" w:hAnsiTheme="minorHAnsi" w:cs="Arial"/>
          <w:shd w:val="clear" w:color="auto" w:fill="FFFFFF"/>
        </w:rPr>
        <w:t xml:space="preserve">Im Gegensatz zur traditionellen Tanne kann der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 ganzjährig und immer wieder genutzt werden und reduziert damit drastisch die Anzahl von Weihnachtsbäumen, die Jahr für Jahr als Saisonartikel gepflanzt und gefällt werden. Somit ist dieser Baum sowohl ein Designartikel als auch ein nachhaltiges, verantwortungsvolles Produkt für unsere Umwelt und die natürlichen Ressourcen.</w:t>
      </w:r>
      <w:r w:rsidRPr="00D5755B">
        <w:rPr>
          <w:rFonts w:asciiTheme="minorHAnsi" w:hAnsiTheme="minorHAnsi" w:cs="Arial"/>
          <w:b/>
          <w:shd w:val="clear" w:color="auto" w:fill="FFFFFF"/>
        </w:rPr>
        <w:t xml:space="preserve"> </w:t>
      </w:r>
    </w:p>
    <w:p w14:paraId="6C3D68EF" w14:textId="77777777" w:rsidR="00D5755B" w:rsidRPr="00D5755B" w:rsidRDefault="00D5755B" w:rsidP="00662E3B">
      <w:pPr>
        <w:jc w:val="both"/>
        <w:rPr>
          <w:rFonts w:asciiTheme="minorHAnsi" w:hAnsiTheme="minorHAnsi" w:cs="Arial"/>
          <w:shd w:val="clear" w:color="auto" w:fill="FFFFFF"/>
        </w:rPr>
      </w:pPr>
    </w:p>
    <w:p w14:paraId="35733839" w14:textId="5DC7D6FE" w:rsidR="00662E3B" w:rsidRDefault="00662E3B" w:rsidP="00662E3B">
      <w:pPr>
        <w:jc w:val="both"/>
        <w:rPr>
          <w:rFonts w:asciiTheme="minorHAnsi" w:hAnsiTheme="minorHAnsi" w:cs="Arial"/>
          <w:shd w:val="clear" w:color="auto" w:fill="FFFFFF"/>
        </w:rPr>
      </w:pPr>
      <w:r w:rsidRPr="00D5755B">
        <w:rPr>
          <w:rFonts w:asciiTheme="minorHAnsi" w:hAnsiTheme="minorHAnsi" w:cs="Arial"/>
          <w:shd w:val="clear" w:color="auto" w:fill="FFFFFF"/>
        </w:rPr>
        <w:t xml:space="preserve">Der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 ist aus FSC®-zertifizierten </w:t>
      </w:r>
      <w:proofErr w:type="spellStart"/>
      <w:r w:rsidRPr="00D5755B">
        <w:rPr>
          <w:rFonts w:asciiTheme="minorHAnsi" w:hAnsiTheme="minorHAnsi" w:cs="Arial"/>
          <w:shd w:val="clear" w:color="auto" w:fill="FFFFFF"/>
        </w:rPr>
        <w:t>Kebonyhölzern</w:t>
      </w:r>
      <w:proofErr w:type="spellEnd"/>
      <w:r w:rsidRPr="00D5755B">
        <w:rPr>
          <w:rFonts w:asciiTheme="minorHAnsi" w:hAnsiTheme="minorHAnsi" w:cs="Arial"/>
          <w:shd w:val="clear" w:color="auto" w:fill="FFFFFF"/>
        </w:rPr>
        <w:t xml:space="preserve"> produziert, die zudem das norwegische Eco-Siegel “Schwan” tragen. Kebony ist die moderne ökologische Alternative zum tropischen Hartholz und anderen </w:t>
      </w:r>
      <w:proofErr w:type="spellStart"/>
      <w:r w:rsidRPr="00D5755B">
        <w:rPr>
          <w:rFonts w:asciiTheme="minorHAnsi" w:hAnsiTheme="minorHAnsi" w:cs="Arial"/>
          <w:shd w:val="clear" w:color="auto" w:fill="FFFFFF"/>
        </w:rPr>
        <w:t>modifierten</w:t>
      </w:r>
      <w:proofErr w:type="spellEnd"/>
      <w:r w:rsidRPr="00D5755B">
        <w:rPr>
          <w:rFonts w:asciiTheme="minorHAnsi" w:hAnsiTheme="minorHAnsi" w:cs="Arial"/>
          <w:shd w:val="clear" w:color="auto" w:fill="FFFFFF"/>
        </w:rPr>
        <w:t xml:space="preserve"> Hölzern. Das Material wurde von den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-Gründern sowohl wegen seiner schmeichelnden und ansprechenden Oberflächenstruktur als auch wegen der nachhaltigen Produktion gewählt. Hergestellt wird das Holz in </w:t>
      </w:r>
      <w:r w:rsidR="00D5755B" w:rsidRPr="00D5755B">
        <w:rPr>
          <w:rFonts w:asciiTheme="minorHAnsi" w:hAnsiTheme="minorHAnsi" w:cs="Arial"/>
          <w:shd w:val="clear" w:color="auto" w:fill="FFFFFF"/>
        </w:rPr>
        <w:t>einem umweltfreundlichen Herstellungsprozess</w:t>
      </w:r>
      <w:r w:rsidRPr="00D5755B">
        <w:rPr>
          <w:rFonts w:asciiTheme="minorHAnsi" w:hAnsiTheme="minorHAnsi" w:cs="Arial"/>
          <w:shd w:val="clear" w:color="auto" w:fill="FFFFFF"/>
        </w:rPr>
        <w:t xml:space="preserve">, in dem ressourcenschonend gewonnenes Weichholz durch Erhitzen mit Furfurylalkohol – einem landwirtschaftlichen Nebenprodukt – in ein langlebiges, besonders stabiles Holzprodukt umgewandelt wird. </w:t>
      </w:r>
    </w:p>
    <w:p w14:paraId="5D5A4CB3" w14:textId="77777777" w:rsidR="00D5755B" w:rsidRPr="00D5755B" w:rsidRDefault="00D5755B" w:rsidP="00662E3B">
      <w:pPr>
        <w:jc w:val="both"/>
        <w:rPr>
          <w:rFonts w:asciiTheme="minorHAnsi" w:hAnsiTheme="minorHAnsi" w:cs="Arial"/>
          <w:shd w:val="clear" w:color="auto" w:fill="FFFFFF"/>
        </w:rPr>
      </w:pPr>
    </w:p>
    <w:p w14:paraId="2040B56E" w14:textId="7DD75BF0" w:rsidR="00662E3B" w:rsidRPr="00D5755B" w:rsidRDefault="00662E3B" w:rsidP="00662E3B">
      <w:pPr>
        <w:rPr>
          <w:rFonts w:asciiTheme="minorHAnsi" w:hAnsiTheme="minorHAnsi" w:cs="Arial"/>
          <w:shd w:val="clear" w:color="auto" w:fill="FFFFFF"/>
        </w:rPr>
      </w:pPr>
      <w:r w:rsidRPr="00D5755B">
        <w:rPr>
          <w:rFonts w:asciiTheme="minorHAnsi" w:hAnsiTheme="minorHAnsi" w:cs="Arial"/>
          <w:shd w:val="clear" w:color="auto" w:fill="FFFFFF"/>
        </w:rPr>
        <w:t xml:space="preserve">Den </w:t>
      </w:r>
      <w:proofErr w:type="spellStart"/>
      <w:r w:rsidRPr="00D5755B">
        <w:rPr>
          <w:rFonts w:asciiTheme="minorHAnsi" w:hAnsiTheme="minorHAnsi" w:cs="Arial"/>
          <w:shd w:val="clear" w:color="auto" w:fill="FFFFFF"/>
        </w:rPr>
        <w:t>Habitree</w:t>
      </w:r>
      <w:proofErr w:type="spellEnd"/>
      <w:r w:rsidRPr="00D5755B">
        <w:rPr>
          <w:rFonts w:asciiTheme="minorHAnsi" w:hAnsiTheme="minorHAnsi" w:cs="Arial"/>
          <w:shd w:val="clear" w:color="auto" w:fill="FFFFFF"/>
        </w:rPr>
        <w:t xml:space="preserve"> kann man ab sofort jetzt ganz einfach unter </w:t>
      </w:r>
      <w:hyperlink r:id="rId7" w:history="1">
        <w:r w:rsidRPr="00D5755B">
          <w:rPr>
            <w:rStyle w:val="Link"/>
            <w:rFonts w:asciiTheme="minorHAnsi" w:hAnsiTheme="minorHAnsi" w:cs="Arial"/>
            <w:b/>
            <w:shd w:val="clear" w:color="auto" w:fill="FFFFFF"/>
          </w:rPr>
          <w:t>www.habitree.dk</w:t>
        </w:r>
      </w:hyperlink>
      <w:r w:rsidRPr="00D5755B">
        <w:rPr>
          <w:rFonts w:asciiTheme="minorHAnsi" w:hAnsiTheme="minorHAnsi"/>
        </w:rPr>
        <w:t xml:space="preserve"> bestellen.</w:t>
      </w:r>
      <w:r w:rsidR="00D5755B" w:rsidRPr="00D5755B">
        <w:rPr>
          <w:rFonts w:asciiTheme="minorHAnsi" w:hAnsiTheme="minorHAnsi" w:cstheme="minorBidi"/>
          <w:sz w:val="22"/>
          <w:szCs w:val="22"/>
          <w:lang w:eastAsia="en-US"/>
        </w:rPr>
        <w:t xml:space="preserve"> </w:t>
      </w:r>
      <w:r w:rsidR="00D5755B" w:rsidRPr="00D5755B">
        <w:rPr>
          <w:rFonts w:asciiTheme="minorHAnsi" w:hAnsiTheme="minorHAnsi" w:cstheme="minorBidi"/>
          <w:sz w:val="22"/>
          <w:szCs w:val="22"/>
          <w:lang w:eastAsia="en-US"/>
        </w:rPr>
        <w:t>Für den deutschen Markt sucht HABITREE aktuell noch Einzelhandelspartner.</w:t>
      </w:r>
    </w:p>
    <w:p w14:paraId="6D7D04D1" w14:textId="77777777" w:rsidR="00662E3B" w:rsidRPr="00D5755B" w:rsidRDefault="00662E3B" w:rsidP="00662E3B">
      <w:pPr>
        <w:ind w:right="-330"/>
        <w:rPr>
          <w:rFonts w:asciiTheme="minorHAnsi" w:hAnsiTheme="minorHAnsi"/>
          <w:b/>
        </w:rPr>
      </w:pPr>
      <w:r w:rsidRPr="00D5755B">
        <w:rPr>
          <w:rFonts w:asciiTheme="minorHAnsi" w:hAnsiTheme="minorHAnsi"/>
          <w:b/>
        </w:rPr>
        <w:t xml:space="preserve"> </w:t>
      </w:r>
    </w:p>
    <w:p w14:paraId="20C6E83F" w14:textId="46D263BB" w:rsidR="00402FE2" w:rsidRPr="00D5755B" w:rsidRDefault="00662E3B" w:rsidP="00D5755B">
      <w:pPr>
        <w:pStyle w:val="Body"/>
        <w:ind w:left="-284" w:right="-306"/>
        <w:rPr>
          <w:rFonts w:asciiTheme="minorHAnsi" w:hAnsiTheme="minorHAnsi"/>
          <w:color w:val="auto"/>
          <w:sz w:val="22"/>
          <w:szCs w:val="22"/>
          <w:lang w:val="de-DE"/>
        </w:rPr>
      </w:pPr>
      <w:r w:rsidRPr="00D5755B">
        <w:rPr>
          <w:rFonts w:asciiTheme="minorHAnsi" w:hAnsiTheme="minorHAnsi"/>
          <w:noProof/>
          <w:color w:val="auto"/>
          <w:sz w:val="22"/>
          <w:szCs w:val="22"/>
          <w:lang w:val="de-DE" w:eastAsia="de-DE"/>
        </w:rPr>
        <w:drawing>
          <wp:anchor distT="0" distB="0" distL="0" distR="0" simplePos="0" relativeHeight="251660288" behindDoc="0" locked="0" layoutInCell="1" allowOverlap="1" wp14:anchorId="48D08739" wp14:editId="02E064C3">
            <wp:simplePos x="0" y="0"/>
            <wp:positionH relativeFrom="column">
              <wp:posOffset>-21618</wp:posOffset>
            </wp:positionH>
            <wp:positionV relativeFrom="line">
              <wp:posOffset>3175</wp:posOffset>
            </wp:positionV>
            <wp:extent cx="231140" cy="191135"/>
            <wp:effectExtent l="0" t="0" r="0" b="0"/>
            <wp:wrapNone/>
            <wp:docPr id="1073741831" name="officeArt object" descr="https://g.twimg.com/Twitter_logo_blue.png"/>
            <wp:cNvGraphicFramePr/>
            <a:graphic xmlns:a="http://schemas.openxmlformats.org/drawingml/2006/main">
              <a:graphicData uri="http://schemas.openxmlformats.org/drawingml/2006/picture">
                <pic:pic xmlns:pic="http://schemas.openxmlformats.org/drawingml/2006/picture">
                  <pic:nvPicPr>
                    <pic:cNvPr id="1073741831" name="image5.png" descr="https://g.twimg.com/Twitter_logo_blue.png"/>
                    <pic:cNvPicPr/>
                  </pic:nvPicPr>
                  <pic:blipFill>
                    <a:blip r:embed="rId8">
                      <a:extLst/>
                    </a:blip>
                    <a:stretch>
                      <a:fillRect/>
                    </a:stretch>
                  </pic:blipFill>
                  <pic:spPr>
                    <a:xfrm>
                      <a:off x="0" y="0"/>
                      <a:ext cx="231140" cy="191135"/>
                    </a:xfrm>
                    <a:prstGeom prst="rect">
                      <a:avLst/>
                    </a:prstGeom>
                    <a:ln w="12700" cap="flat">
                      <a:noFill/>
                      <a:miter lim="400000"/>
                    </a:ln>
                    <a:effectLst/>
                  </pic:spPr>
                </pic:pic>
              </a:graphicData>
            </a:graphic>
          </wp:anchor>
        </w:drawing>
      </w:r>
      <w:r w:rsidRPr="00D5755B">
        <w:rPr>
          <w:rFonts w:asciiTheme="minorHAnsi" w:hAnsiTheme="minorHAnsi"/>
          <w:color w:val="auto"/>
          <w:sz w:val="22"/>
          <w:szCs w:val="22"/>
          <w:lang w:val="de-DE"/>
        </w:rPr>
        <w:t xml:space="preserve">              </w:t>
      </w:r>
      <w:r w:rsidRPr="00D5755B">
        <w:rPr>
          <w:rFonts w:asciiTheme="minorHAnsi" w:hAnsiTheme="minorHAnsi"/>
          <w:noProof/>
          <w:lang w:val="de-DE" w:eastAsia="de-DE"/>
        </w:rPr>
        <w:drawing>
          <wp:inline distT="0" distB="0" distL="0" distR="0" wp14:anchorId="75863227" wp14:editId="383EED8B">
            <wp:extent cx="2476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650" cy="247650"/>
                    </a:xfrm>
                    <a:prstGeom prst="rect">
                      <a:avLst/>
                    </a:prstGeom>
                  </pic:spPr>
                </pic:pic>
              </a:graphicData>
            </a:graphic>
          </wp:inline>
        </w:drawing>
      </w:r>
      <w:r w:rsidRPr="00D5755B">
        <w:rPr>
          <w:rFonts w:asciiTheme="minorHAnsi" w:hAnsiTheme="minorHAnsi"/>
          <w:noProof/>
          <w:lang w:val="de-DE" w:eastAsia="de-DE"/>
        </w:rPr>
        <w:drawing>
          <wp:inline distT="0" distB="0" distL="0" distR="0" wp14:anchorId="612BC323" wp14:editId="66EA0727">
            <wp:extent cx="238125" cy="250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602" cy="251582"/>
                    </a:xfrm>
                    <a:prstGeom prst="rect">
                      <a:avLst/>
                    </a:prstGeom>
                  </pic:spPr>
                </pic:pic>
              </a:graphicData>
            </a:graphic>
          </wp:inline>
        </w:drawing>
      </w:r>
      <w:r w:rsidRPr="00D5755B">
        <w:rPr>
          <w:rFonts w:asciiTheme="minorHAnsi" w:hAnsiTheme="minorHAnsi"/>
          <w:color w:val="auto"/>
          <w:sz w:val="22"/>
          <w:szCs w:val="22"/>
          <w:lang w:val="de-DE"/>
        </w:rPr>
        <w:t>@</w:t>
      </w:r>
      <w:proofErr w:type="spellStart"/>
      <w:r w:rsidRPr="00D5755B">
        <w:rPr>
          <w:rFonts w:asciiTheme="minorHAnsi" w:hAnsiTheme="minorHAnsi"/>
          <w:color w:val="auto"/>
          <w:sz w:val="22"/>
          <w:szCs w:val="22"/>
          <w:lang w:val="de-DE"/>
        </w:rPr>
        <w:t>KebonyWood</w:t>
      </w:r>
      <w:proofErr w:type="spellEnd"/>
      <w:r w:rsidRPr="00D5755B">
        <w:rPr>
          <w:rFonts w:asciiTheme="minorHAnsi" w:hAnsiTheme="minorHAnsi"/>
          <w:color w:val="auto"/>
          <w:sz w:val="22"/>
          <w:szCs w:val="22"/>
          <w:lang w:val="de-DE"/>
        </w:rPr>
        <w:t xml:space="preserve"> @</w:t>
      </w:r>
      <w:proofErr w:type="spellStart"/>
      <w:r w:rsidRPr="00D5755B">
        <w:rPr>
          <w:rFonts w:asciiTheme="minorHAnsi" w:hAnsiTheme="minorHAnsi"/>
          <w:color w:val="auto"/>
          <w:sz w:val="22"/>
          <w:szCs w:val="22"/>
          <w:lang w:val="de-DE"/>
        </w:rPr>
        <w:t>HabitreeDenmark</w:t>
      </w:r>
      <w:proofErr w:type="spellEnd"/>
      <w:r w:rsidR="00655962">
        <w:rPr>
          <w:rFonts w:asciiTheme="minorHAnsi" w:hAnsiTheme="minorHAnsi"/>
          <w:color w:val="auto"/>
          <w:sz w:val="22"/>
          <w:szCs w:val="22"/>
          <w:lang w:val="de-DE"/>
        </w:rPr>
        <w:t xml:space="preserve"> </w:t>
      </w:r>
    </w:p>
    <w:p w14:paraId="5D908FE0" w14:textId="14A0D5E2" w:rsidR="002D1E98" w:rsidRPr="00D5755B" w:rsidRDefault="002D1E98" w:rsidP="00D5755B">
      <w:pPr>
        <w:jc w:val="both"/>
        <w:rPr>
          <w:rFonts w:asciiTheme="minorHAnsi" w:hAnsiTheme="minorHAnsi" w:cstheme="minorBidi"/>
          <w:sz w:val="22"/>
          <w:szCs w:val="22"/>
          <w:lang w:eastAsia="en-US"/>
        </w:rPr>
      </w:pPr>
    </w:p>
    <w:p w14:paraId="0DEC7E10" w14:textId="7ED8FB1C" w:rsidR="002D1E98" w:rsidRPr="00D5755B" w:rsidRDefault="00D5755B">
      <w:pPr>
        <w:rPr>
          <w:rFonts w:asciiTheme="minorHAnsi" w:hAnsiTheme="minorHAnsi" w:cstheme="minorBidi"/>
          <w:b/>
          <w:lang w:eastAsia="en-US"/>
        </w:rPr>
      </w:pPr>
      <w:r w:rsidRPr="00D5755B">
        <w:rPr>
          <w:rFonts w:asciiTheme="minorHAnsi" w:hAnsiTheme="minorHAnsi" w:cs="Helvetica Neue"/>
          <w:noProof/>
          <w:color w:val="1B1B1B"/>
          <w:sz w:val="26"/>
          <w:szCs w:val="26"/>
        </w:rPr>
        <w:drawing>
          <wp:inline distT="0" distB="0" distL="0" distR="0" wp14:anchorId="1B65A686" wp14:editId="0914186C">
            <wp:extent cx="1728000" cy="21600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letræmiljø_CMYK.jpg"/>
                    <pic:cNvPicPr/>
                  </pic:nvPicPr>
                  <pic:blipFill>
                    <a:blip r:embed="rId11">
                      <a:extLst>
                        <a:ext uri="{28A0092B-C50C-407E-A947-70E740481C1C}">
                          <a14:useLocalDpi xmlns:a14="http://schemas.microsoft.com/office/drawing/2010/main" val="0"/>
                        </a:ext>
                      </a:extLst>
                    </a:blip>
                    <a:stretch>
                      <a:fillRect/>
                    </a:stretch>
                  </pic:blipFill>
                  <pic:spPr>
                    <a:xfrm>
                      <a:off x="0" y="0"/>
                      <a:ext cx="1728000" cy="2160000"/>
                    </a:xfrm>
                    <a:prstGeom prst="rect">
                      <a:avLst/>
                    </a:prstGeom>
                  </pic:spPr>
                </pic:pic>
              </a:graphicData>
            </a:graphic>
          </wp:inline>
        </w:drawing>
      </w:r>
      <w:r w:rsidRPr="00D5755B">
        <w:rPr>
          <w:rFonts w:asciiTheme="minorHAnsi" w:hAnsiTheme="minorHAnsi" w:cstheme="minorBidi"/>
          <w:noProof/>
          <w:sz w:val="22"/>
          <w:szCs w:val="22"/>
        </w:rPr>
        <w:drawing>
          <wp:inline distT="0" distB="0" distL="0" distR="0" wp14:anchorId="005E35E9" wp14:editId="3946EB1C">
            <wp:extent cx="1728000" cy="21600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letræmiljø1_CMYK.jpg"/>
                    <pic:cNvPicPr/>
                  </pic:nvPicPr>
                  <pic:blipFill>
                    <a:blip r:embed="rId12">
                      <a:extLst>
                        <a:ext uri="{28A0092B-C50C-407E-A947-70E740481C1C}">
                          <a14:useLocalDpi xmlns:a14="http://schemas.microsoft.com/office/drawing/2010/main" val="0"/>
                        </a:ext>
                      </a:extLst>
                    </a:blip>
                    <a:stretch>
                      <a:fillRect/>
                    </a:stretch>
                  </pic:blipFill>
                  <pic:spPr>
                    <a:xfrm>
                      <a:off x="0" y="0"/>
                      <a:ext cx="1728000" cy="2160000"/>
                    </a:xfrm>
                    <a:prstGeom prst="rect">
                      <a:avLst/>
                    </a:prstGeom>
                  </pic:spPr>
                </pic:pic>
              </a:graphicData>
            </a:graphic>
          </wp:inline>
        </w:drawing>
      </w:r>
    </w:p>
    <w:p w14:paraId="7B88ED17" w14:textId="73177A3F" w:rsidR="002D1E98" w:rsidRPr="00D5755B" w:rsidRDefault="002D1E98" w:rsidP="002D1E98">
      <w:pPr>
        <w:widowControl w:val="0"/>
        <w:tabs>
          <w:tab w:val="left" w:pos="220"/>
          <w:tab w:val="left" w:pos="720"/>
        </w:tabs>
        <w:autoSpaceDE w:val="0"/>
        <w:autoSpaceDN w:val="0"/>
        <w:adjustRightInd w:val="0"/>
        <w:rPr>
          <w:rFonts w:asciiTheme="minorHAnsi" w:hAnsiTheme="minorHAnsi" w:cs="Helvetica Neue"/>
          <w:b/>
          <w:color w:val="1B1B1B"/>
          <w:sz w:val="26"/>
          <w:szCs w:val="26"/>
          <w:lang w:eastAsia="en-US"/>
        </w:rPr>
      </w:pPr>
      <w:r w:rsidRPr="00D5755B">
        <w:rPr>
          <w:rFonts w:asciiTheme="minorHAnsi" w:hAnsiTheme="minorHAnsi" w:cs="Helvetica Neue"/>
          <w:b/>
          <w:color w:val="1B1B1B"/>
          <w:sz w:val="26"/>
          <w:szCs w:val="26"/>
          <w:lang w:eastAsia="en-US"/>
        </w:rPr>
        <w:t>Medienkontakt:</w:t>
      </w:r>
    </w:p>
    <w:p w14:paraId="04D68A44" w14:textId="7E3F4C7D" w:rsidR="002D1E98" w:rsidRPr="00D5755B" w:rsidRDefault="002D1E98"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eastAsia="en-US"/>
        </w:rPr>
      </w:pPr>
    </w:p>
    <w:p w14:paraId="5D469F0D" w14:textId="23BF0BE6" w:rsidR="002D1E98" w:rsidRPr="00D5755B" w:rsidRDefault="00655962"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eastAsia="en-US"/>
        </w:rPr>
      </w:pPr>
      <w:r>
        <w:rPr>
          <w:rFonts w:asciiTheme="minorHAnsi" w:hAnsiTheme="minorHAnsi" w:cstheme="minorBidi"/>
          <w:noProof/>
        </w:rPr>
        <w:drawing>
          <wp:anchor distT="0" distB="0" distL="114300" distR="114300" simplePos="0" relativeHeight="251663360" behindDoc="1" locked="0" layoutInCell="1" allowOverlap="1" wp14:anchorId="4FC84552" wp14:editId="48FCBAD0">
            <wp:simplePos x="0" y="0"/>
            <wp:positionH relativeFrom="column">
              <wp:posOffset>2121462</wp:posOffset>
            </wp:positionH>
            <wp:positionV relativeFrom="paragraph">
              <wp:posOffset>99851</wp:posOffset>
            </wp:positionV>
            <wp:extent cx="4322064" cy="1438656"/>
            <wp:effectExtent l="127000" t="762000" r="123190" b="746125"/>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bitree mailsignatur_AWARD.jpg"/>
                    <pic:cNvPicPr/>
                  </pic:nvPicPr>
                  <pic:blipFill>
                    <a:blip r:embed="rId13">
                      <a:extLst>
                        <a:ext uri="{28A0092B-C50C-407E-A947-70E740481C1C}">
                          <a14:useLocalDpi xmlns:a14="http://schemas.microsoft.com/office/drawing/2010/main" val="0"/>
                        </a:ext>
                      </a:extLst>
                    </a:blip>
                    <a:stretch>
                      <a:fillRect/>
                    </a:stretch>
                  </pic:blipFill>
                  <pic:spPr>
                    <a:xfrm rot="20302367">
                      <a:off x="0" y="0"/>
                      <a:ext cx="4322064" cy="1438656"/>
                    </a:xfrm>
                    <a:prstGeom prst="rect">
                      <a:avLst/>
                    </a:prstGeom>
                  </pic:spPr>
                </pic:pic>
              </a:graphicData>
            </a:graphic>
            <wp14:sizeRelH relativeFrom="page">
              <wp14:pctWidth>0</wp14:pctWidth>
            </wp14:sizeRelH>
            <wp14:sizeRelV relativeFrom="page">
              <wp14:pctHeight>0</wp14:pctHeight>
            </wp14:sizeRelV>
          </wp:anchor>
        </w:drawing>
      </w:r>
      <w:r w:rsidR="002D1E98" w:rsidRPr="00D5755B">
        <w:rPr>
          <w:rFonts w:asciiTheme="minorHAnsi" w:hAnsiTheme="minorHAnsi" w:cs="Helvetica Neue"/>
          <w:color w:val="1B1B1B"/>
          <w:sz w:val="26"/>
          <w:szCs w:val="26"/>
          <w:lang w:eastAsia="en-US"/>
        </w:rPr>
        <w:t>MARKENQUARTIER</w:t>
      </w:r>
    </w:p>
    <w:p w14:paraId="228C39E4" w14:textId="1A72088F" w:rsidR="002D1E98" w:rsidRPr="00655962" w:rsidRDefault="002D1E98"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eastAsia="en-US"/>
        </w:rPr>
      </w:pPr>
      <w:r w:rsidRPr="00655962">
        <w:rPr>
          <w:rFonts w:asciiTheme="minorHAnsi" w:hAnsiTheme="minorHAnsi" w:cs="Helvetica Neue"/>
          <w:color w:val="1B1B1B"/>
          <w:sz w:val="26"/>
          <w:szCs w:val="26"/>
          <w:lang w:eastAsia="en-US"/>
        </w:rPr>
        <w:t>Ines Iwersen</w:t>
      </w:r>
    </w:p>
    <w:p w14:paraId="45EAE815" w14:textId="5E759368" w:rsidR="002D1E98" w:rsidRPr="00655962" w:rsidRDefault="002D1E98"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eastAsia="en-US"/>
        </w:rPr>
      </w:pPr>
      <w:hyperlink r:id="rId14" w:history="1">
        <w:r w:rsidRPr="00655962">
          <w:rPr>
            <w:rFonts w:asciiTheme="minorHAnsi" w:hAnsiTheme="minorHAnsi" w:cs="Helvetica Neue"/>
            <w:color w:val="1A4C6C"/>
            <w:sz w:val="26"/>
            <w:szCs w:val="26"/>
            <w:lang w:eastAsia="en-US"/>
          </w:rPr>
          <w:t>ines.iwersen@markenquartier.de</w:t>
        </w:r>
      </w:hyperlink>
    </w:p>
    <w:p w14:paraId="5FD63602" w14:textId="6BFD3B44" w:rsidR="002D1E98" w:rsidRPr="00655962" w:rsidRDefault="002D1E98"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val="en-US" w:eastAsia="en-US"/>
        </w:rPr>
      </w:pPr>
      <w:r w:rsidRPr="00655962">
        <w:rPr>
          <w:rFonts w:asciiTheme="minorHAnsi" w:hAnsiTheme="minorHAnsi" w:cs="Helvetica Neue"/>
          <w:color w:val="1B1B1B"/>
          <w:sz w:val="26"/>
          <w:szCs w:val="26"/>
          <w:lang w:val="en-US" w:eastAsia="en-US"/>
        </w:rPr>
        <w:t>040-361110-81</w:t>
      </w:r>
    </w:p>
    <w:p w14:paraId="1048E2B0" w14:textId="49996761" w:rsidR="00655962" w:rsidRPr="00655962" w:rsidRDefault="00655962"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val="en-US" w:eastAsia="en-US"/>
        </w:rPr>
      </w:pPr>
    </w:p>
    <w:p w14:paraId="43B32F32" w14:textId="5327219C" w:rsidR="00655962" w:rsidRPr="00D5755B" w:rsidRDefault="00655962" w:rsidP="00655962">
      <w:pPr>
        <w:pStyle w:val="Body"/>
        <w:ind w:left="-284" w:right="-306"/>
        <w:rPr>
          <w:rFonts w:asciiTheme="minorHAnsi" w:hAnsiTheme="minorHAnsi"/>
          <w:color w:val="auto"/>
          <w:sz w:val="22"/>
          <w:szCs w:val="22"/>
          <w:lang w:val="de-DE"/>
        </w:rPr>
      </w:pPr>
      <w:r w:rsidRPr="00D5755B">
        <w:rPr>
          <w:rFonts w:asciiTheme="minorHAnsi" w:hAnsiTheme="minorHAnsi"/>
          <w:noProof/>
          <w:color w:val="auto"/>
          <w:sz w:val="22"/>
          <w:szCs w:val="22"/>
          <w:lang w:val="de-DE" w:eastAsia="de-DE"/>
        </w:rPr>
        <w:drawing>
          <wp:anchor distT="0" distB="0" distL="0" distR="0" simplePos="0" relativeHeight="251662336" behindDoc="0" locked="0" layoutInCell="1" allowOverlap="1" wp14:anchorId="4C266C93" wp14:editId="79203451">
            <wp:simplePos x="0" y="0"/>
            <wp:positionH relativeFrom="column">
              <wp:posOffset>-21618</wp:posOffset>
            </wp:positionH>
            <wp:positionV relativeFrom="line">
              <wp:posOffset>3175</wp:posOffset>
            </wp:positionV>
            <wp:extent cx="231140" cy="191135"/>
            <wp:effectExtent l="0" t="0" r="0" b="0"/>
            <wp:wrapNone/>
            <wp:docPr id="10" name="officeArt object" descr="https://g.twimg.com/Twitter_logo_blue.png"/>
            <wp:cNvGraphicFramePr/>
            <a:graphic xmlns:a="http://schemas.openxmlformats.org/drawingml/2006/main">
              <a:graphicData uri="http://schemas.openxmlformats.org/drawingml/2006/picture">
                <pic:pic xmlns:pic="http://schemas.openxmlformats.org/drawingml/2006/picture">
                  <pic:nvPicPr>
                    <pic:cNvPr id="1073741831" name="image5.png" descr="https://g.twimg.com/Twitter_logo_blue.png"/>
                    <pic:cNvPicPr/>
                  </pic:nvPicPr>
                  <pic:blipFill>
                    <a:blip r:embed="rId8">
                      <a:extLst/>
                    </a:blip>
                    <a:stretch>
                      <a:fillRect/>
                    </a:stretch>
                  </pic:blipFill>
                  <pic:spPr>
                    <a:xfrm>
                      <a:off x="0" y="0"/>
                      <a:ext cx="231140" cy="191135"/>
                    </a:xfrm>
                    <a:prstGeom prst="rect">
                      <a:avLst/>
                    </a:prstGeom>
                    <a:ln w="12700" cap="flat">
                      <a:noFill/>
                      <a:miter lim="400000"/>
                    </a:ln>
                    <a:effectLst/>
                  </pic:spPr>
                </pic:pic>
              </a:graphicData>
            </a:graphic>
          </wp:anchor>
        </w:drawing>
      </w:r>
      <w:r w:rsidRPr="00655962">
        <w:rPr>
          <w:rFonts w:asciiTheme="minorHAnsi" w:hAnsiTheme="minorHAnsi"/>
          <w:color w:val="auto"/>
          <w:sz w:val="22"/>
          <w:szCs w:val="22"/>
          <w:lang w:val="en-US"/>
        </w:rPr>
        <w:t xml:space="preserve">              </w:t>
      </w:r>
      <w:r w:rsidRPr="00D5755B">
        <w:rPr>
          <w:rFonts w:asciiTheme="minorHAnsi" w:hAnsiTheme="minorHAnsi"/>
          <w:noProof/>
          <w:lang w:val="de-DE" w:eastAsia="de-DE"/>
        </w:rPr>
        <w:drawing>
          <wp:inline distT="0" distB="0" distL="0" distR="0" wp14:anchorId="6383FD5C" wp14:editId="599BAF07">
            <wp:extent cx="247650" cy="2476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650" cy="247650"/>
                    </a:xfrm>
                    <a:prstGeom prst="rect">
                      <a:avLst/>
                    </a:prstGeom>
                  </pic:spPr>
                </pic:pic>
              </a:graphicData>
            </a:graphic>
          </wp:inline>
        </w:drawing>
      </w:r>
      <w:r w:rsidRPr="00D5755B">
        <w:rPr>
          <w:rFonts w:asciiTheme="minorHAnsi" w:hAnsiTheme="minorHAnsi"/>
          <w:noProof/>
          <w:lang w:val="de-DE" w:eastAsia="de-DE"/>
        </w:rPr>
        <w:drawing>
          <wp:inline distT="0" distB="0" distL="0" distR="0" wp14:anchorId="44967C01" wp14:editId="5C2011BF">
            <wp:extent cx="238125" cy="250031"/>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602" cy="251582"/>
                    </a:xfrm>
                    <a:prstGeom prst="rect">
                      <a:avLst/>
                    </a:prstGeom>
                  </pic:spPr>
                </pic:pic>
              </a:graphicData>
            </a:graphic>
          </wp:inline>
        </w:drawing>
      </w:r>
      <w:r w:rsidRPr="00D5755B">
        <w:rPr>
          <w:rFonts w:asciiTheme="minorHAnsi" w:hAnsiTheme="minorHAnsi"/>
          <w:color w:val="auto"/>
          <w:sz w:val="22"/>
          <w:szCs w:val="22"/>
          <w:lang w:val="de-DE"/>
        </w:rPr>
        <w:t>@</w:t>
      </w:r>
      <w:r>
        <w:rPr>
          <w:rFonts w:asciiTheme="minorHAnsi" w:hAnsiTheme="minorHAnsi"/>
          <w:color w:val="auto"/>
          <w:sz w:val="22"/>
          <w:szCs w:val="22"/>
          <w:lang w:val="de-DE"/>
        </w:rPr>
        <w:t>MARKENQUARTIER</w:t>
      </w:r>
      <w:r>
        <w:rPr>
          <w:rFonts w:asciiTheme="minorHAnsi" w:hAnsiTheme="minorHAnsi"/>
          <w:color w:val="auto"/>
          <w:sz w:val="22"/>
          <w:szCs w:val="22"/>
          <w:lang w:val="de-DE"/>
        </w:rPr>
        <w:t xml:space="preserve"> </w:t>
      </w:r>
    </w:p>
    <w:p w14:paraId="65399C9F" w14:textId="7EE4ADEA" w:rsidR="00655962" w:rsidRDefault="00655962"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eastAsia="en-US"/>
        </w:rPr>
      </w:pPr>
    </w:p>
    <w:p w14:paraId="572D470A" w14:textId="77777777" w:rsidR="00655962" w:rsidRPr="00D5755B" w:rsidRDefault="00655962" w:rsidP="002D1E98">
      <w:pPr>
        <w:widowControl w:val="0"/>
        <w:tabs>
          <w:tab w:val="left" w:pos="220"/>
          <w:tab w:val="left" w:pos="720"/>
        </w:tabs>
        <w:autoSpaceDE w:val="0"/>
        <w:autoSpaceDN w:val="0"/>
        <w:adjustRightInd w:val="0"/>
        <w:rPr>
          <w:rFonts w:asciiTheme="minorHAnsi" w:hAnsiTheme="minorHAnsi" w:cs="Helvetica Neue"/>
          <w:color w:val="1B1B1B"/>
          <w:sz w:val="26"/>
          <w:szCs w:val="26"/>
          <w:lang w:eastAsia="en-US"/>
        </w:rPr>
      </w:pPr>
    </w:p>
    <w:p w14:paraId="35EB8883" w14:textId="24F69DC2" w:rsidR="00963789" w:rsidRPr="00D5755B" w:rsidRDefault="00963789">
      <w:pPr>
        <w:rPr>
          <w:rFonts w:asciiTheme="minorHAnsi" w:hAnsiTheme="minorHAnsi" w:cstheme="minorBidi"/>
          <w:lang w:eastAsia="en-US"/>
        </w:rPr>
      </w:pPr>
    </w:p>
    <w:sectPr w:rsidR="00963789" w:rsidRPr="00D5755B" w:rsidSect="00CD4DA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ED4"/>
    <w:rsid w:val="00087E65"/>
    <w:rsid w:val="00132D3C"/>
    <w:rsid w:val="0013677E"/>
    <w:rsid w:val="002D1E98"/>
    <w:rsid w:val="00366C7C"/>
    <w:rsid w:val="00373EBE"/>
    <w:rsid w:val="003B2162"/>
    <w:rsid w:val="003D5A24"/>
    <w:rsid w:val="00402FE2"/>
    <w:rsid w:val="00546ED4"/>
    <w:rsid w:val="005F082A"/>
    <w:rsid w:val="00636771"/>
    <w:rsid w:val="00655962"/>
    <w:rsid w:val="00662E3B"/>
    <w:rsid w:val="006A6AE8"/>
    <w:rsid w:val="006C5B93"/>
    <w:rsid w:val="00704D8C"/>
    <w:rsid w:val="00710DAA"/>
    <w:rsid w:val="00747136"/>
    <w:rsid w:val="00771096"/>
    <w:rsid w:val="007D28FD"/>
    <w:rsid w:val="00814EF8"/>
    <w:rsid w:val="008B202B"/>
    <w:rsid w:val="008F5645"/>
    <w:rsid w:val="00963789"/>
    <w:rsid w:val="009F4DCE"/>
    <w:rsid w:val="00A377B1"/>
    <w:rsid w:val="00A77AB2"/>
    <w:rsid w:val="00B51316"/>
    <w:rsid w:val="00C32490"/>
    <w:rsid w:val="00C3623D"/>
    <w:rsid w:val="00CD4DA1"/>
    <w:rsid w:val="00CD791D"/>
    <w:rsid w:val="00D5755B"/>
    <w:rsid w:val="00D60A49"/>
    <w:rsid w:val="00DD67CA"/>
    <w:rsid w:val="00E012B2"/>
    <w:rsid w:val="00E27408"/>
    <w:rsid w:val="00F22188"/>
    <w:rsid w:val="00F26D01"/>
    <w:rsid w:val="00F7116A"/>
    <w:rsid w:val="00F7644C"/>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3B3E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D1E98"/>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F7644C"/>
    <w:rPr>
      <w:color w:val="0563C1" w:themeColor="hyperlink"/>
      <w:u w:val="single"/>
    </w:rPr>
  </w:style>
  <w:style w:type="paragraph" w:styleId="StandardWeb">
    <w:name w:val="Normal (Web)"/>
    <w:basedOn w:val="Standard"/>
    <w:uiPriority w:val="99"/>
    <w:unhideWhenUsed/>
    <w:rsid w:val="007D28FD"/>
    <w:pPr>
      <w:spacing w:before="100" w:beforeAutospacing="1" w:after="100" w:afterAutospacing="1"/>
    </w:pPr>
  </w:style>
  <w:style w:type="character" w:styleId="Fett">
    <w:name w:val="Strong"/>
    <w:basedOn w:val="Absatz-Standardschriftart"/>
    <w:uiPriority w:val="22"/>
    <w:qFormat/>
    <w:rsid w:val="007D28FD"/>
    <w:rPr>
      <w:b/>
      <w:bCs/>
    </w:rPr>
  </w:style>
  <w:style w:type="character" w:customStyle="1" w:styleId="apple-converted-space">
    <w:name w:val="apple-converted-space"/>
    <w:basedOn w:val="Absatz-Standardschriftart"/>
    <w:rsid w:val="007D28FD"/>
  </w:style>
  <w:style w:type="character" w:styleId="BesuchterLink">
    <w:name w:val="FollowedHyperlink"/>
    <w:basedOn w:val="Absatz-Standardschriftart"/>
    <w:uiPriority w:val="99"/>
    <w:semiHidden/>
    <w:unhideWhenUsed/>
    <w:rsid w:val="007D28FD"/>
    <w:rPr>
      <w:color w:val="954F72" w:themeColor="followedHyperlink"/>
      <w:u w:val="single"/>
    </w:rPr>
  </w:style>
  <w:style w:type="character" w:customStyle="1" w:styleId="UnresolvedMention">
    <w:name w:val="Unresolved Mention"/>
    <w:basedOn w:val="Absatz-Standardschriftart"/>
    <w:uiPriority w:val="99"/>
    <w:rsid w:val="00B51316"/>
    <w:rPr>
      <w:color w:val="808080"/>
      <w:shd w:val="clear" w:color="auto" w:fill="E6E6E6"/>
    </w:rPr>
  </w:style>
  <w:style w:type="paragraph" w:styleId="Sprechblasentext">
    <w:name w:val="Balloon Text"/>
    <w:basedOn w:val="Standard"/>
    <w:link w:val="SprechblasentextZchn"/>
    <w:uiPriority w:val="99"/>
    <w:semiHidden/>
    <w:unhideWhenUsed/>
    <w:rsid w:val="00F22188"/>
    <w:rPr>
      <w:sz w:val="18"/>
      <w:szCs w:val="18"/>
    </w:rPr>
  </w:style>
  <w:style w:type="character" w:customStyle="1" w:styleId="SprechblasentextZchn">
    <w:name w:val="Sprechblasentext Zchn"/>
    <w:basedOn w:val="Absatz-Standardschriftart"/>
    <w:link w:val="Sprechblasentext"/>
    <w:uiPriority w:val="99"/>
    <w:semiHidden/>
    <w:rsid w:val="00F22188"/>
    <w:rPr>
      <w:rFonts w:ascii="Times New Roman" w:hAnsi="Times New Roman" w:cs="Times New Roman"/>
      <w:sz w:val="18"/>
      <w:szCs w:val="18"/>
      <w:lang w:eastAsia="de-DE"/>
    </w:rPr>
  </w:style>
  <w:style w:type="paragraph" w:customStyle="1" w:styleId="Body">
    <w:name w:val="Body"/>
    <w:rsid w:val="00662E3B"/>
    <w:pPr>
      <w:pBdr>
        <w:top w:val="nil"/>
        <w:left w:val="nil"/>
        <w:bottom w:val="nil"/>
        <w:right w:val="nil"/>
        <w:between w:val="nil"/>
        <w:bar w:val="nil"/>
      </w:pBdr>
    </w:pPr>
    <w:rPr>
      <w:rFonts w:ascii="Times New Roman" w:eastAsia="Arial Unicode MS" w:hAnsi="Arial Unicode MS"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209043">
      <w:bodyDiv w:val="1"/>
      <w:marLeft w:val="0"/>
      <w:marRight w:val="0"/>
      <w:marTop w:val="0"/>
      <w:marBottom w:val="0"/>
      <w:divBdr>
        <w:top w:val="none" w:sz="0" w:space="0" w:color="auto"/>
        <w:left w:val="none" w:sz="0" w:space="0" w:color="auto"/>
        <w:bottom w:val="none" w:sz="0" w:space="0" w:color="auto"/>
        <w:right w:val="none" w:sz="0" w:space="0" w:color="auto"/>
      </w:divBdr>
    </w:div>
    <w:div w:id="748232115">
      <w:bodyDiv w:val="1"/>
      <w:marLeft w:val="0"/>
      <w:marRight w:val="0"/>
      <w:marTop w:val="0"/>
      <w:marBottom w:val="0"/>
      <w:divBdr>
        <w:top w:val="none" w:sz="0" w:space="0" w:color="auto"/>
        <w:left w:val="none" w:sz="0" w:space="0" w:color="auto"/>
        <w:bottom w:val="none" w:sz="0" w:space="0" w:color="auto"/>
        <w:right w:val="none" w:sz="0" w:space="0" w:color="auto"/>
      </w:divBdr>
    </w:div>
    <w:div w:id="798037533">
      <w:bodyDiv w:val="1"/>
      <w:marLeft w:val="0"/>
      <w:marRight w:val="0"/>
      <w:marTop w:val="0"/>
      <w:marBottom w:val="0"/>
      <w:divBdr>
        <w:top w:val="none" w:sz="0" w:space="0" w:color="auto"/>
        <w:left w:val="none" w:sz="0" w:space="0" w:color="auto"/>
        <w:bottom w:val="none" w:sz="0" w:space="0" w:color="auto"/>
        <w:right w:val="none" w:sz="0" w:space="0" w:color="auto"/>
      </w:divBdr>
    </w:div>
    <w:div w:id="18630145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hyperlink" Target="mailto:ines.iwersen@markenquartier.de"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habitree.dk"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3283</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Iwersen</dc:creator>
  <cp:keywords/>
  <dc:description/>
  <cp:lastModifiedBy>Ines Iwersen</cp:lastModifiedBy>
  <cp:revision>2</cp:revision>
  <dcterms:created xsi:type="dcterms:W3CDTF">2017-10-26T15:54:00Z</dcterms:created>
  <dcterms:modified xsi:type="dcterms:W3CDTF">2017-10-26T15:54:00Z</dcterms:modified>
</cp:coreProperties>
</file>