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1D" w:rsidRDefault="00C70A1D" w:rsidP="00045CF9">
      <w:pPr>
        <w:pStyle w:val="Title"/>
        <w:rPr>
          <w:rFonts w:asciiTheme="minorHAnsi" w:eastAsiaTheme="minorEastAsia" w:hAnsiTheme="minorHAnsi" w:cstheme="minorBidi"/>
          <w:spacing w:val="0"/>
          <w:sz w:val="22"/>
          <w:szCs w:val="22"/>
          <w:lang w:val="fi-FI"/>
        </w:rPr>
      </w:pPr>
    </w:p>
    <w:p w:rsidR="00045CF9" w:rsidRPr="00045CF9" w:rsidRDefault="00045CF9" w:rsidP="00045CF9">
      <w:pPr>
        <w:rPr>
          <w:lang w:val="fi-FI"/>
        </w:rPr>
      </w:pPr>
      <w:r>
        <w:rPr>
          <w:lang w:val="fi-FI"/>
        </w:rPr>
        <w:t>Press Release</w:t>
      </w:r>
    </w:p>
    <w:p w:rsidR="00045CF9" w:rsidRDefault="00045CF9" w:rsidP="00045CF9">
      <w:pPr>
        <w:pStyle w:val="NoSpacing"/>
        <w:rPr>
          <w:lang w:val="en-GB"/>
        </w:rPr>
      </w:pPr>
      <w:proofErr w:type="spellStart"/>
      <w:r w:rsidRPr="00E93942">
        <w:rPr>
          <w:b/>
          <w:lang w:val="en-GB"/>
        </w:rPr>
        <w:t>D</w:t>
      </w:r>
      <w:r w:rsidR="001C1996">
        <w:rPr>
          <w:b/>
          <w:lang w:val="en-GB"/>
        </w:rPr>
        <w:t>uctor</w:t>
      </w:r>
      <w:proofErr w:type="spellEnd"/>
      <w:r w:rsidR="001C1996">
        <w:rPr>
          <w:b/>
          <w:lang w:val="en-GB"/>
        </w:rPr>
        <w:t xml:space="preserve"> a winner of</w:t>
      </w:r>
      <w:r w:rsidRPr="00E93942">
        <w:rPr>
          <w:b/>
          <w:lang w:val="en-GB"/>
        </w:rPr>
        <w:t xml:space="preserve"> the Red Herring 100 Europe Award</w:t>
      </w:r>
      <w:r>
        <w:rPr>
          <w:lang w:val="en-GB"/>
        </w:rPr>
        <w:tab/>
      </w:r>
      <w:r>
        <w:rPr>
          <w:lang w:val="en-GB"/>
        </w:rPr>
        <w:tab/>
      </w:r>
    </w:p>
    <w:p w:rsidR="00045CF9" w:rsidRDefault="00045CF9" w:rsidP="00045CF9">
      <w:pPr>
        <w:pStyle w:val="NoSpacing"/>
        <w:rPr>
          <w:lang w:val="en-GB"/>
        </w:rPr>
      </w:pPr>
    </w:p>
    <w:p w:rsidR="00045CF9" w:rsidRDefault="00045CF9" w:rsidP="00045CF9">
      <w:pPr>
        <w:pStyle w:val="NoSpacing"/>
        <w:rPr>
          <w:lang w:val="en-GB"/>
        </w:rPr>
      </w:pPr>
    </w:p>
    <w:p w:rsidR="00045CF9" w:rsidRDefault="001C1996" w:rsidP="00045CF9">
      <w:pPr>
        <w:pStyle w:val="NoSpacing"/>
        <w:rPr>
          <w:lang w:val="en-GB"/>
        </w:rPr>
      </w:pPr>
      <w:r>
        <w:rPr>
          <w:lang w:val="en-GB"/>
        </w:rPr>
        <w:t xml:space="preserve">Amsterdam, the Netherlands and </w:t>
      </w:r>
      <w:r w:rsidR="00045CF9">
        <w:rPr>
          <w:lang w:val="en-GB"/>
        </w:rPr>
        <w:t xml:space="preserve">Helsinki, Finland 11 April 2013 – </w:t>
      </w:r>
      <w:proofErr w:type="spellStart"/>
      <w:r w:rsidR="00045CF9">
        <w:rPr>
          <w:lang w:val="en-GB"/>
        </w:rPr>
        <w:t>Ductor</w:t>
      </w:r>
      <w:proofErr w:type="spellEnd"/>
      <w:r w:rsidR="00045CF9">
        <w:rPr>
          <w:lang w:val="en-GB"/>
        </w:rPr>
        <w:t>, the Finnish biotechnology company specializing in disruptive algae technology, announce today that Red Herring, a global medi</w:t>
      </w:r>
      <w:r>
        <w:rPr>
          <w:lang w:val="en-GB"/>
        </w:rPr>
        <w:t xml:space="preserve">a company, has named </w:t>
      </w:r>
      <w:proofErr w:type="spellStart"/>
      <w:r>
        <w:rPr>
          <w:lang w:val="en-GB"/>
        </w:rPr>
        <w:t>Ductor</w:t>
      </w:r>
      <w:proofErr w:type="spellEnd"/>
      <w:r>
        <w:rPr>
          <w:lang w:val="en-GB"/>
        </w:rPr>
        <w:t xml:space="preserve"> a </w:t>
      </w:r>
      <w:r w:rsidR="00045CF9">
        <w:rPr>
          <w:lang w:val="en-GB"/>
        </w:rPr>
        <w:t>w</w:t>
      </w:r>
      <w:r>
        <w:rPr>
          <w:lang w:val="en-GB"/>
        </w:rPr>
        <w:t xml:space="preserve">inner </w:t>
      </w:r>
      <w:r w:rsidR="00045CF9">
        <w:rPr>
          <w:lang w:val="en-GB"/>
        </w:rPr>
        <w:t>of the Red Herring Europe 100 awards.</w:t>
      </w:r>
    </w:p>
    <w:p w:rsidR="00045CF9" w:rsidRDefault="00045CF9" w:rsidP="00045CF9">
      <w:pPr>
        <w:pStyle w:val="NoSpacing"/>
        <w:rPr>
          <w:lang w:val="en-GB"/>
        </w:rPr>
      </w:pPr>
    </w:p>
    <w:p w:rsidR="00045CF9" w:rsidRDefault="00045CF9" w:rsidP="00045CF9">
      <w:pPr>
        <w:pStyle w:val="NoSpacing"/>
        <w:rPr>
          <w:lang w:val="en-GB"/>
        </w:rPr>
      </w:pPr>
      <w:proofErr w:type="spellStart"/>
      <w:r>
        <w:rPr>
          <w:lang w:val="en-GB"/>
        </w:rPr>
        <w:t>Ductor’s</w:t>
      </w:r>
      <w:proofErr w:type="spellEnd"/>
      <w:r>
        <w:rPr>
          <w:lang w:val="en-GB"/>
        </w:rPr>
        <w:t xml:space="preserve"> products and business model will disrupt several traditional business models in </w:t>
      </w:r>
      <w:proofErr w:type="spellStart"/>
      <w:r>
        <w:rPr>
          <w:lang w:val="en-GB"/>
        </w:rPr>
        <w:t>biofuels</w:t>
      </w:r>
      <w:proofErr w:type="spellEnd"/>
      <w:r>
        <w:rPr>
          <w:lang w:val="en-GB"/>
        </w:rPr>
        <w:t xml:space="preserve"> and fertilizer production as well as waste management, thus helping the world move to a more sustainable life model.</w:t>
      </w:r>
    </w:p>
    <w:p w:rsidR="00045CF9" w:rsidRDefault="00045CF9" w:rsidP="00045CF9">
      <w:pPr>
        <w:pStyle w:val="NoSpacing"/>
        <w:rPr>
          <w:lang w:val="en-GB"/>
        </w:rPr>
      </w:pPr>
    </w:p>
    <w:p w:rsidR="00045CF9" w:rsidRDefault="00045CF9" w:rsidP="00045CF9">
      <w:pPr>
        <w:pStyle w:val="NoSpacing"/>
        <w:rPr>
          <w:lang w:val="en-GB"/>
        </w:rPr>
      </w:pPr>
      <w:r>
        <w:rPr>
          <w:lang w:val="en-GB"/>
        </w:rPr>
        <w:t xml:space="preserve">Ari </w:t>
      </w:r>
      <w:proofErr w:type="spellStart"/>
      <w:r>
        <w:rPr>
          <w:lang w:val="en-GB"/>
        </w:rPr>
        <w:t>Ketola</w:t>
      </w:r>
      <w:proofErr w:type="spellEnd"/>
      <w:r>
        <w:rPr>
          <w:lang w:val="en-GB"/>
        </w:rPr>
        <w:t xml:space="preserve">, CEO and Co-founder of </w:t>
      </w:r>
      <w:proofErr w:type="spellStart"/>
      <w:r>
        <w:rPr>
          <w:lang w:val="en-GB"/>
        </w:rPr>
        <w:t>Ductor</w:t>
      </w:r>
      <w:proofErr w:type="spellEnd"/>
      <w:r>
        <w:rPr>
          <w:lang w:val="en-GB"/>
        </w:rPr>
        <w:t xml:space="preserve"> comments:  “As a young and ambitious company, we very much appreciate this acknowledgement by Red Herring.  We truly believe that our sustainable technology will change the traditional business models in several key industry sectors, lowering emissions and helping secure global food supplies.  1.5 years ahead of the original schedule and finalising the testing phase, we are currently in the process of commercializing our technology and looking for licensing partners worldwide.”</w:t>
      </w:r>
    </w:p>
    <w:p w:rsidR="00045CF9" w:rsidRDefault="00045CF9" w:rsidP="00045CF9">
      <w:pPr>
        <w:pStyle w:val="NoSpacing"/>
        <w:rPr>
          <w:lang w:val="en-GB"/>
        </w:rPr>
      </w:pPr>
    </w:p>
    <w:p w:rsidR="00045CF9" w:rsidRDefault="00045CF9" w:rsidP="00045CF9">
      <w:pPr>
        <w:pStyle w:val="NoSpacing"/>
        <w:rPr>
          <w:lang w:val="en-GB"/>
        </w:rPr>
      </w:pPr>
      <w:r>
        <w:rPr>
          <w:lang w:val="en-GB"/>
        </w:rPr>
        <w:t xml:space="preserve">Harnessing the power of ammonia, </w:t>
      </w:r>
      <w:proofErr w:type="spellStart"/>
      <w:r>
        <w:rPr>
          <w:lang w:val="en-GB"/>
        </w:rPr>
        <w:t>Ductor</w:t>
      </w:r>
      <w:proofErr w:type="spellEnd"/>
      <w:r>
        <w:rPr>
          <w:lang w:val="en-GB"/>
        </w:rPr>
        <w:t xml:space="preserve"> hopes to revolutionize both farming and </w:t>
      </w:r>
      <w:proofErr w:type="spellStart"/>
      <w:r>
        <w:rPr>
          <w:lang w:val="en-GB"/>
        </w:rPr>
        <w:t>biofuel</w:t>
      </w:r>
      <w:proofErr w:type="spellEnd"/>
      <w:r>
        <w:rPr>
          <w:lang w:val="en-GB"/>
        </w:rPr>
        <w:t xml:space="preserve"> industry by the end of this summer.  The company is developing the world’s first industrial scale ammonia and phosphate production technology based on a 100 percent biological process that actually reduces, rather than contributes to greenhouse gas emissions.</w:t>
      </w:r>
    </w:p>
    <w:p w:rsidR="00045CF9" w:rsidRDefault="00045CF9" w:rsidP="00045CF9">
      <w:pPr>
        <w:pStyle w:val="NoSpacing"/>
        <w:rPr>
          <w:lang w:val="en-GB"/>
        </w:rPr>
      </w:pPr>
    </w:p>
    <w:p w:rsidR="00045CF9" w:rsidRDefault="00045CF9" w:rsidP="00045CF9">
      <w:pPr>
        <w:pStyle w:val="NoSpacing"/>
        <w:rPr>
          <w:lang w:val="en-GB"/>
        </w:rPr>
      </w:pPr>
      <w:r>
        <w:rPr>
          <w:lang w:val="en-GB"/>
        </w:rPr>
        <w:t xml:space="preserve">Firstly, on the fertilizer side, </w:t>
      </w:r>
      <w:proofErr w:type="spellStart"/>
      <w:r>
        <w:rPr>
          <w:lang w:val="en-GB"/>
        </w:rPr>
        <w:t>Ductor’s</w:t>
      </w:r>
      <w:proofErr w:type="spellEnd"/>
      <w:r>
        <w:rPr>
          <w:lang w:val="en-GB"/>
        </w:rPr>
        <w:t xml:space="preserve"> technology replaces current industrial production of ammonia from natural gas and mining-based phosphates production. The end product is 100 % biologically produced fertilizers, equal to strength to chemically manufactured fertilizers.</w:t>
      </w:r>
    </w:p>
    <w:p w:rsidR="00045CF9" w:rsidRDefault="00045CF9" w:rsidP="00045CF9">
      <w:pPr>
        <w:pStyle w:val="NoSpacing"/>
        <w:rPr>
          <w:lang w:val="en-GB"/>
        </w:rPr>
      </w:pPr>
    </w:p>
    <w:p w:rsidR="00045CF9" w:rsidRDefault="00045CF9" w:rsidP="00045CF9">
      <w:pPr>
        <w:pStyle w:val="NoSpacing"/>
        <w:rPr>
          <w:lang w:val="en-GB"/>
        </w:rPr>
      </w:pPr>
      <w:r>
        <w:rPr>
          <w:lang w:val="en-GB"/>
        </w:rPr>
        <w:t>Secondly, on the crude oil side, this technology is a commercially viable way of producing crude oil organically by using algae.</w:t>
      </w:r>
    </w:p>
    <w:p w:rsidR="00045CF9" w:rsidRDefault="00045CF9" w:rsidP="00045CF9">
      <w:pPr>
        <w:pStyle w:val="NoSpacing"/>
        <w:rPr>
          <w:lang w:val="en-GB"/>
        </w:rPr>
      </w:pPr>
    </w:p>
    <w:p w:rsidR="00045CF9" w:rsidRDefault="00045CF9" w:rsidP="00045CF9">
      <w:pPr>
        <w:pStyle w:val="NoSpacing"/>
        <w:rPr>
          <w:lang w:val="en-GB"/>
        </w:rPr>
      </w:pPr>
      <w:r>
        <w:rPr>
          <w:lang w:val="en-GB"/>
        </w:rPr>
        <w:t>Thirdly, since the process uses organic waste as raw material, it has a very positive impact on the waste management industry as well.</w:t>
      </w:r>
    </w:p>
    <w:p w:rsidR="00045CF9" w:rsidRDefault="00045CF9" w:rsidP="00045CF9">
      <w:pPr>
        <w:pStyle w:val="NoSpacing"/>
        <w:rPr>
          <w:lang w:val="en-GB"/>
        </w:rPr>
      </w:pPr>
    </w:p>
    <w:p w:rsidR="00045CF9" w:rsidRDefault="00045CF9" w:rsidP="00045CF9">
      <w:pPr>
        <w:pStyle w:val="NoSpacing"/>
        <w:rPr>
          <w:lang w:val="en-GB"/>
        </w:rPr>
      </w:pPr>
      <w:r>
        <w:rPr>
          <w:lang w:val="en-GB"/>
        </w:rPr>
        <w:t xml:space="preserve">The </w:t>
      </w:r>
      <w:proofErr w:type="spellStart"/>
      <w:r>
        <w:rPr>
          <w:lang w:val="en-GB"/>
        </w:rPr>
        <w:t>Ductor</w:t>
      </w:r>
      <w:proofErr w:type="spellEnd"/>
      <w:r>
        <w:rPr>
          <w:lang w:val="en-GB"/>
        </w:rPr>
        <w:t xml:space="preserve"> bioprocess is extremely economical, as it produces its own energy for the process.  Cost efficiency has always been one of the key drivers of </w:t>
      </w:r>
      <w:proofErr w:type="spellStart"/>
      <w:r>
        <w:rPr>
          <w:lang w:val="en-GB"/>
        </w:rPr>
        <w:t>Ductor’s</w:t>
      </w:r>
      <w:proofErr w:type="spellEnd"/>
      <w:r>
        <w:rPr>
          <w:lang w:val="en-GB"/>
        </w:rPr>
        <w:t xml:space="preserve"> overall process design, and making the business case viable also for developing countries.</w:t>
      </w:r>
    </w:p>
    <w:p w:rsidR="00045CF9" w:rsidRDefault="00045CF9" w:rsidP="00045CF9">
      <w:pPr>
        <w:pStyle w:val="NoSpacing"/>
        <w:rPr>
          <w:lang w:val="en-GB"/>
        </w:rPr>
      </w:pPr>
    </w:p>
    <w:p w:rsidR="00045CF9" w:rsidRPr="00E93942" w:rsidRDefault="00045CF9" w:rsidP="00045CF9">
      <w:pPr>
        <w:pStyle w:val="NoSpacing"/>
        <w:rPr>
          <w:b/>
          <w:lang w:val="en-GB"/>
        </w:rPr>
      </w:pPr>
      <w:r w:rsidRPr="00E93942">
        <w:rPr>
          <w:b/>
          <w:lang w:val="en-GB"/>
        </w:rPr>
        <w:t xml:space="preserve">About </w:t>
      </w:r>
      <w:proofErr w:type="spellStart"/>
      <w:r w:rsidRPr="00E93942">
        <w:rPr>
          <w:b/>
          <w:lang w:val="en-GB"/>
        </w:rPr>
        <w:t>Ductor</w:t>
      </w:r>
      <w:proofErr w:type="spellEnd"/>
    </w:p>
    <w:p w:rsidR="00045CF9" w:rsidRDefault="00045CF9" w:rsidP="00045CF9">
      <w:pPr>
        <w:pStyle w:val="NoSpacing"/>
        <w:rPr>
          <w:lang w:val="en-GB"/>
        </w:rPr>
      </w:pPr>
    </w:p>
    <w:p w:rsidR="00045CF9" w:rsidRDefault="00045CF9" w:rsidP="00045CF9">
      <w:pPr>
        <w:pStyle w:val="NoSpacing"/>
        <w:rPr>
          <w:lang w:val="en-GB"/>
        </w:rPr>
      </w:pPr>
      <w:proofErr w:type="spellStart"/>
      <w:r>
        <w:rPr>
          <w:lang w:val="en-GB"/>
        </w:rPr>
        <w:t>Ductor</w:t>
      </w:r>
      <w:proofErr w:type="spellEnd"/>
      <w:r>
        <w:rPr>
          <w:lang w:val="en-GB"/>
        </w:rPr>
        <w:t xml:space="preserve"> Corp. is a Finnish biotechnology company with a unique portfolio of proprietary and patented technology for biologically producing ammonia and phosphates from recycled materials and a process that makes production of green crude oil from algae commercially viable.  Licensed manufactures can use the </w:t>
      </w:r>
      <w:proofErr w:type="spellStart"/>
      <w:r>
        <w:rPr>
          <w:lang w:val="en-GB"/>
        </w:rPr>
        <w:t>Ductor</w:t>
      </w:r>
      <w:proofErr w:type="spellEnd"/>
      <w:r>
        <w:rPr>
          <w:lang w:val="en-GB"/>
        </w:rPr>
        <w:t xml:space="preserve"> technology to produce green crude for the </w:t>
      </w:r>
      <w:proofErr w:type="spellStart"/>
      <w:r>
        <w:rPr>
          <w:lang w:val="en-GB"/>
        </w:rPr>
        <w:t>biofuel</w:t>
      </w:r>
      <w:proofErr w:type="spellEnd"/>
      <w:r>
        <w:rPr>
          <w:lang w:val="en-GB"/>
        </w:rPr>
        <w:t xml:space="preserve"> industry, and organic fertilizers that are equal in strength to chemical fertilizers, yet more environmentally sustainable. </w:t>
      </w:r>
      <w:hyperlink r:id="rId7" w:history="1">
        <w:r w:rsidRPr="006633AF">
          <w:rPr>
            <w:rStyle w:val="Hyperlink"/>
            <w:lang w:val="en-GB"/>
          </w:rPr>
          <w:t>www.ductor.com</w:t>
        </w:r>
      </w:hyperlink>
    </w:p>
    <w:p w:rsidR="00045CF9" w:rsidRDefault="00045CF9" w:rsidP="00045CF9">
      <w:pPr>
        <w:pStyle w:val="NoSpacing"/>
        <w:rPr>
          <w:lang w:val="en-GB"/>
        </w:rPr>
      </w:pPr>
    </w:p>
    <w:p w:rsidR="00045CF9" w:rsidRDefault="00045CF9" w:rsidP="00045CF9">
      <w:pPr>
        <w:pStyle w:val="NoSpacing"/>
        <w:rPr>
          <w:b/>
          <w:lang w:val="en-GB"/>
        </w:rPr>
      </w:pPr>
      <w:r>
        <w:rPr>
          <w:b/>
          <w:lang w:val="en-GB"/>
        </w:rPr>
        <w:t>Cont/d...</w:t>
      </w:r>
    </w:p>
    <w:p w:rsidR="00045CF9" w:rsidRDefault="00045CF9" w:rsidP="00045CF9">
      <w:pPr>
        <w:pStyle w:val="NoSpacing"/>
        <w:rPr>
          <w:b/>
          <w:lang w:val="en-GB"/>
        </w:rPr>
      </w:pPr>
    </w:p>
    <w:p w:rsidR="00045CF9" w:rsidRDefault="00045CF9" w:rsidP="00045CF9">
      <w:pPr>
        <w:pStyle w:val="NoSpacing"/>
        <w:rPr>
          <w:b/>
          <w:lang w:val="en-GB"/>
        </w:rPr>
      </w:pPr>
    </w:p>
    <w:p w:rsidR="00045CF9" w:rsidRDefault="00045CF9" w:rsidP="00045CF9">
      <w:pPr>
        <w:pStyle w:val="NoSpacing"/>
        <w:rPr>
          <w:b/>
          <w:lang w:val="en-GB"/>
        </w:rPr>
      </w:pPr>
    </w:p>
    <w:p w:rsidR="00045CF9" w:rsidRDefault="00045CF9" w:rsidP="00045CF9">
      <w:pPr>
        <w:pStyle w:val="NoSpacing"/>
        <w:rPr>
          <w:b/>
          <w:lang w:val="en-GB"/>
        </w:rPr>
      </w:pPr>
    </w:p>
    <w:p w:rsidR="00045CF9" w:rsidRDefault="00045CF9" w:rsidP="00045CF9">
      <w:pPr>
        <w:pStyle w:val="NoSpacing"/>
        <w:rPr>
          <w:b/>
          <w:lang w:val="en-GB"/>
        </w:rPr>
      </w:pPr>
    </w:p>
    <w:p w:rsidR="00045CF9" w:rsidRDefault="00045CF9" w:rsidP="00045CF9">
      <w:pPr>
        <w:pStyle w:val="NoSpacing"/>
        <w:rPr>
          <w:b/>
          <w:lang w:val="en-GB"/>
        </w:rPr>
      </w:pPr>
      <w:r>
        <w:rPr>
          <w:b/>
          <w:lang w:val="en-GB"/>
        </w:rPr>
        <w:t>...cont/d</w:t>
      </w:r>
    </w:p>
    <w:p w:rsidR="00045CF9" w:rsidRDefault="00045CF9" w:rsidP="00045CF9">
      <w:pPr>
        <w:pStyle w:val="NoSpacing"/>
        <w:rPr>
          <w:b/>
          <w:lang w:val="en-GB"/>
        </w:rPr>
      </w:pPr>
    </w:p>
    <w:p w:rsidR="00045CF9" w:rsidRDefault="00045CF9" w:rsidP="00045CF9">
      <w:pPr>
        <w:pStyle w:val="NoSpacing"/>
        <w:rPr>
          <w:b/>
          <w:lang w:val="en-GB"/>
        </w:rPr>
      </w:pPr>
      <w:r w:rsidRPr="00E93942">
        <w:rPr>
          <w:b/>
          <w:lang w:val="en-GB"/>
        </w:rPr>
        <w:t>About Red Herring</w:t>
      </w:r>
    </w:p>
    <w:p w:rsidR="00045CF9" w:rsidRDefault="00045CF9" w:rsidP="00045CF9">
      <w:pPr>
        <w:pStyle w:val="NoSpacing"/>
        <w:rPr>
          <w:b/>
          <w:lang w:val="en-GB"/>
        </w:rPr>
      </w:pPr>
    </w:p>
    <w:p w:rsidR="00045CF9" w:rsidRPr="00FB3DC4" w:rsidRDefault="00045CF9" w:rsidP="00045CF9">
      <w:pPr>
        <w:pStyle w:val="NoSpacing"/>
        <w:rPr>
          <w:lang w:val="en-GB"/>
        </w:rPr>
      </w:pPr>
      <w:r>
        <w:rPr>
          <w:lang w:val="en-GB"/>
        </w:rPr>
        <w:t>Red Herring is a global media company which unites the world’s best high technology innovators, venture investors and business decision makers in a variety of forums: a leading innovation magazine, an online daily technology news service, technology newsletters and major events for technology leaders around the globe.  Red Herring provides an insider’s access to the global innovation economy, featuring unparalleled insights on the emerging technologies driving the economy. www.redherring.com</w:t>
      </w:r>
    </w:p>
    <w:p w:rsidR="00045CF9" w:rsidRDefault="00045CF9" w:rsidP="00045CF9">
      <w:pPr>
        <w:pStyle w:val="NoSpacing"/>
        <w:rPr>
          <w:b/>
          <w:lang w:val="en-GB"/>
        </w:rPr>
      </w:pPr>
    </w:p>
    <w:p w:rsidR="00045CF9" w:rsidRDefault="00045CF9" w:rsidP="00045CF9">
      <w:pPr>
        <w:pStyle w:val="NoSpacing"/>
        <w:rPr>
          <w:b/>
          <w:lang w:val="en-GB"/>
        </w:rPr>
      </w:pPr>
    </w:p>
    <w:p w:rsidR="00045CF9" w:rsidRDefault="00A26A23" w:rsidP="00045CF9">
      <w:pPr>
        <w:pStyle w:val="NoSpacing"/>
        <w:rPr>
          <w:b/>
          <w:lang w:val="en-GB"/>
        </w:rPr>
      </w:pPr>
      <w:r>
        <w:rPr>
          <w:b/>
          <w:lang w:val="en-GB"/>
        </w:rPr>
        <w:t xml:space="preserve">Notes to editors: </w:t>
      </w:r>
      <w:proofErr w:type="spellStart"/>
      <w:r>
        <w:rPr>
          <w:b/>
          <w:lang w:val="en-GB"/>
        </w:rPr>
        <w:t>Ductor</w:t>
      </w:r>
      <w:proofErr w:type="spellEnd"/>
      <w:r>
        <w:rPr>
          <w:b/>
          <w:lang w:val="en-GB"/>
        </w:rPr>
        <w:t xml:space="preserve"> in Red Herring editorial 15 March 2013 </w:t>
      </w:r>
      <w:hyperlink r:id="rId8" w:history="1">
        <w:r>
          <w:rPr>
            <w:rStyle w:val="Hyperlink"/>
          </w:rPr>
          <w:t>http://www.redherring.com/clean-tech/ductor-to-revolutionize-fertilizer-crude-oil-with-bio-based-approach-to-ammonia/</w:t>
        </w:r>
      </w:hyperlink>
    </w:p>
    <w:p w:rsidR="00045CF9" w:rsidRDefault="00045CF9" w:rsidP="00045CF9">
      <w:pPr>
        <w:pStyle w:val="NoSpacing"/>
        <w:rPr>
          <w:b/>
          <w:lang w:val="en-GB"/>
        </w:rPr>
      </w:pPr>
    </w:p>
    <w:p w:rsidR="00045CF9" w:rsidRDefault="00045CF9" w:rsidP="00045CF9">
      <w:pPr>
        <w:pStyle w:val="NoSpacing"/>
        <w:rPr>
          <w:b/>
          <w:lang w:val="en-GB"/>
        </w:rPr>
      </w:pPr>
    </w:p>
    <w:p w:rsidR="00045CF9" w:rsidRDefault="00045CF9" w:rsidP="00045CF9">
      <w:pPr>
        <w:pStyle w:val="NoSpacing"/>
        <w:rPr>
          <w:lang w:val="en-GB"/>
        </w:rPr>
      </w:pPr>
      <w:r>
        <w:rPr>
          <w:b/>
          <w:lang w:val="en-GB"/>
        </w:rPr>
        <w:t>For more details, please contact:</w:t>
      </w:r>
    </w:p>
    <w:p w:rsidR="00045CF9" w:rsidRDefault="00045CF9" w:rsidP="00045CF9">
      <w:pPr>
        <w:pStyle w:val="NoSpacing"/>
        <w:rPr>
          <w:lang w:val="en-GB"/>
        </w:rPr>
      </w:pPr>
      <w:proofErr w:type="spellStart"/>
      <w:r>
        <w:rPr>
          <w:lang w:val="en-GB"/>
        </w:rPr>
        <w:t>Jukka</w:t>
      </w:r>
      <w:proofErr w:type="spellEnd"/>
      <w:r>
        <w:rPr>
          <w:lang w:val="en-GB"/>
        </w:rPr>
        <w:t xml:space="preserve"> </w:t>
      </w:r>
      <w:proofErr w:type="spellStart"/>
      <w:r>
        <w:rPr>
          <w:lang w:val="en-GB"/>
        </w:rPr>
        <w:t>Ropponen</w:t>
      </w:r>
      <w:proofErr w:type="spellEnd"/>
    </w:p>
    <w:p w:rsidR="00045CF9" w:rsidRDefault="00045CF9" w:rsidP="00045CF9">
      <w:pPr>
        <w:pStyle w:val="NoSpacing"/>
        <w:rPr>
          <w:lang w:val="en-GB"/>
        </w:rPr>
      </w:pPr>
      <w:r>
        <w:rPr>
          <w:lang w:val="en-GB"/>
        </w:rPr>
        <w:t>COO</w:t>
      </w:r>
    </w:p>
    <w:p w:rsidR="00045CF9" w:rsidRDefault="00045CF9" w:rsidP="00045CF9">
      <w:pPr>
        <w:pStyle w:val="NoSpacing"/>
        <w:rPr>
          <w:lang w:val="en-GB"/>
        </w:rPr>
      </w:pPr>
      <w:proofErr w:type="spellStart"/>
      <w:r>
        <w:rPr>
          <w:lang w:val="en-GB"/>
        </w:rPr>
        <w:t>Ductor</w:t>
      </w:r>
      <w:proofErr w:type="spellEnd"/>
    </w:p>
    <w:p w:rsidR="00045CF9" w:rsidRDefault="00045CF9" w:rsidP="00045CF9">
      <w:pPr>
        <w:pStyle w:val="NoSpacing"/>
        <w:rPr>
          <w:lang w:val="en-GB"/>
        </w:rPr>
      </w:pPr>
      <w:r>
        <w:rPr>
          <w:lang w:val="en-GB"/>
        </w:rPr>
        <w:t>Helsinki, Finland</w:t>
      </w:r>
    </w:p>
    <w:p w:rsidR="00045CF9" w:rsidRDefault="00045CF9" w:rsidP="00045CF9">
      <w:pPr>
        <w:pStyle w:val="NoSpacing"/>
        <w:rPr>
          <w:lang w:val="en-GB"/>
        </w:rPr>
      </w:pPr>
      <w:r>
        <w:rPr>
          <w:lang w:val="en-GB"/>
        </w:rPr>
        <w:t>Mob +358 400 423 910</w:t>
      </w:r>
    </w:p>
    <w:p w:rsidR="00045CF9" w:rsidRPr="00E93942" w:rsidRDefault="008837B0" w:rsidP="00045CF9">
      <w:pPr>
        <w:pStyle w:val="NoSpacing"/>
        <w:rPr>
          <w:lang w:val="en-GB"/>
        </w:rPr>
      </w:pPr>
      <w:r>
        <w:rPr>
          <w:lang w:val="en-GB"/>
        </w:rPr>
        <w:t xml:space="preserve">Email </w:t>
      </w:r>
      <w:proofErr w:type="spellStart"/>
      <w:r>
        <w:rPr>
          <w:lang w:val="en-GB"/>
        </w:rPr>
        <w:t>jukka.ropponen</w:t>
      </w:r>
      <w:proofErr w:type="spellEnd"/>
      <w:r>
        <w:rPr>
          <w:lang w:val="en-GB"/>
        </w:rPr>
        <w:t>(at)du</w:t>
      </w:r>
      <w:r w:rsidR="00045CF9">
        <w:rPr>
          <w:lang w:val="en-GB"/>
        </w:rPr>
        <w:t>ctor.com</w:t>
      </w:r>
    </w:p>
    <w:p w:rsidR="00045CF9" w:rsidRDefault="00045CF9" w:rsidP="00045CF9">
      <w:pPr>
        <w:pStyle w:val="NoSpacing"/>
        <w:rPr>
          <w:b/>
          <w:lang w:val="en-GB"/>
        </w:rPr>
      </w:pPr>
    </w:p>
    <w:p w:rsidR="00045CF9" w:rsidRDefault="00045CF9" w:rsidP="00045CF9">
      <w:pPr>
        <w:pStyle w:val="NoSpacing"/>
        <w:rPr>
          <w:lang w:val="en-GB"/>
        </w:rPr>
      </w:pPr>
    </w:p>
    <w:p w:rsidR="00045CF9" w:rsidRPr="00E93942" w:rsidRDefault="00045CF9" w:rsidP="00045CF9">
      <w:pPr>
        <w:pStyle w:val="NoSpacing"/>
        <w:rPr>
          <w:lang w:val="en-GB"/>
        </w:rPr>
      </w:pPr>
    </w:p>
    <w:p w:rsidR="00045CF9" w:rsidRPr="005323D8" w:rsidRDefault="00045CF9" w:rsidP="00045CF9">
      <w:pPr>
        <w:pStyle w:val="NoSpacing"/>
        <w:rPr>
          <w:lang w:val="en-GB"/>
        </w:rPr>
      </w:pPr>
    </w:p>
    <w:p w:rsidR="00045CF9" w:rsidRPr="00045CF9" w:rsidRDefault="00045CF9" w:rsidP="00045CF9"/>
    <w:p w:rsidR="0028742E" w:rsidRPr="0028742E" w:rsidRDefault="0028742E" w:rsidP="0028742E"/>
    <w:p w:rsidR="0028742E" w:rsidRDefault="0028742E" w:rsidP="00C70A1D">
      <w:pPr>
        <w:pStyle w:val="Heading2"/>
      </w:pPr>
    </w:p>
    <w:p w:rsidR="00C70A1D" w:rsidRPr="0028742E" w:rsidRDefault="00C70A1D" w:rsidP="007E4E33">
      <w:pPr>
        <w:ind w:firstLine="720"/>
      </w:pPr>
      <w:bookmarkStart w:id="0" w:name="_GoBack"/>
      <w:bookmarkEnd w:id="0"/>
    </w:p>
    <w:sectPr w:rsidR="00C70A1D" w:rsidRPr="0028742E" w:rsidSect="009E3E36">
      <w:headerReference w:type="default" r:id="rId9"/>
      <w:footerReference w:type="default" r:id="rId10"/>
      <w:pgSz w:w="11907" w:h="16839" w:code="9"/>
      <w:pgMar w:top="1417" w:right="1134" w:bottom="1417" w:left="1134" w:header="51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4B9" w:rsidRDefault="00C774B9" w:rsidP="00054414">
      <w:pPr>
        <w:spacing w:after="0" w:line="240" w:lineRule="auto"/>
      </w:pPr>
      <w:r>
        <w:separator/>
      </w:r>
    </w:p>
  </w:endnote>
  <w:endnote w:type="continuationSeparator" w:id="0">
    <w:p w:rsidR="00C774B9" w:rsidRDefault="00C774B9" w:rsidP="00054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0F" w:rsidRPr="003D770F" w:rsidRDefault="00621E50" w:rsidP="003D770F">
    <w:pPr>
      <w:pStyle w:val="Footer"/>
      <w:jc w:val="center"/>
      <w:rPr>
        <w:sz w:val="18"/>
      </w:rPr>
    </w:pPr>
    <w:r>
      <w:rPr>
        <w:b/>
        <w:sz w:val="20"/>
      </w:rPr>
      <w:t xml:space="preserve">DUCTOR Corporation </w:t>
    </w:r>
    <w:r>
      <w:rPr>
        <w:b/>
        <w:sz w:val="20"/>
      </w:rPr>
      <w:br/>
    </w:r>
    <w:r w:rsidR="003D770F" w:rsidRPr="00621E50">
      <w:rPr>
        <w:i/>
        <w:sz w:val="20"/>
      </w:rPr>
      <w:t>www.ductor.com</w:t>
    </w:r>
    <w:r w:rsidR="003D770F" w:rsidRPr="003D770F">
      <w:br/>
    </w:r>
    <w:proofErr w:type="spellStart"/>
    <w:r>
      <w:rPr>
        <w:sz w:val="18"/>
      </w:rPr>
      <w:t>Viikinkaari</w:t>
    </w:r>
    <w:proofErr w:type="spellEnd"/>
    <w:r>
      <w:rPr>
        <w:sz w:val="18"/>
      </w:rPr>
      <w:t xml:space="preserve"> 4, 00790 Hels</w:t>
    </w:r>
    <w:r w:rsidR="003D770F" w:rsidRPr="003D770F">
      <w:rPr>
        <w:sz w:val="18"/>
      </w:rPr>
      <w:t>inki, FINLAND</w:t>
    </w:r>
  </w:p>
  <w:p w:rsidR="003D770F" w:rsidRPr="003D770F" w:rsidRDefault="003D770F" w:rsidP="003D770F">
    <w:pPr>
      <w:pStyle w:val="Footer"/>
      <w:jc w:val="center"/>
      <w:rPr>
        <w:sz w:val="18"/>
      </w:rPr>
    </w:pPr>
    <w:r w:rsidRPr="003D770F">
      <w:rPr>
        <w:sz w:val="18"/>
      </w:rPr>
      <w:t>Tel. +358 10 320 6560</w:t>
    </w:r>
  </w:p>
  <w:p w:rsidR="003D770F" w:rsidRPr="003D770F" w:rsidRDefault="003D770F" w:rsidP="003D770F">
    <w:pPr>
      <w:pStyle w:val="Footer"/>
      <w:jc w:val="center"/>
      <w:rPr>
        <w:sz w:val="18"/>
      </w:rPr>
    </w:pPr>
    <w:r w:rsidRPr="003D770F">
      <w:rPr>
        <w:sz w:val="18"/>
      </w:rPr>
      <w:t>VAT. ID 2251686-8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4B9" w:rsidRDefault="00C774B9" w:rsidP="00054414">
      <w:pPr>
        <w:spacing w:after="0" w:line="240" w:lineRule="auto"/>
      </w:pPr>
      <w:r>
        <w:separator/>
      </w:r>
    </w:p>
  </w:footnote>
  <w:footnote w:type="continuationSeparator" w:id="0">
    <w:p w:rsidR="00C774B9" w:rsidRDefault="00C774B9" w:rsidP="00054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414" w:rsidRPr="004B1D2A" w:rsidRDefault="009A73CA" w:rsidP="00795D8D">
    <w:pPr>
      <w:pStyle w:val="Header"/>
      <w:rPr>
        <w:color w:val="484600"/>
      </w:rPr>
    </w:pPr>
    <w:r w:rsidRPr="00795D8D">
      <w:rPr>
        <w:noProof/>
        <w:color w:val="808000"/>
      </w:rPr>
      <w:drawing>
        <wp:anchor distT="0" distB="0" distL="114300" distR="114300" simplePos="0" relativeHeight="251658240" behindDoc="1" locked="0" layoutInCell="1" allowOverlap="1">
          <wp:simplePos x="0" y="0"/>
          <wp:positionH relativeFrom="column">
            <wp:posOffset>-27940</wp:posOffset>
          </wp:positionH>
          <wp:positionV relativeFrom="paragraph">
            <wp:posOffset>-144145</wp:posOffset>
          </wp:positionV>
          <wp:extent cx="858520" cy="858520"/>
          <wp:effectExtent l="0" t="0" r="0" b="0"/>
          <wp:wrapTight wrapText="bothSides">
            <wp:wrapPolygon edited="0">
              <wp:start x="0" y="0"/>
              <wp:lineTo x="0" y="21089"/>
              <wp:lineTo x="21089" y="21089"/>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tor_72dpi.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8520" cy="858520"/>
                  </a:xfrm>
                  <a:prstGeom prst="rect">
                    <a:avLst/>
                  </a:prstGeom>
                </pic:spPr>
              </pic:pic>
            </a:graphicData>
          </a:graphic>
        </wp:anchor>
      </w:drawing>
    </w:r>
    <w:r w:rsidR="00FA294F">
      <w:rPr>
        <w:color w:val="808000"/>
      </w:rPr>
      <w:br/>
    </w:r>
    <w:r>
      <w:rPr>
        <w:color w:val="808000"/>
      </w:rPr>
      <w:t xml:space="preserve">                 </w:t>
    </w:r>
    <w:r w:rsidR="007E4E33">
      <w:rPr>
        <w:color w:val="808000"/>
      </w:rPr>
      <w:t xml:space="preserve">          </w:t>
    </w:r>
    <w:r w:rsidR="003D770F" w:rsidRPr="004B1D2A">
      <w:rPr>
        <w:color w:val="484600"/>
      </w:rPr>
      <w:t xml:space="preserve">BIOTECHNOLOGY FOR ENERGY AND FOOD PRODUCTION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985FE0"/>
    <w:rsid w:val="00045CF9"/>
    <w:rsid w:val="00054414"/>
    <w:rsid w:val="00054FB9"/>
    <w:rsid w:val="00132894"/>
    <w:rsid w:val="001C1996"/>
    <w:rsid w:val="0028742E"/>
    <w:rsid w:val="003C68A5"/>
    <w:rsid w:val="003D770F"/>
    <w:rsid w:val="00470939"/>
    <w:rsid w:val="00496529"/>
    <w:rsid w:val="004A2304"/>
    <w:rsid w:val="004B1D2A"/>
    <w:rsid w:val="005068B4"/>
    <w:rsid w:val="00562661"/>
    <w:rsid w:val="005A2B0A"/>
    <w:rsid w:val="00621E50"/>
    <w:rsid w:val="00735145"/>
    <w:rsid w:val="00741399"/>
    <w:rsid w:val="00795D8D"/>
    <w:rsid w:val="007E4E33"/>
    <w:rsid w:val="007E6F20"/>
    <w:rsid w:val="00860EA7"/>
    <w:rsid w:val="008837B0"/>
    <w:rsid w:val="008A7A1F"/>
    <w:rsid w:val="008C562D"/>
    <w:rsid w:val="00951055"/>
    <w:rsid w:val="009647AB"/>
    <w:rsid w:val="00975649"/>
    <w:rsid w:val="00985FE0"/>
    <w:rsid w:val="009A73CA"/>
    <w:rsid w:val="009E3A54"/>
    <w:rsid w:val="009E3E36"/>
    <w:rsid w:val="00A0038D"/>
    <w:rsid w:val="00A26A23"/>
    <w:rsid w:val="00A46C27"/>
    <w:rsid w:val="00B03A2E"/>
    <w:rsid w:val="00B9563A"/>
    <w:rsid w:val="00BC0792"/>
    <w:rsid w:val="00C70A1D"/>
    <w:rsid w:val="00C774B9"/>
    <w:rsid w:val="00C779CD"/>
    <w:rsid w:val="00E2552E"/>
    <w:rsid w:val="00EA5C79"/>
    <w:rsid w:val="00F82AC2"/>
    <w:rsid w:val="00F86A33"/>
    <w:rsid w:val="00FA2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54"/>
  </w:style>
  <w:style w:type="paragraph" w:styleId="Heading1">
    <w:name w:val="heading 1"/>
    <w:basedOn w:val="Normal"/>
    <w:next w:val="Normal"/>
    <w:link w:val="Heading1Char"/>
    <w:uiPriority w:val="9"/>
    <w:qFormat/>
    <w:rsid w:val="009E3A5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742E"/>
    <w:pPr>
      <w:spacing w:before="200" w:after="0"/>
      <w:ind w:left="7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E3A5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E3A5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E3A5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E3A5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E3A5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E3A5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E3A5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414"/>
    <w:pPr>
      <w:tabs>
        <w:tab w:val="center" w:pos="4986"/>
        <w:tab w:val="right" w:pos="9972"/>
      </w:tabs>
      <w:spacing w:after="0" w:line="240" w:lineRule="auto"/>
    </w:pPr>
  </w:style>
  <w:style w:type="character" w:customStyle="1" w:styleId="HeaderChar">
    <w:name w:val="Header Char"/>
    <w:basedOn w:val="DefaultParagraphFont"/>
    <w:link w:val="Header"/>
    <w:uiPriority w:val="99"/>
    <w:rsid w:val="00054414"/>
  </w:style>
  <w:style w:type="paragraph" w:styleId="Footer">
    <w:name w:val="footer"/>
    <w:basedOn w:val="Normal"/>
    <w:link w:val="FooterChar"/>
    <w:uiPriority w:val="99"/>
    <w:unhideWhenUsed/>
    <w:rsid w:val="00054414"/>
    <w:pPr>
      <w:tabs>
        <w:tab w:val="center" w:pos="4986"/>
        <w:tab w:val="right" w:pos="9972"/>
      </w:tabs>
      <w:spacing w:after="0" w:line="240" w:lineRule="auto"/>
    </w:pPr>
  </w:style>
  <w:style w:type="character" w:customStyle="1" w:styleId="FooterChar">
    <w:name w:val="Footer Char"/>
    <w:basedOn w:val="DefaultParagraphFont"/>
    <w:link w:val="Footer"/>
    <w:uiPriority w:val="99"/>
    <w:rsid w:val="00054414"/>
  </w:style>
  <w:style w:type="paragraph" w:styleId="BalloonText">
    <w:name w:val="Balloon Text"/>
    <w:basedOn w:val="Normal"/>
    <w:link w:val="BalloonTextChar"/>
    <w:uiPriority w:val="99"/>
    <w:semiHidden/>
    <w:unhideWhenUsed/>
    <w:rsid w:val="0005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414"/>
    <w:rPr>
      <w:rFonts w:ascii="Tahoma" w:hAnsi="Tahoma" w:cs="Tahoma"/>
      <w:sz w:val="16"/>
      <w:szCs w:val="16"/>
    </w:rPr>
  </w:style>
  <w:style w:type="character" w:styleId="Hyperlink">
    <w:name w:val="Hyperlink"/>
    <w:basedOn w:val="DefaultParagraphFont"/>
    <w:uiPriority w:val="99"/>
    <w:unhideWhenUsed/>
    <w:rsid w:val="003D770F"/>
    <w:rPr>
      <w:color w:val="67AABF" w:themeColor="hyperlink"/>
      <w:u w:val="single"/>
    </w:rPr>
  </w:style>
  <w:style w:type="paragraph" w:styleId="Title">
    <w:name w:val="Title"/>
    <w:basedOn w:val="Normal"/>
    <w:next w:val="Normal"/>
    <w:link w:val="TitleChar"/>
    <w:uiPriority w:val="10"/>
    <w:qFormat/>
    <w:rsid w:val="009E3A54"/>
    <w:pP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E3A54"/>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9E3A5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742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E3A5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E3A5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E3A5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E3A5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E3A5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E3A5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E3A54"/>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E3A5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E3A54"/>
    <w:rPr>
      <w:rFonts w:asciiTheme="majorHAnsi" w:eastAsiaTheme="majorEastAsia" w:hAnsiTheme="majorHAnsi" w:cstheme="majorBidi"/>
      <w:i/>
      <w:iCs/>
      <w:spacing w:val="13"/>
      <w:sz w:val="24"/>
      <w:szCs w:val="24"/>
    </w:rPr>
  </w:style>
  <w:style w:type="character" w:styleId="Strong">
    <w:name w:val="Strong"/>
    <w:uiPriority w:val="22"/>
    <w:qFormat/>
    <w:rsid w:val="009E3A54"/>
    <w:rPr>
      <w:b/>
      <w:bCs/>
    </w:rPr>
  </w:style>
  <w:style w:type="character" w:styleId="Emphasis">
    <w:name w:val="Emphasis"/>
    <w:uiPriority w:val="20"/>
    <w:qFormat/>
    <w:rsid w:val="009E3A54"/>
    <w:rPr>
      <w:b/>
      <w:bCs/>
      <w:i/>
      <w:iCs/>
      <w:spacing w:val="10"/>
      <w:bdr w:val="none" w:sz="0" w:space="0" w:color="auto"/>
      <w:shd w:val="clear" w:color="auto" w:fill="auto"/>
    </w:rPr>
  </w:style>
  <w:style w:type="paragraph" w:styleId="NoSpacing">
    <w:name w:val="No Spacing"/>
    <w:basedOn w:val="Normal"/>
    <w:uiPriority w:val="1"/>
    <w:qFormat/>
    <w:rsid w:val="009E3A54"/>
    <w:pPr>
      <w:spacing w:after="0" w:line="240" w:lineRule="auto"/>
    </w:pPr>
  </w:style>
  <w:style w:type="paragraph" w:styleId="ListParagraph">
    <w:name w:val="List Paragraph"/>
    <w:basedOn w:val="Normal"/>
    <w:uiPriority w:val="34"/>
    <w:qFormat/>
    <w:rsid w:val="009E3A54"/>
    <w:pPr>
      <w:ind w:left="720"/>
      <w:contextualSpacing/>
    </w:pPr>
  </w:style>
  <w:style w:type="paragraph" w:styleId="Quote">
    <w:name w:val="Quote"/>
    <w:basedOn w:val="Normal"/>
    <w:next w:val="Normal"/>
    <w:link w:val="QuoteChar"/>
    <w:uiPriority w:val="29"/>
    <w:qFormat/>
    <w:rsid w:val="009E3A54"/>
    <w:pPr>
      <w:spacing w:before="200" w:after="0"/>
      <w:ind w:left="360" w:right="360"/>
    </w:pPr>
    <w:rPr>
      <w:i/>
      <w:iCs/>
    </w:rPr>
  </w:style>
  <w:style w:type="character" w:customStyle="1" w:styleId="QuoteChar">
    <w:name w:val="Quote Char"/>
    <w:basedOn w:val="DefaultParagraphFont"/>
    <w:link w:val="Quote"/>
    <w:uiPriority w:val="29"/>
    <w:rsid w:val="009E3A54"/>
    <w:rPr>
      <w:i/>
      <w:iCs/>
    </w:rPr>
  </w:style>
  <w:style w:type="paragraph" w:styleId="IntenseQuote">
    <w:name w:val="Intense Quote"/>
    <w:basedOn w:val="Normal"/>
    <w:next w:val="Normal"/>
    <w:link w:val="IntenseQuoteChar"/>
    <w:uiPriority w:val="30"/>
    <w:qFormat/>
    <w:rsid w:val="009E3A5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E3A54"/>
    <w:rPr>
      <w:b/>
      <w:bCs/>
      <w:i/>
      <w:iCs/>
    </w:rPr>
  </w:style>
  <w:style w:type="character" w:styleId="SubtleEmphasis">
    <w:name w:val="Subtle Emphasis"/>
    <w:uiPriority w:val="19"/>
    <w:qFormat/>
    <w:rsid w:val="009E3A54"/>
    <w:rPr>
      <w:i/>
      <w:iCs/>
    </w:rPr>
  </w:style>
  <w:style w:type="character" w:styleId="IntenseEmphasis">
    <w:name w:val="Intense Emphasis"/>
    <w:uiPriority w:val="21"/>
    <w:qFormat/>
    <w:rsid w:val="009E3A54"/>
    <w:rPr>
      <w:b/>
      <w:bCs/>
    </w:rPr>
  </w:style>
  <w:style w:type="character" w:styleId="SubtleReference">
    <w:name w:val="Subtle Reference"/>
    <w:uiPriority w:val="31"/>
    <w:qFormat/>
    <w:rsid w:val="009E3A54"/>
    <w:rPr>
      <w:smallCaps/>
    </w:rPr>
  </w:style>
  <w:style w:type="character" w:styleId="IntenseReference">
    <w:name w:val="Intense Reference"/>
    <w:uiPriority w:val="32"/>
    <w:qFormat/>
    <w:rsid w:val="009E3A54"/>
    <w:rPr>
      <w:smallCaps/>
      <w:spacing w:val="5"/>
      <w:u w:val="single"/>
    </w:rPr>
  </w:style>
  <w:style w:type="character" w:styleId="BookTitle">
    <w:name w:val="Book Title"/>
    <w:uiPriority w:val="33"/>
    <w:qFormat/>
    <w:rsid w:val="009E3A54"/>
    <w:rPr>
      <w:i/>
      <w:iCs/>
      <w:smallCaps/>
      <w:spacing w:val="5"/>
    </w:rPr>
  </w:style>
  <w:style w:type="paragraph" w:styleId="TOCHeading">
    <w:name w:val="TOC Heading"/>
    <w:basedOn w:val="Heading1"/>
    <w:next w:val="Normal"/>
    <w:uiPriority w:val="39"/>
    <w:semiHidden/>
    <w:unhideWhenUsed/>
    <w:qFormat/>
    <w:rsid w:val="009E3A54"/>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herring.com/clean-tech/ductor-to-revolutionize-fertilizer-crude-oil-with-bio-based-approach-to-ammonia/" TargetMode="External"/><Relationship Id="rId3" Type="http://schemas.openxmlformats.org/officeDocument/2006/relationships/settings" Target="settings.xml"/><Relationship Id="rId7" Type="http://schemas.openxmlformats.org/officeDocument/2006/relationships/hyperlink" Target="http://www.ducto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rene%20nyberg\Desktop\Ductor_Template_ENG.dotx" TargetMode="Externa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03A5-3559-4BF4-A41F-21AD0DCD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Ductor_Template_ENG.dotx</Template>
  <TotalTime>1</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nyberg</dc:creator>
  <cp:lastModifiedBy>irene nyberg</cp:lastModifiedBy>
  <cp:revision>2</cp:revision>
  <cp:lastPrinted>2013-04-05T08:15:00Z</cp:lastPrinted>
  <dcterms:created xsi:type="dcterms:W3CDTF">2013-04-10T20:54:00Z</dcterms:created>
  <dcterms:modified xsi:type="dcterms:W3CDTF">2013-04-10T20:54:00Z</dcterms:modified>
</cp:coreProperties>
</file>