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Overskrift 2"/>
        <w:rPr>
          <w:sz w:val="28"/>
          <w:szCs w:val="28"/>
        </w:rPr>
      </w:pPr>
      <w:r>
        <w:rPr>
          <w:sz w:val="28"/>
          <w:szCs w:val="28"/>
          <w:rtl w:val="0"/>
        </w:rPr>
        <w:t>Norsk Scania</w:t>
      </w:r>
      <w:r>
        <w:rPr>
          <w:sz w:val="28"/>
          <w:szCs w:val="28"/>
          <w:rtl w:val="0"/>
        </w:rPr>
        <w:t xml:space="preserve"> ruster seg for myndighetenes krav: </w:t>
      </w:r>
    </w:p>
    <w:p>
      <w:pPr>
        <w:pStyle w:val="Undertittel"/>
        <w:rPr>
          <w:b w:val="1"/>
          <w:bCs w:val="1"/>
          <w:color w:val="489bc9"/>
          <w:sz w:val="42"/>
          <w:szCs w:val="42"/>
        </w:rPr>
      </w:pPr>
      <w:r>
        <w:rPr>
          <w:b w:val="1"/>
          <w:bCs w:val="1"/>
          <w:color w:val="489bc9"/>
          <w:rtl w:val="0"/>
        </w:rPr>
        <w:t>G</w:t>
      </w:r>
      <w:r>
        <w:rPr>
          <w:rFonts w:hAnsi="Helvetica" w:hint="default"/>
          <w:b w:val="1"/>
          <w:bCs w:val="1"/>
          <w:color w:val="489bc9"/>
          <w:sz w:val="42"/>
          <w:szCs w:val="42"/>
          <w:rtl w:val="0"/>
          <w:lang w:val="da-DK"/>
        </w:rPr>
        <w:t>å</w:t>
      </w:r>
      <w:r>
        <w:rPr>
          <w:b w:val="1"/>
          <w:bCs w:val="1"/>
          <w:color w:val="489bc9"/>
          <w:sz w:val="42"/>
          <w:szCs w:val="42"/>
          <w:rtl w:val="0"/>
        </w:rPr>
        <w:t>r i skya med ny utstyrsportal fra Input Data</w:t>
      </w:r>
    </w:p>
    <w:p>
      <w:pPr>
        <w:pStyle w:val="Brødtekst"/>
        <w:spacing w:line="240" w:lineRule="auto"/>
      </w:pPr>
    </w:p>
    <w:p>
      <w:pPr>
        <w:pStyle w:val="Brødtekst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Norsk Scania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</w:rPr>
        <w:t>og Input Data</w:t>
      </w:r>
      <w:r>
        <w:rPr>
          <w:b w:val="1"/>
          <w:bCs w:val="1"/>
          <w:rtl w:val="0"/>
        </w:rPr>
        <w:t xml:space="preserve"> </w:t>
      </w:r>
      <w:r>
        <w:rPr>
          <w:b w:val="1"/>
          <w:bCs w:val="1"/>
          <w:rtl w:val="0"/>
          <w:lang w:val="da-DK"/>
        </w:rPr>
        <w:t xml:space="preserve">har </w:t>
      </w:r>
      <w:r>
        <w:rPr>
          <w:b w:val="1"/>
          <w:bCs w:val="1"/>
          <w:rtl w:val="0"/>
        </w:rPr>
        <w:t>sammen utviklet en skybasert utstyrsportal som h</w:t>
      </w:r>
      <w:r>
        <w:rPr>
          <w:rFonts w:hAnsi="Helvetica" w:hint="default"/>
          <w:b w:val="1"/>
          <w:bCs w:val="1"/>
          <w:rtl w:val="0"/>
        </w:rPr>
        <w:t>å</w:t>
      </w:r>
      <w:r>
        <w:rPr>
          <w:b w:val="1"/>
          <w:bCs w:val="1"/>
          <w:rtl w:val="0"/>
        </w:rPr>
        <w:t>ndterer</w:t>
      </w:r>
      <w:r>
        <w:rPr>
          <w:b w:val="1"/>
          <w:bCs w:val="1"/>
          <w:rtl w:val="0"/>
        </w:rPr>
        <w:t xml:space="preserve"> arkivering og oppf</w:t>
      </w:r>
      <w:r>
        <w:rPr>
          <w:rFonts w:hAnsi="Helvetica" w:hint="default"/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lging av kalibreringspliktig verkt</w:t>
      </w:r>
      <w:r>
        <w:rPr>
          <w:rFonts w:hAnsi="Helvetica" w:hint="default"/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y og l</w:t>
      </w:r>
      <w:r>
        <w:rPr>
          <w:rFonts w:hAnsi="Helvetica" w:hint="default"/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fteutstyr.</w:t>
      </w:r>
    </w:p>
    <w:p>
      <w:pPr>
        <w:pStyle w:val="Brødtekst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L</w:t>
      </w:r>
      <w:r>
        <w:rPr>
          <w:rFonts w:hAnsi="Helvetica" w:hint="default"/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 xml:space="preserve">sningen </w:t>
      </w:r>
      <w:r>
        <w:rPr>
          <w:b w:val="1"/>
          <w:bCs w:val="1"/>
          <w:rtl w:val="0"/>
          <w:lang w:val="da-DK"/>
        </w:rPr>
        <w:t>har f</w:t>
      </w:r>
      <w:r>
        <w:rPr>
          <w:rFonts w:hAnsi="Helvetica" w:hint="default"/>
          <w:b w:val="1"/>
          <w:bCs w:val="1"/>
          <w:rtl w:val="0"/>
          <w:lang w:val="da-DK"/>
        </w:rPr>
        <w:t>å</w:t>
      </w:r>
      <w:r>
        <w:rPr>
          <w:b w:val="1"/>
          <w:bCs w:val="1"/>
          <w:rtl w:val="0"/>
        </w:rPr>
        <w:t>tt navnet IP Utstyrsportal</w:t>
      </w:r>
      <w:r>
        <w:rPr>
          <w:b w:val="1"/>
          <w:bCs w:val="1"/>
          <w:rtl w:val="0"/>
        </w:rPr>
        <w:t xml:space="preserve"> og skal tas i bruk av </w:t>
      </w:r>
      <w:r>
        <w:rPr>
          <w:b w:val="1"/>
          <w:bCs w:val="1"/>
          <w:rtl w:val="0"/>
        </w:rPr>
        <w:t>alle 41 avdelinger i Norsk Scania</w:t>
      </w:r>
      <w:r>
        <w:rPr>
          <w:b w:val="1"/>
          <w:bCs w:val="1"/>
          <w:rtl w:val="0"/>
        </w:rPr>
        <w:t>.</w:t>
      </w:r>
    </w:p>
    <w:p>
      <w:pPr>
        <w:pStyle w:val="Standard"/>
        <w:spacing w:line="240" w:lineRule="auto"/>
        <w:rPr>
          <w:b w:val="1"/>
          <w:bCs w:val="1"/>
        </w:rPr>
      </w:pPr>
    </w:p>
    <w:p>
      <w:pPr>
        <w:pStyle w:val="Standard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  <w:lang w:val="da-DK"/>
        </w:rPr>
        <w:t>En portal for alt</w:t>
      </w:r>
    </w:p>
    <w:p>
      <w:pPr>
        <w:pStyle w:val="Standard"/>
        <w:spacing w:line="240" w:lineRule="auto"/>
      </w:pPr>
      <w:r>
        <w:rPr>
          <w:rtl w:val="0"/>
        </w:rPr>
        <w:t>Det var behovet for et system som kunne h</w:t>
      </w:r>
      <w:r>
        <w:rPr>
          <w:rtl w:val="0"/>
          <w:lang w:val="da-DK"/>
        </w:rPr>
        <w:t>å</w:t>
      </w:r>
      <w:r>
        <w:rPr>
          <w:rtl w:val="0"/>
        </w:rPr>
        <w:t>ndtere alt av utstyr ute hos alle anleggene i Norsk Scania som f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rte til at </w:t>
      </w:r>
      <w:r>
        <w:rPr>
          <w:rtl w:val="0"/>
        </w:rPr>
        <w:t xml:space="preserve">leder for </w:t>
      </w:r>
      <w:r>
        <w:rPr>
          <w:rtl w:val="0"/>
        </w:rPr>
        <w:t>innkj</w:t>
      </w:r>
      <w:r>
        <w:rPr>
          <w:rtl w:val="0"/>
          <w:lang w:val="da-DK"/>
        </w:rPr>
        <w:t>ø</w:t>
      </w:r>
      <w:r>
        <w:rPr>
          <w:rtl w:val="0"/>
        </w:rPr>
        <w:t>p</w:t>
      </w:r>
      <w:r>
        <w:rPr>
          <w:rtl w:val="0"/>
        </w:rPr>
        <w:t xml:space="preserve"> i Norsk Scania AS,</w:t>
      </w:r>
      <w:r>
        <w:rPr>
          <w:rtl w:val="0"/>
        </w:rPr>
        <w:t xml:space="preserve"> Dag Erik Hermansen</w:t>
      </w:r>
      <w:r>
        <w:rPr>
          <w:rtl w:val="0"/>
        </w:rPr>
        <w:t>,</w:t>
      </w:r>
      <w:r>
        <w:rPr>
          <w:rtl w:val="0"/>
        </w:rPr>
        <w:t xml:space="preserve"> tok kontakt med Hans Petter Jensen, daglig leder i Input Data</w:t>
      </w:r>
      <w:r>
        <w:rPr>
          <w:rtl w:val="0"/>
        </w:rPr>
        <w:t xml:space="preserve"> AS</w:t>
      </w:r>
      <w:r>
        <w:rPr>
          <w:rtl w:val="0"/>
        </w:rPr>
        <w:t>. N</w:t>
      </w:r>
      <w:r>
        <w:rPr>
          <w:rtl w:val="0"/>
          <w:lang w:val="da-DK"/>
        </w:rPr>
        <w:t xml:space="preserve">å </w:t>
      </w:r>
      <w:r>
        <w:rPr>
          <w:rtl w:val="0"/>
        </w:rPr>
        <w:t xml:space="preserve">halvannet </w:t>
      </w:r>
      <w:r>
        <w:rPr>
          <w:rtl w:val="0"/>
          <w:lang w:val="da-DK"/>
        </w:rPr>
        <w:t>å</w:t>
      </w:r>
      <w:r>
        <w:rPr>
          <w:rtl w:val="0"/>
        </w:rPr>
        <w:t xml:space="preserve">r senere er  Norsk Scania i full gang med </w:t>
      </w:r>
      <w:r>
        <w:rPr>
          <w:rtl w:val="0"/>
          <w:lang w:val="da-DK"/>
        </w:rPr>
        <w:t xml:space="preserve">å </w:t>
      </w:r>
      <w:r>
        <w:rPr>
          <w:rtl w:val="0"/>
          <w:lang w:val="fr-FR"/>
        </w:rPr>
        <w:t>implementere</w:t>
      </w:r>
      <w:r>
        <w:rPr>
          <w:rtl w:val="0"/>
        </w:rPr>
        <w:t xml:space="preserve"> en splitter ny</w:t>
      </w:r>
      <w:r>
        <w:rPr>
          <w:rtl w:val="0"/>
        </w:rPr>
        <w:t xml:space="preserve"> uts</w:t>
      </w:r>
      <w:r>
        <w:rPr>
          <w:rtl w:val="0"/>
        </w:rPr>
        <w:t>t</w:t>
      </w:r>
      <w:r>
        <w:rPr>
          <w:rtl w:val="0"/>
        </w:rPr>
        <w:t>yrsporta</w:t>
      </w:r>
      <w:r>
        <w:rPr>
          <w:rtl w:val="0"/>
        </w:rPr>
        <w:t>l ute</w:t>
      </w:r>
      <w:r>
        <w:rPr>
          <w:rtl w:val="0"/>
        </w:rPr>
        <w:t xml:space="preserve"> hos</w:t>
      </w:r>
      <w:r>
        <w:rPr>
          <w:rtl w:val="0"/>
        </w:rPr>
        <w:t xml:space="preserve"> alle sine</w:t>
      </w:r>
      <w:r>
        <w:rPr>
          <w:rtl w:val="0"/>
        </w:rPr>
        <w:t xml:space="preserve"> anlegg</w:t>
      </w:r>
      <w:r>
        <w:rPr>
          <w:rtl w:val="0"/>
        </w:rPr>
        <w:t>: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</w:pPr>
      <w:r>
        <w:rPr>
          <w:rtl w:val="0"/>
        </w:rPr>
        <w:t xml:space="preserve">– </w:t>
      </w:r>
      <w:r>
        <w:rPr>
          <w:rtl w:val="0"/>
        </w:rPr>
        <w:t>Et felles system, gode varslingsrutiner og automatisert str</w:t>
      </w:r>
      <w:r>
        <w:rPr>
          <w:rtl w:val="0"/>
          <w:lang w:val="da-DK"/>
        </w:rPr>
        <w:t>ø</w:t>
      </w:r>
      <w:r>
        <w:rPr>
          <w:rtl w:val="0"/>
        </w:rPr>
        <w:t>m av data fra underleverand</w:t>
      </w:r>
      <w:r>
        <w:rPr>
          <w:rtl w:val="0"/>
          <w:lang w:val="da-DK"/>
        </w:rPr>
        <w:t>ø</w:t>
      </w:r>
      <w:r>
        <w:rPr>
          <w:rtl w:val="0"/>
        </w:rPr>
        <w:t>rer gj</w:t>
      </w:r>
      <w:r>
        <w:rPr>
          <w:rtl w:val="0"/>
          <w:lang w:val="da-DK"/>
        </w:rPr>
        <w:t>ø</w:t>
      </w:r>
      <w:r>
        <w:rPr>
          <w:rtl w:val="0"/>
        </w:rPr>
        <w:t>r at Norsk Scania b</w:t>
      </w:r>
      <w:r>
        <w:rPr>
          <w:rtl w:val="0"/>
          <w:lang w:val="da-DK"/>
        </w:rPr>
        <w:t>å</w:t>
      </w:r>
      <w:r>
        <w:rPr>
          <w:rtl w:val="0"/>
        </w:rPr>
        <w:t>de sentralt og lokalt f</w:t>
      </w:r>
      <w:r>
        <w:rPr>
          <w:rtl w:val="0"/>
          <w:lang w:val="da-DK"/>
        </w:rPr>
        <w:t>å</w:t>
      </w:r>
      <w:r>
        <w:rPr>
          <w:rtl w:val="0"/>
        </w:rPr>
        <w:t xml:space="preserve">r </w:t>
      </w:r>
      <w:r>
        <w:rPr>
          <w:rtl w:val="0"/>
          <w:lang w:val="da-DK"/>
        </w:rPr>
        <w:t>ø</w:t>
      </w:r>
      <w:r>
        <w:rPr>
          <w:rtl w:val="0"/>
        </w:rPr>
        <w:t>nsket kontroll p</w:t>
      </w:r>
      <w:r>
        <w:rPr>
          <w:rtl w:val="0"/>
          <w:lang w:val="da-DK"/>
        </w:rPr>
        <w:t xml:space="preserve">å </w:t>
      </w:r>
      <w:r>
        <w:rPr>
          <w:rtl w:val="0"/>
        </w:rPr>
        <w:t>sit</w:t>
      </w:r>
      <w:r>
        <w:rPr>
          <w:rtl w:val="0"/>
        </w:rPr>
        <w:t xml:space="preserve">t </w:t>
      </w:r>
      <w:r>
        <w:rPr>
          <w:rtl w:val="0"/>
          <w:lang w:val="da-DK"/>
        </w:rPr>
        <w:t xml:space="preserve">utstyr. </w:t>
      </w:r>
      <w:r>
        <w:rPr>
          <w:rtl w:val="0"/>
        </w:rPr>
        <w:t>Og med en skybasert l</w:t>
      </w:r>
      <w:r>
        <w:rPr>
          <w:rtl w:val="0"/>
        </w:rPr>
        <w:t>ø</w:t>
      </w:r>
      <w:r>
        <w:rPr>
          <w:rtl w:val="0"/>
        </w:rPr>
        <w:t xml:space="preserve">sning som dette </w:t>
      </w:r>
      <w:r>
        <w:rPr>
          <w:rtl w:val="0"/>
        </w:rPr>
        <w:t>kan Norsk Scania sentralt</w:t>
      </w:r>
      <w:r>
        <w:rPr>
          <w:rtl w:val="0"/>
        </w:rPr>
        <w:t xml:space="preserve"> </w:t>
      </w:r>
      <w:r>
        <w:rPr>
          <w:rtl w:val="0"/>
        </w:rPr>
        <w:t xml:space="preserve">hjelpe alle 41 anlegg med </w:t>
      </w:r>
      <w:r>
        <w:rPr>
          <w:rtl w:val="0"/>
          <w:lang w:val="da-DK"/>
        </w:rPr>
        <w:t xml:space="preserve">å </w:t>
      </w:r>
      <w:r>
        <w:rPr>
          <w:rtl w:val="0"/>
          <w:lang w:val="sv-SE"/>
        </w:rPr>
        <w:t>ha kontroll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utstyr</w:t>
      </w:r>
      <w:r>
        <w:rPr>
          <w:rtl w:val="0"/>
        </w:rPr>
        <w:t>et</w:t>
      </w:r>
      <w:r>
        <w:rPr>
          <w:rtl w:val="0"/>
          <w:lang w:val="de-DE"/>
        </w:rPr>
        <w:t>, sier Hermansen.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kte krav fra myndigheter betyr disiplinering i alle ledd</w:t>
      </w:r>
    </w:p>
    <w:p>
      <w:pPr>
        <w:pStyle w:val="Brødtekst"/>
        <w:spacing w:line="240" w:lineRule="auto"/>
      </w:pPr>
      <w:r>
        <w:rPr>
          <w:sz w:val="24"/>
          <w:szCs w:val="24"/>
          <w:rtl w:val="0"/>
          <w:lang w:val="it-IT"/>
        </w:rPr>
        <w:t xml:space="preserve">Fra 1 juli i </w:t>
      </w:r>
      <w:r>
        <w:rPr>
          <w:rFonts w:hAnsi="Helvetica" w:hint="default"/>
          <w:sz w:val="24"/>
          <w:szCs w:val="24"/>
          <w:rtl w:val="0"/>
          <w:lang w:val="da-DK"/>
        </w:rPr>
        <w:t>å</w:t>
      </w:r>
      <w:r>
        <w:rPr>
          <w:sz w:val="24"/>
          <w:szCs w:val="24"/>
          <w:rtl w:val="0"/>
        </w:rPr>
        <w:t>r er det innf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rt nye krav fra myndighetene om akkreditert kalibrering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visse typer utstyr. I tillegg til hyppigere kontrollvirksomhet fra myndighetenes side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med</w:t>
      </w:r>
      <w:r>
        <w:rPr>
          <w:sz w:val="24"/>
          <w:szCs w:val="24"/>
          <w:rtl w:val="0"/>
        </w:rPr>
        <w:t>f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</w:rPr>
        <w:t>rer dette mindre aksept for avvik og feil p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</w:rPr>
        <w:t>utstyr. Kvalitetssjef i Norsk Scania</w:t>
      </w:r>
      <w:r>
        <w:rPr>
          <w:sz w:val="24"/>
          <w:szCs w:val="24"/>
          <w:rtl w:val="0"/>
        </w:rPr>
        <w:t xml:space="preserve"> AS,</w:t>
      </w:r>
      <w:r>
        <w:rPr>
          <w:sz w:val="24"/>
          <w:szCs w:val="24"/>
          <w:rtl w:val="0"/>
          <w:lang w:val="de-DE"/>
        </w:rPr>
        <w:t xml:space="preserve"> Einar Merrit</w:t>
      </w:r>
      <w:r>
        <w:rPr>
          <w:sz w:val="24"/>
          <w:szCs w:val="24"/>
          <w:rtl w:val="0"/>
        </w:rPr>
        <w:t>t</w:t>
      </w:r>
      <w:r>
        <w:rPr>
          <w:sz w:val="24"/>
          <w:szCs w:val="24"/>
          <w:rtl w:val="0"/>
          <w:lang w:val="nl-NL"/>
        </w:rPr>
        <w:t xml:space="preserve"> Moe</w:t>
      </w:r>
      <w:r>
        <w:rPr>
          <w:sz w:val="24"/>
          <w:szCs w:val="24"/>
          <w:rtl w:val="0"/>
        </w:rPr>
        <w:t>,</w:t>
      </w:r>
      <w:r>
        <w:rPr>
          <w:sz w:val="24"/>
          <w:szCs w:val="24"/>
          <w:rtl w:val="0"/>
        </w:rPr>
        <w:t xml:space="preserve"> mener at bla. god disiplin og gode varslingssystemer er avgj</w:t>
      </w:r>
      <w:r>
        <w:rPr>
          <w:rFonts w:hAnsi="Helvetica" w:hint="default"/>
          <w:sz w:val="24"/>
          <w:szCs w:val="24"/>
          <w:rtl w:val="0"/>
          <w:lang w:val="da-DK"/>
        </w:rPr>
        <w:t>ø</w:t>
      </w:r>
      <w:r>
        <w:rPr>
          <w:sz w:val="24"/>
          <w:szCs w:val="24"/>
          <w:rtl w:val="0"/>
          <w:lang w:val="da-DK"/>
        </w:rPr>
        <w:t xml:space="preserve">rende for </w:t>
      </w:r>
      <w:r>
        <w:rPr>
          <w:rFonts w:hAnsi="Helvetica" w:hint="default"/>
          <w:sz w:val="24"/>
          <w:szCs w:val="24"/>
          <w:rtl w:val="0"/>
          <w:lang w:val="da-DK"/>
        </w:rPr>
        <w:t xml:space="preserve">å </w:t>
      </w:r>
      <w:r>
        <w:rPr>
          <w:sz w:val="24"/>
          <w:szCs w:val="24"/>
          <w:rtl w:val="0"/>
          <w:lang w:val="it-IT"/>
        </w:rPr>
        <w:t>im</w:t>
      </w:r>
      <w:r>
        <w:rPr>
          <w:rFonts w:hAnsi="Helvetica" w:hint="default"/>
          <w:sz w:val="24"/>
          <w:szCs w:val="24"/>
          <w:rtl w:val="0"/>
          <w:lang w:val="it-IT"/>
        </w:rPr>
        <w:t>ø</w:t>
      </w:r>
      <w:r>
        <w:rPr>
          <w:sz w:val="24"/>
          <w:szCs w:val="24"/>
          <w:rtl w:val="0"/>
          <w:lang w:val="it-IT"/>
        </w:rPr>
        <w:t>tekomme</w:t>
      </w:r>
      <w:r>
        <w:rPr>
          <w:sz w:val="24"/>
          <w:szCs w:val="24"/>
          <w:rtl w:val="0"/>
          <w:lang w:val="it-IT"/>
        </w:rPr>
        <w:t xml:space="preserve"> dette: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</w:pPr>
      <w:r>
        <w:rPr>
          <w:rtl w:val="0"/>
        </w:rPr>
        <w:t xml:space="preserve">– </w:t>
      </w:r>
      <w:r>
        <w:rPr>
          <w:rtl w:val="0"/>
          <w:lang w:val="da-DK"/>
        </w:rPr>
        <w:t>Stadig st</w:t>
      </w:r>
      <w:r>
        <w:rPr>
          <w:rtl w:val="0"/>
          <w:lang w:val="da-DK"/>
        </w:rPr>
        <w:t>ø</w:t>
      </w:r>
      <w:r>
        <w:rPr>
          <w:rtl w:val="0"/>
        </w:rPr>
        <w:t>rre krav og strengere kontroll fra myndigheter har f</w:t>
      </w:r>
      <w:r>
        <w:rPr>
          <w:rtl w:val="0"/>
          <w:lang w:val="da-DK"/>
        </w:rPr>
        <w:t>ø</w:t>
      </w:r>
      <w:r>
        <w:rPr>
          <w:rtl w:val="0"/>
        </w:rPr>
        <w:t>rt til behovet for mer disiplin og kontroll internt. Gode varslingsrutiner og kort responstid gj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r at vi n</w:t>
      </w:r>
      <w:r>
        <w:rPr>
          <w:rtl w:val="0"/>
          <w:lang w:val="da-DK"/>
        </w:rPr>
        <w:t xml:space="preserve">å </w:t>
      </w:r>
      <w:r>
        <w:rPr>
          <w:rtl w:val="0"/>
          <w:lang w:val="de-DE"/>
        </w:rPr>
        <w:t>kan im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>tekomme dette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en enklere m</w:t>
      </w:r>
      <w:r>
        <w:rPr>
          <w:rtl w:val="0"/>
          <w:lang w:val="da-DK"/>
        </w:rPr>
        <w:t>å</w:t>
      </w:r>
      <w:r>
        <w:rPr>
          <w:rtl w:val="0"/>
        </w:rPr>
        <w:t>te. For selv om myndighetene lenge har akseptert elektronisk dokumentasjon har den gamle papirarkiveringen hengt igjen. Med en skybasert l</w:t>
      </w:r>
      <w:r>
        <w:rPr>
          <w:rtl w:val="0"/>
          <w:lang w:val="da-DK"/>
        </w:rPr>
        <w:t>ø</w:t>
      </w:r>
      <w:r>
        <w:rPr>
          <w:rtl w:val="0"/>
        </w:rPr>
        <w:t xml:space="preserve">sning har vi muligheten til </w:t>
      </w:r>
      <w:r>
        <w:rPr>
          <w:rtl w:val="0"/>
          <w:lang w:val="da-DK"/>
        </w:rPr>
        <w:t xml:space="preserve">å </w:t>
      </w:r>
      <w:r>
        <w:rPr>
          <w:rtl w:val="0"/>
        </w:rPr>
        <w:t>hele tiden holde oss oppdatert uten papir, forteller Moe.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</w:pPr>
      <w:r>
        <w:rPr>
          <w:rtl w:val="0"/>
        </w:rPr>
        <w:t xml:space="preserve">At Norsk Scania </w:t>
      </w:r>
      <w:r>
        <w:rPr>
          <w:rtl w:val="0"/>
        </w:rPr>
        <w:t>har disiplin og orden</w:t>
      </w:r>
      <w:r>
        <w:rPr>
          <w:rtl w:val="0"/>
        </w:rPr>
        <w:t xml:space="preserve">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  <w:lang w:val="da-DK"/>
        </w:rPr>
        <w:t>utstyret f</w:t>
      </w:r>
      <w:r>
        <w:rPr>
          <w:rtl w:val="0"/>
          <w:lang w:val="da-DK"/>
        </w:rPr>
        <w:t>å</w:t>
      </w:r>
      <w:r>
        <w:rPr>
          <w:rtl w:val="0"/>
        </w:rPr>
        <w:t>r</w:t>
      </w:r>
      <w:r>
        <w:rPr>
          <w:rtl w:val="0"/>
        </w:rPr>
        <w:t xml:space="preserve"> </w:t>
      </w:r>
      <w:r>
        <w:rPr>
          <w:rtl w:val="0"/>
          <w:lang w:val="da-DK"/>
        </w:rPr>
        <w:t>ogs</w:t>
      </w:r>
      <w:r>
        <w:rPr>
          <w:rtl w:val="0"/>
          <w:lang w:val="da-DK"/>
        </w:rPr>
        <w:t xml:space="preserve">å </w:t>
      </w:r>
      <w:r>
        <w:rPr>
          <w:rtl w:val="0"/>
        </w:rPr>
        <w:t>konsekvenser for leverand</w:t>
      </w:r>
      <w:r>
        <w:rPr>
          <w:rtl w:val="0"/>
          <w:lang w:val="da-DK"/>
        </w:rPr>
        <w:t>ø</w:t>
      </w:r>
      <w:r>
        <w:rPr>
          <w:rtl w:val="0"/>
        </w:rPr>
        <w:t>rene</w:t>
      </w:r>
      <w:r>
        <w:rPr>
          <w:rtl w:val="0"/>
        </w:rPr>
        <w:t>,</w:t>
      </w:r>
      <w:r>
        <w:rPr>
          <w:rtl w:val="0"/>
        </w:rPr>
        <w:t xml:space="preserve"> </w:t>
      </w:r>
      <w:r>
        <w:rPr>
          <w:rtl w:val="0"/>
        </w:rPr>
        <w:t>som i f</w:t>
      </w:r>
      <w:r>
        <w:rPr>
          <w:rtl w:val="0"/>
        </w:rPr>
        <w:t>ø</w:t>
      </w:r>
      <w:r>
        <w:rPr>
          <w:rtl w:val="0"/>
        </w:rPr>
        <w:t>lge Moe ogs</w:t>
      </w:r>
      <w:r>
        <w:rPr>
          <w:rtl w:val="0"/>
        </w:rPr>
        <w:t xml:space="preserve">å </w:t>
      </w:r>
      <w:r>
        <w:rPr>
          <w:rtl w:val="0"/>
        </w:rPr>
        <w:t>m</w:t>
      </w:r>
      <w:r>
        <w:rPr>
          <w:rtl w:val="0"/>
        </w:rPr>
        <w:t xml:space="preserve">å </w:t>
      </w:r>
      <w:r>
        <w:rPr>
          <w:rtl w:val="0"/>
        </w:rPr>
        <w:t>disiplinere seg mer</w:t>
      </w:r>
      <w:r>
        <w:rPr>
          <w:rtl w:val="0"/>
        </w:rPr>
        <w:t xml:space="preserve"> med dette systemet: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</w:pPr>
      <w:r>
        <w:rPr>
          <w:sz w:val="22"/>
          <w:szCs w:val="22"/>
          <w:rtl w:val="0"/>
        </w:rPr>
        <w:t xml:space="preserve">– </w:t>
      </w:r>
      <w:r>
        <w:rPr>
          <w:rtl w:val="0"/>
        </w:rPr>
        <w:t>Det at systemet krever mer disiplinering gir god feedback til hele kjeden. Samtidig bidrar systemet til at Norsk Scania kan stille st</w:t>
      </w:r>
      <w:r>
        <w:rPr>
          <w:rtl w:val="0"/>
        </w:rPr>
        <w:t>ø</w:t>
      </w:r>
      <w:r>
        <w:rPr>
          <w:rtl w:val="0"/>
        </w:rPr>
        <w:t>rre krav til sine leverand</w:t>
      </w:r>
      <w:r>
        <w:rPr>
          <w:rtl w:val="0"/>
        </w:rPr>
        <w:t>ø</w:t>
      </w:r>
      <w:r>
        <w:rPr>
          <w:rtl w:val="0"/>
        </w:rPr>
        <w:t>rer som vi n</w:t>
      </w:r>
      <w:r>
        <w:rPr>
          <w:rtl w:val="0"/>
        </w:rPr>
        <w:t xml:space="preserve">å </w:t>
      </w:r>
      <w:r>
        <w:rPr>
          <w:rtl w:val="0"/>
        </w:rPr>
        <w:t xml:space="preserve">blir </w:t>
      </w:r>
      <w:r>
        <w:rPr>
          <w:rtl w:val="0"/>
        </w:rPr>
        <w:t>«</w:t>
      </w:r>
      <w:r>
        <w:rPr>
          <w:rtl w:val="0"/>
        </w:rPr>
        <w:t>tvunget</w:t>
      </w:r>
      <w:r>
        <w:rPr>
          <w:rtl w:val="0"/>
        </w:rPr>
        <w:t xml:space="preserve">» </w:t>
      </w:r>
      <w:r>
        <w:rPr>
          <w:rtl w:val="0"/>
        </w:rPr>
        <w:t xml:space="preserve">til </w:t>
      </w:r>
      <w:r>
        <w:rPr>
          <w:rtl w:val="0"/>
        </w:rPr>
        <w:t xml:space="preserve">å </w:t>
      </w:r>
      <w:r>
        <w:rPr>
          <w:rtl w:val="0"/>
        </w:rPr>
        <w:t xml:space="preserve">ha felles </w:t>
      </w:r>
      <w:r>
        <w:rPr>
          <w:rtl w:val="0"/>
          <w:lang w:val="da-DK"/>
        </w:rPr>
        <w:t>terminologi med, fordi v</w:t>
      </w:r>
      <w:r>
        <w:rPr>
          <w:rtl w:val="0"/>
          <w:lang w:val="da-DK"/>
        </w:rPr>
        <w:t>å</w:t>
      </w:r>
      <w:r>
        <w:rPr>
          <w:rtl w:val="0"/>
        </w:rPr>
        <w:t>r utstyrsportal kommuniserer med leverand</w:t>
      </w:r>
      <w:r>
        <w:rPr>
          <w:rtl w:val="0"/>
          <w:lang w:val="da-DK"/>
        </w:rPr>
        <w:t>ø</w:t>
      </w:r>
      <w:r>
        <w:rPr>
          <w:rtl w:val="0"/>
        </w:rPr>
        <w:t>rens system n</w:t>
      </w:r>
      <w:r>
        <w:rPr>
          <w:rtl w:val="0"/>
          <w:lang w:val="da-DK"/>
        </w:rPr>
        <w:t>å</w:t>
      </w:r>
      <w:r>
        <w:rPr>
          <w:rtl w:val="0"/>
        </w:rPr>
        <w:t>r det gjelder import av data.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Kan ta avvik ved rota</w:t>
      </w:r>
    </w:p>
    <w:p>
      <w:pPr>
        <w:pStyle w:val="Standard"/>
        <w:spacing w:line="240" w:lineRule="auto"/>
      </w:pPr>
      <w:r>
        <w:rPr>
          <w:rtl w:val="0"/>
        </w:rPr>
        <w:t xml:space="preserve">Å </w:t>
      </w:r>
      <w:r>
        <w:rPr>
          <w:rtl w:val="0"/>
        </w:rPr>
        <w:t>samkj</w:t>
      </w:r>
      <w:r>
        <w:rPr>
          <w:rtl w:val="0"/>
        </w:rPr>
        <w:t>ø</w:t>
      </w:r>
      <w:r>
        <w:rPr>
          <w:rtl w:val="0"/>
        </w:rPr>
        <w:t>re alle data i</w:t>
      </w:r>
      <w:r>
        <w:rPr>
          <w:rtl w:val="0"/>
        </w:rPr>
        <w:t xml:space="preserve"> é</w:t>
      </w:r>
      <w:r>
        <w:rPr>
          <w:rtl w:val="0"/>
        </w:rPr>
        <w:t xml:space="preserve">n </w:t>
      </w:r>
      <w:r>
        <w:rPr>
          <w:rtl w:val="0"/>
        </w:rPr>
        <w:t>utstyrs</w:t>
      </w:r>
      <w:r>
        <w:rPr>
          <w:rtl w:val="0"/>
        </w:rPr>
        <w:t>portal</w:t>
      </w:r>
      <w:r>
        <w:rPr>
          <w:rtl w:val="0"/>
        </w:rPr>
        <w:t xml:space="preserve"> gir utvilsomt en god oversikt internt. Og i f</w:t>
      </w:r>
      <w:r>
        <w:rPr>
          <w:rtl w:val="0"/>
        </w:rPr>
        <w:t>ø</w:t>
      </w:r>
      <w:r>
        <w:rPr>
          <w:rtl w:val="0"/>
        </w:rPr>
        <w:t xml:space="preserve">lge Moe </w:t>
      </w:r>
      <w:r>
        <w:rPr>
          <w:rtl w:val="0"/>
        </w:rPr>
        <w:t>å</w:t>
      </w:r>
      <w:r>
        <w:rPr>
          <w:rtl w:val="0"/>
        </w:rPr>
        <w:t xml:space="preserve">pner det opp for muligheten til </w:t>
      </w:r>
      <w:r>
        <w:rPr>
          <w:rtl w:val="0"/>
        </w:rPr>
        <w:t xml:space="preserve">å </w:t>
      </w:r>
      <w:r>
        <w:rPr>
          <w:rtl w:val="0"/>
        </w:rPr>
        <w:t>reagere raskt dersom det oppst</w:t>
      </w:r>
      <w:r>
        <w:rPr>
          <w:rtl w:val="0"/>
        </w:rPr>
        <w:t>å</w:t>
      </w:r>
      <w:r>
        <w:rPr>
          <w:rtl w:val="0"/>
        </w:rPr>
        <w:t xml:space="preserve">r avvik: 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</w:pPr>
      <w:r>
        <w:rPr>
          <w:rtl w:val="0"/>
        </w:rPr>
        <w:t xml:space="preserve">– </w:t>
      </w:r>
      <w:r>
        <w:rPr>
          <w:rtl w:val="0"/>
          <w:lang w:val="da-DK"/>
        </w:rPr>
        <w:t>Det beste er at Scania n</w:t>
      </w:r>
      <w:r>
        <w:rPr>
          <w:rtl w:val="0"/>
          <w:lang w:val="da-DK"/>
        </w:rPr>
        <w:t xml:space="preserve">å </w:t>
      </w:r>
      <w:r>
        <w:rPr>
          <w:rtl w:val="0"/>
        </w:rPr>
        <w:t>bare beh</w:t>
      </w:r>
      <w:r>
        <w:rPr>
          <w:rtl w:val="0"/>
          <w:lang w:val="da-DK"/>
        </w:rPr>
        <w:t>ø</w:t>
      </w:r>
      <w:r>
        <w:rPr>
          <w:rtl w:val="0"/>
        </w:rPr>
        <w:t xml:space="preserve">ver </w:t>
      </w:r>
      <w:r>
        <w:rPr>
          <w:rtl w:val="0"/>
        </w:rPr>
        <w:t>é</w:t>
      </w:r>
      <w:r>
        <w:rPr>
          <w:rtl w:val="0"/>
          <w:lang w:val="en-US"/>
        </w:rPr>
        <w:t xml:space="preserve">n portal for </w:t>
      </w:r>
      <w:r>
        <w:rPr>
          <w:rtl w:val="0"/>
          <w:lang w:val="da-DK"/>
        </w:rPr>
        <w:t xml:space="preserve">å </w:t>
      </w:r>
      <w:r>
        <w:rPr>
          <w:rtl w:val="0"/>
        </w:rPr>
        <w:t>h</w:t>
      </w:r>
      <w:r>
        <w:rPr>
          <w:rtl w:val="0"/>
          <w:lang w:val="da-DK"/>
        </w:rPr>
        <w:t>å</w:t>
      </w:r>
      <w:r>
        <w:rPr>
          <w:rtl w:val="0"/>
        </w:rPr>
        <w:t>ndtere alt av utstyr og verkt</w:t>
      </w:r>
      <w:r>
        <w:rPr>
          <w:rtl w:val="0"/>
          <w:lang w:val="da-DK"/>
        </w:rPr>
        <w:t>ø</w:t>
      </w:r>
      <w:r>
        <w:rPr>
          <w:rtl w:val="0"/>
          <w:lang w:val="da-DK"/>
        </w:rPr>
        <w:t xml:space="preserve">y, og at vi dermed slipper </w:t>
      </w:r>
      <w:r>
        <w:rPr>
          <w:rtl w:val="0"/>
          <w:lang w:val="da-DK"/>
        </w:rPr>
        <w:t xml:space="preserve">å </w:t>
      </w:r>
      <w:r>
        <w:rPr>
          <w:rtl w:val="0"/>
        </w:rPr>
        <w:t>forholde oss til flere systemer selv om vi har flere leverand</w:t>
      </w:r>
      <w:r>
        <w:rPr>
          <w:rtl w:val="0"/>
          <w:lang w:val="da-DK"/>
        </w:rPr>
        <w:t>ø</w:t>
      </w:r>
      <w:r>
        <w:rPr>
          <w:rtl w:val="0"/>
        </w:rPr>
        <w:t>rer. Den st</w:t>
      </w:r>
      <w:r>
        <w:rPr>
          <w:rtl w:val="0"/>
          <w:lang w:val="da-DK"/>
        </w:rPr>
        <w:t>ø</w:t>
      </w:r>
      <w:r>
        <w:rPr>
          <w:rtl w:val="0"/>
        </w:rPr>
        <w:t>rste forskjellen er imidlertid at vi har f</w:t>
      </w:r>
      <w:r>
        <w:rPr>
          <w:rtl w:val="0"/>
          <w:lang w:val="da-DK"/>
        </w:rPr>
        <w:t>å</w:t>
      </w:r>
      <w:r>
        <w:rPr>
          <w:rtl w:val="0"/>
        </w:rPr>
        <w:t>tt mye bedre oversikt internt, og at b</w:t>
      </w:r>
      <w:r>
        <w:rPr>
          <w:rtl w:val="0"/>
          <w:lang w:val="da-DK"/>
        </w:rPr>
        <w:t>å</w:t>
      </w:r>
      <w:r>
        <w:rPr>
          <w:rtl w:val="0"/>
        </w:rPr>
        <w:t>de vi og underleverand</w:t>
      </w:r>
      <w:r>
        <w:rPr>
          <w:rtl w:val="0"/>
          <w:lang w:val="da-DK"/>
        </w:rPr>
        <w:t>ø</w:t>
      </w:r>
      <w:r>
        <w:rPr>
          <w:rtl w:val="0"/>
        </w:rPr>
        <w:t>rene kan ta grep mye raskere. N</w:t>
      </w:r>
      <w:r>
        <w:rPr>
          <w:rtl w:val="0"/>
          <w:lang w:val="da-DK"/>
        </w:rPr>
        <w:t xml:space="preserve">å </w:t>
      </w:r>
      <w:r>
        <w:rPr>
          <w:rtl w:val="0"/>
        </w:rPr>
        <w:t xml:space="preserve">har vi mulighet til </w:t>
      </w:r>
      <w:r>
        <w:rPr>
          <w:rtl w:val="0"/>
          <w:lang w:val="da-DK"/>
        </w:rPr>
        <w:t xml:space="preserve">å </w:t>
      </w:r>
      <w:r>
        <w:rPr>
          <w:rtl w:val="0"/>
        </w:rPr>
        <w:t>ta avvik ved rota, og vi f</w:t>
      </w:r>
      <w:r>
        <w:rPr>
          <w:rtl w:val="0"/>
          <w:lang w:val="da-DK"/>
        </w:rPr>
        <w:t>å</w:t>
      </w:r>
      <w:r>
        <w:rPr>
          <w:rtl w:val="0"/>
        </w:rPr>
        <w:t>r st</w:t>
      </w:r>
      <w:r>
        <w:rPr>
          <w:rtl w:val="0"/>
          <w:lang w:val="da-DK"/>
        </w:rPr>
        <w:t>ø</w:t>
      </w:r>
      <w:r>
        <w:rPr>
          <w:rtl w:val="0"/>
        </w:rPr>
        <w:t xml:space="preserve">rre mulighet til </w:t>
      </w:r>
      <w:r>
        <w:rPr>
          <w:rtl w:val="0"/>
          <w:lang w:val="da-DK"/>
        </w:rPr>
        <w:t xml:space="preserve">å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  <w:lang w:val="en-US"/>
        </w:rPr>
        <w:t>re proaktive, sier Moe.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</w:pPr>
      <w:r>
        <w:rPr>
          <w:rtl w:val="0"/>
        </w:rPr>
        <w:t>Moe har ogs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fra start </w:t>
      </w:r>
      <w:r>
        <w:rPr>
          <w:rtl w:val="0"/>
        </w:rPr>
        <w:t xml:space="preserve">av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rt med p</w:t>
      </w:r>
      <w:r>
        <w:rPr>
          <w:rtl w:val="0"/>
        </w:rPr>
        <w:t xml:space="preserve">å å </w:t>
      </w:r>
      <w:r>
        <w:rPr>
          <w:rtl w:val="0"/>
        </w:rPr>
        <w:t xml:space="preserve">utforme </w:t>
      </w:r>
      <w:r>
        <w:rPr>
          <w:rtl w:val="0"/>
        </w:rPr>
        <w:t>denne l</w:t>
      </w:r>
      <w:r>
        <w:rPr>
          <w:rtl w:val="0"/>
        </w:rPr>
        <w:t>ø</w:t>
      </w:r>
      <w:r>
        <w:rPr>
          <w:rtl w:val="0"/>
        </w:rPr>
        <w:t>sningen, og Jensen mener det har hatt stor nytteverdi for prosjektet: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</w:pPr>
      <w:r>
        <w:rPr>
          <w:rtl w:val="0"/>
        </w:rPr>
        <w:t xml:space="preserve">– </w:t>
      </w:r>
      <w:r>
        <w:rPr>
          <w:rtl w:val="0"/>
        </w:rPr>
        <w:t>Som ansvarlig for prosjektet hos Norsk Scania har Einar Moe bidratt sterkt til at systemet har blitt s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 xml:space="preserve">anvendelig som det er. </w:t>
      </w:r>
      <w:r>
        <w:rPr>
          <w:rtl w:val="0"/>
        </w:rPr>
        <w:t>D</w:t>
      </w:r>
      <w:r>
        <w:rPr>
          <w:rtl w:val="0"/>
          <w:lang w:val="da-DK"/>
        </w:rPr>
        <w:t xml:space="preserve">ette har </w:t>
      </w:r>
      <w:r>
        <w:rPr>
          <w:rtl w:val="0"/>
        </w:rPr>
        <w:t>p</w:t>
      </w:r>
      <w:r>
        <w:rPr>
          <w:rtl w:val="0"/>
        </w:rPr>
        <w:t xml:space="preserve">å </w:t>
      </w:r>
      <w:r>
        <w:rPr>
          <w:rtl w:val="0"/>
        </w:rPr>
        <w:t>alle m</w:t>
      </w:r>
      <w:r>
        <w:rPr>
          <w:rtl w:val="0"/>
        </w:rPr>
        <w:t>å</w:t>
      </w:r>
      <w:r>
        <w:rPr>
          <w:rtl w:val="0"/>
        </w:rPr>
        <w:t xml:space="preserve">ter </w:t>
      </w:r>
      <w:r>
        <w:rPr>
          <w:rtl w:val="0"/>
        </w:rPr>
        <w:t>v</w:t>
      </w:r>
      <w:r>
        <w:rPr>
          <w:rtl w:val="0"/>
          <w:lang w:val="da-DK"/>
        </w:rPr>
        <w:t>æ</w:t>
      </w:r>
      <w:r>
        <w:rPr>
          <w:rtl w:val="0"/>
        </w:rPr>
        <w:t>rt et fruktbart samarbeid</w:t>
      </w:r>
      <w:r>
        <w:rPr>
          <w:rtl w:val="0"/>
        </w:rPr>
        <w:t xml:space="preserve"> som har resultert i et godt produkt med stor nytteverdi</w:t>
      </w:r>
      <w:r>
        <w:rPr>
          <w:rtl w:val="0"/>
        </w:rPr>
        <w:t>, sier Jensen.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  <w:rPr>
          <w:b w:val="1"/>
          <w:bCs w:val="1"/>
        </w:rPr>
      </w:pPr>
      <w:r>
        <w:rPr>
          <w:b w:val="1"/>
          <w:bCs w:val="1"/>
          <w:rtl w:val="0"/>
        </w:rPr>
        <w:t>Ø</w:t>
      </w:r>
      <w:r>
        <w:rPr>
          <w:b w:val="1"/>
          <w:bCs w:val="1"/>
          <w:rtl w:val="0"/>
        </w:rPr>
        <w:t>kt ettersp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</w:rPr>
        <w:t>rsel etter automatiserte l</w:t>
      </w:r>
      <w:r>
        <w:rPr>
          <w:b w:val="1"/>
          <w:bCs w:val="1"/>
          <w:rtl w:val="0"/>
          <w:lang w:val="da-DK"/>
        </w:rPr>
        <w:t>ø</w:t>
      </w:r>
      <w:r>
        <w:rPr>
          <w:b w:val="1"/>
          <w:bCs w:val="1"/>
          <w:rtl w:val="0"/>
          <w:lang w:val="da-DK"/>
        </w:rPr>
        <w:t>sninger</w:t>
      </w:r>
    </w:p>
    <w:p>
      <w:pPr>
        <w:pStyle w:val="Standard"/>
        <w:spacing w:line="240" w:lineRule="auto"/>
      </w:pPr>
      <w:r>
        <w:rPr>
          <w:rtl w:val="0"/>
          <w:lang w:val="nl-NL"/>
        </w:rPr>
        <w:t>Jensen</w:t>
      </w:r>
      <w:r>
        <w:rPr>
          <w:rtl w:val="0"/>
        </w:rPr>
        <w:t xml:space="preserve"> tror </w:t>
      </w:r>
      <w:r>
        <w:rPr>
          <w:rtl w:val="0"/>
        </w:rPr>
        <w:t>dette produkte</w:t>
      </w:r>
      <w:r>
        <w:rPr>
          <w:rtl w:val="0"/>
        </w:rPr>
        <w:t xml:space="preserve">t kommer som bestilt for mange, </w:t>
      </w:r>
      <w:r>
        <w:rPr>
          <w:rtl w:val="0"/>
        </w:rPr>
        <w:t>og</w:t>
      </w:r>
      <w:r>
        <w:rPr>
          <w:rtl w:val="0"/>
        </w:rPr>
        <w:t xml:space="preserve"> </w:t>
      </w:r>
      <w:r>
        <w:rPr>
          <w:rtl w:val="0"/>
        </w:rPr>
        <w:t xml:space="preserve">er </w:t>
      </w:r>
      <w:r>
        <w:rPr>
          <w:rtl w:val="0"/>
        </w:rPr>
        <w:t xml:space="preserve">selv </w:t>
      </w:r>
      <w:r>
        <w:rPr>
          <w:rtl w:val="0"/>
        </w:rPr>
        <w:t>veldig spent p</w:t>
      </w:r>
      <w:r>
        <w:rPr>
          <w:rtl w:val="0"/>
          <w:lang w:val="da-DK"/>
        </w:rPr>
        <w:t xml:space="preserve">å </w:t>
      </w:r>
      <w:r>
        <w:rPr>
          <w:rtl w:val="0"/>
          <w:lang w:val="da-DK"/>
        </w:rPr>
        <w:t>responsen i markedet</w:t>
      </w:r>
      <w:r>
        <w:rPr>
          <w:rtl w:val="0"/>
        </w:rPr>
        <w:t>:</w:t>
      </w:r>
    </w:p>
    <w:p>
      <w:pPr>
        <w:pStyle w:val="Standard"/>
        <w:spacing w:line="240" w:lineRule="auto"/>
      </w:pPr>
    </w:p>
    <w:p>
      <w:pPr>
        <w:pStyle w:val="Standard"/>
        <w:spacing w:line="240" w:lineRule="auto"/>
      </w:pPr>
      <w:r>
        <w:rPr>
          <w:rtl w:val="0"/>
        </w:rPr>
        <w:t xml:space="preserve">– </w:t>
      </w:r>
      <w:r>
        <w:rPr>
          <w:rtl w:val="0"/>
        </w:rPr>
        <w:t>IP Utstyrsportal er en type l</w:t>
      </w:r>
      <w:r>
        <w:rPr>
          <w:rtl w:val="0"/>
          <w:lang w:val="da-DK"/>
        </w:rPr>
        <w:t>ø</w:t>
      </w:r>
      <w:r>
        <w:rPr>
          <w:rtl w:val="0"/>
        </w:rPr>
        <w:t>sning som mange kan ha stor nytte av. L</w:t>
      </w:r>
      <w:r>
        <w:rPr>
          <w:rtl w:val="0"/>
          <w:lang w:val="da-DK"/>
        </w:rPr>
        <w:t>ø</w:t>
      </w:r>
      <w:r>
        <w:rPr>
          <w:rtl w:val="0"/>
        </w:rPr>
        <w:t xml:space="preserve">sningen dekker mange behov, og vi har allerede merket en </w:t>
      </w:r>
      <w:r>
        <w:rPr>
          <w:rtl w:val="0"/>
          <w:lang w:val="da-DK"/>
        </w:rPr>
        <w:t>ø</w:t>
      </w:r>
      <w:r>
        <w:rPr>
          <w:rtl w:val="0"/>
        </w:rPr>
        <w:t>kt ettersp</w:t>
      </w:r>
      <w:r>
        <w:rPr>
          <w:rtl w:val="0"/>
          <w:lang w:val="da-DK"/>
        </w:rPr>
        <w:t>ø</w:t>
      </w:r>
      <w:r>
        <w:rPr>
          <w:rtl w:val="0"/>
        </w:rPr>
        <w:t>rsel etter denne type automatiserte l</w:t>
      </w:r>
      <w:r>
        <w:rPr>
          <w:rtl w:val="0"/>
          <w:lang w:val="da-DK"/>
        </w:rPr>
        <w:t>ø</w:t>
      </w:r>
      <w:r>
        <w:rPr>
          <w:rtl w:val="0"/>
        </w:rPr>
        <w:t>sninger som gir bedre kontroll i forhold til krav fra b</w:t>
      </w:r>
      <w:r>
        <w:rPr>
          <w:rtl w:val="0"/>
          <w:lang w:val="da-DK"/>
        </w:rPr>
        <w:t>å</w:t>
      </w:r>
      <w:r>
        <w:rPr>
          <w:rtl w:val="0"/>
        </w:rPr>
        <w:t>de myndigheter og markedet generelt. En slik utstyrsportal kan v</w:t>
      </w:r>
      <w:r>
        <w:rPr>
          <w:rtl w:val="0"/>
          <w:lang w:val="da-DK"/>
        </w:rPr>
        <w:t>æ</w:t>
      </w:r>
      <w:r>
        <w:rPr>
          <w:rtl w:val="0"/>
        </w:rPr>
        <w:t>re aktuell innenfor mange omr</w:t>
      </w:r>
      <w:r>
        <w:rPr>
          <w:rtl w:val="0"/>
          <w:lang w:val="da-DK"/>
        </w:rPr>
        <w:t>å</w:t>
      </w:r>
      <w:r>
        <w:rPr>
          <w:rtl w:val="0"/>
        </w:rPr>
        <w:t xml:space="preserve">der, som for eksempel kontroll med trykktanker, ventilasjon, varme, oljetanker </w:t>
      </w:r>
      <w:r>
        <w:rPr>
          <w:rtl w:val="0"/>
        </w:rPr>
        <w:t xml:space="preserve">o.l. </w:t>
      </w:r>
      <w:r>
        <w:rPr>
          <w:rtl w:val="0"/>
        </w:rPr>
        <w:t>som krever periodisk oppf</w:t>
      </w:r>
      <w:r>
        <w:rPr>
          <w:rtl w:val="0"/>
          <w:lang w:val="da-DK"/>
        </w:rPr>
        <w:t>ø</w:t>
      </w:r>
      <w:r>
        <w:rPr>
          <w:rtl w:val="0"/>
        </w:rPr>
        <w:t>lging, sier Jensen.</w:t>
      </w:r>
    </w:p>
    <w:p>
      <w:pPr>
        <w:pStyle w:val="Standard"/>
        <w:spacing w:line="240" w:lineRule="auto"/>
      </w:pPr>
    </w:p>
    <w:p>
      <w:pPr>
        <w:pStyle w:val="Fri form A"/>
        <w:tabs>
          <w:tab w:val="left" w:pos="156"/>
        </w:tabs>
        <w:rPr>
          <w:rFonts w:ascii="Helvetica Neue" w:cs="Helvetica Neue" w:hAnsi="Helvetica Neue" w:eastAsia="Helvetica Neue"/>
          <w:sz w:val="22"/>
          <w:szCs w:val="22"/>
        </w:rPr>
      </w:pPr>
      <w:r>
        <w:rPr>
          <w:rFonts w:hAnsi="Helvetica Neue" w:hint="default"/>
          <w:sz w:val="22"/>
          <w:szCs w:val="22"/>
          <w:rtl w:val="0"/>
        </w:rPr>
        <w:t>……………………………………………………</w:t>
      </w:r>
      <w:r>
        <w:rPr>
          <w:rFonts w:ascii="Helvetica Neue"/>
          <w:sz w:val="22"/>
          <w:szCs w:val="22"/>
          <w:rtl w:val="0"/>
        </w:rPr>
        <w:t xml:space="preserve">   slutt    </w:t>
      </w:r>
      <w:r>
        <w:rPr>
          <w:rFonts w:hAnsi="Helvetica Neue" w:hint="default"/>
          <w:sz w:val="22"/>
          <w:szCs w:val="22"/>
          <w:rtl w:val="0"/>
        </w:rPr>
        <w:t>………………………………………………</w:t>
      </w:r>
    </w:p>
    <w:p>
      <w:pPr>
        <w:pStyle w:val="Normal"/>
        <w:widowControl w:val="0"/>
        <w:jc w:val="center"/>
        <w:rPr>
          <w:rFonts w:ascii="Helvetica Neue" w:cs="Helvetica Neue" w:hAnsi="Helvetica Neue" w:eastAsia="Helvetica Neue"/>
          <w:sz w:val="22"/>
          <w:szCs w:val="22"/>
        </w:rPr>
      </w:pPr>
    </w:p>
    <w:p>
      <w:pPr>
        <w:pStyle w:val="Normal"/>
        <w:widowControl w:val="0"/>
        <w:rPr>
          <w:rFonts w:ascii="Helvetica Neue Medium" w:cs="Helvetica Neue Medium" w:hAnsi="Helvetica Neue Medium" w:eastAsia="Helvetica Neue Medium"/>
          <w:sz w:val="20"/>
          <w:szCs w:val="20"/>
        </w:rPr>
      </w:pPr>
    </w:p>
    <w:p>
      <w:pPr>
        <w:pStyle w:val="Normal"/>
        <w:widowControl w:val="0"/>
        <w:rPr>
          <w:rFonts w:ascii="Helvetica Neue Medium" w:cs="Helvetica Neue Medium" w:hAnsi="Helvetica Neue Medium" w:eastAsia="Helvetica Neue Medium"/>
          <w:sz w:val="20"/>
          <w:szCs w:val="20"/>
        </w:rPr>
      </w:pPr>
      <w:r>
        <w:rPr>
          <w:rFonts w:ascii="Helvetica Neue Medium"/>
          <w:sz w:val="20"/>
          <w:szCs w:val="20"/>
          <w:rtl w:val="0"/>
        </w:rPr>
        <w:t>Utstedt p</w:t>
      </w:r>
      <w:r>
        <w:rPr>
          <w:rFonts w:hAnsi="Helvetica Neue Medium" w:hint="default"/>
          <w:sz w:val="20"/>
          <w:szCs w:val="20"/>
          <w:rtl w:val="0"/>
        </w:rPr>
        <w:t xml:space="preserve">å </w:t>
      </w:r>
      <w:r>
        <w:rPr>
          <w:rFonts w:ascii="Helvetica Neue Medium"/>
          <w:sz w:val="20"/>
          <w:szCs w:val="20"/>
          <w:rtl w:val="0"/>
        </w:rPr>
        <w:t xml:space="preserve">vegne av Input Data AS. </w:t>
      </w:r>
    </w:p>
    <w:p>
      <w:pPr>
        <w:pStyle w:val="Normal"/>
        <w:widowControl w:val="0"/>
        <w:rPr>
          <w:rFonts w:ascii="Helvetica Neue" w:cs="Helvetica Neue" w:hAnsi="Helvetica Neue" w:eastAsia="Helvetica Neue"/>
          <w:sz w:val="20"/>
          <w:szCs w:val="20"/>
          <w:lang w:val="en-US"/>
        </w:rPr>
      </w:pPr>
      <w:r>
        <w:rPr>
          <w:rFonts w:ascii="Helvetica Neue"/>
          <w:sz w:val="20"/>
          <w:szCs w:val="20"/>
          <w:rtl w:val="0"/>
          <w:lang w:val="en-US"/>
        </w:rPr>
        <w:t>For ytterligere opplysninger, vennligst kontakt</w:t>
      </w:r>
      <w:r>
        <w:rPr>
          <w:rFonts w:ascii="Helvetica Neue"/>
          <w:sz w:val="20"/>
          <w:szCs w:val="20"/>
          <w:rtl w:val="0"/>
          <w:lang w:val="en-US"/>
        </w:rPr>
        <w:t>:</w:t>
      </w:r>
    </w:p>
    <w:p>
      <w:pPr>
        <w:pStyle w:val="Normal"/>
        <w:widowControl w:val="0"/>
        <w:jc w:val="center"/>
        <w:rPr>
          <w:rFonts w:ascii="Helvetica Neue" w:cs="Helvetica Neue" w:hAnsi="Helvetica Neue" w:eastAsia="Helvetica Neue"/>
          <w:sz w:val="20"/>
          <w:szCs w:val="20"/>
          <w:lang w:val="en-US"/>
        </w:rPr>
      </w:pPr>
    </w:p>
    <w:tbl>
      <w:tblPr>
        <w:tblW w:w="9585" w:type="dxa"/>
        <w:jc w:val="left"/>
        <w:tblInd w:w="108" w:type="dxa"/>
        <w:tblBorders>
          <w:top w:val="single" w:color="000000" w:sz="8" w:space="0" w:shadow="0" w:frame="0"/>
          <w:left w:val="single" w:color="000000" w:sz="8" w:space="0" w:shadow="0" w:frame="0"/>
          <w:bottom w:val="single" w:color="000000" w:sz="8" w:space="0" w:shadow="0" w:frame="0"/>
          <w:right w:val="single" w:color="000000" w:sz="8" w:space="0" w:shadow="0" w:frame="0"/>
          <w:insideH w:val="single" w:color="000000" w:sz="8" w:space="0" w:shadow="0" w:frame="0"/>
          <w:insideV w:val="single" w:color="000000" w:sz="8" w:space="0" w:shadow="0" w:frame="0"/>
        </w:tblBorders>
        <w:shd w:val="clear" w:color="auto" w:fill="auto"/>
        <w:tblLayout w:type="fixed"/>
      </w:tblPr>
      <w:tblGrid>
        <w:gridCol w:w="3602"/>
        <w:gridCol w:w="3898"/>
        <w:gridCol w:w="2085"/>
      </w:tblGrid>
      <w:tr>
        <w:tblPrEx>
          <w:shd w:val="clear" w:color="auto" w:fill="auto"/>
        </w:tblPrEx>
        <w:trPr>
          <w:trHeight w:val="1382" w:hRule="atLeast"/>
        </w:trPr>
        <w:tc>
          <w:tcPr>
            <w:tcW w:type="dxa" w:w="36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 2"/>
              <w:rPr>
                <w:b w:val="1"/>
                <w:bCs w:val="1"/>
                <w:lang w:val="en-US"/>
              </w:rPr>
            </w:pPr>
            <w:r>
              <w:rPr>
                <w:b w:val="1"/>
                <w:bCs w:val="1"/>
                <w:rtl w:val="0"/>
                <w:lang w:val="en-US"/>
              </w:rPr>
              <w:t>Hans Petter Jensen</w:t>
            </w:r>
          </w:p>
          <w:p>
            <w:pPr>
              <w:pStyle w:val="Normal 2"/>
              <w:bidi w:val="0"/>
              <w:rPr>
                <w:lang w:val="en-US"/>
              </w:rPr>
            </w:pP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>Daglig leder Input Data AS</w:t>
            </w:r>
          </w:p>
          <w:p>
            <w:pPr>
              <w:pStyle w:val="Normal 2"/>
              <w:bidi w:val="0"/>
              <w:rPr>
                <w:lang w:val="en-US"/>
              </w:rPr>
            </w:pP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 xml:space="preserve">Tlf. +47 </w:t>
            </w: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>69 94 97 04</w:t>
            </w:r>
          </w:p>
          <w:p>
            <w:pPr>
              <w:pStyle w:val="Normal 2"/>
              <w:bidi w:val="0"/>
              <w:rPr>
                <w:lang w:val="en-US"/>
              </w:rPr>
            </w:pP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>Mob</w:t>
            </w: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 xml:space="preserve">. </w:t>
            </w: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 xml:space="preserve">+ 47 </w:t>
            </w: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>951</w:t>
            </w: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 xml:space="preserve"> </w:t>
            </w: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>80</w:t>
            </w: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 xml:space="preserve"> </w:t>
            </w: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 xml:space="preserve">193  </w:t>
            </w:r>
          </w:p>
          <w:p>
            <w:pPr>
              <w:pStyle w:val="Normal 2"/>
              <w:bidi w:val="0"/>
            </w:pPr>
            <w:r>
              <w:rPr>
                <w:rFonts w:ascii="Helvetica Neue Light" w:cs="Arial Unicode MS" w:hAnsi="Arial Unicode MS" w:eastAsia="Arial Unicode MS"/>
                <w:rtl w:val="0"/>
                <w:lang w:val="en-US"/>
              </w:rPr>
              <w:t xml:space="preserve">E-post: </w:t>
            </w:r>
            <w:hyperlink r:id="rId4" w:history="1">
              <w:r>
                <w:rPr>
                  <w:rStyle w:val="Hyperlink.0"/>
                  <w:rFonts w:ascii="Helvetica Neue Light" w:cs="Arial Unicode MS" w:hAnsi="Arial Unicode MS" w:eastAsia="Arial Unicode MS"/>
                  <w:color w:val="011ea9"/>
                  <w:rtl w:val="0"/>
                  <w:lang w:val="en-US"/>
                </w:rPr>
                <w:t>hp@inputdata.no</w:t>
              </w:r>
            </w:hyperlink>
          </w:p>
        </w:tc>
        <w:tc>
          <w:tcPr>
            <w:tcW w:type="dxa" w:w="389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 1"/>
              <w:rPr>
                <w:b w:val="1"/>
                <w:bCs w:val="1"/>
              </w:rPr>
            </w:pPr>
            <w:r>
              <w:rPr>
                <w:b w:val="1"/>
                <w:bCs w:val="1"/>
                <w:rtl w:val="0"/>
              </w:rPr>
              <w:t>Einar Merritt Moe</w:t>
            </w:r>
          </w:p>
          <w:p>
            <w:pPr>
              <w:pStyle w:val="Normal 1"/>
              <w:bidi w:val="0"/>
            </w:pPr>
            <w:r>
              <w:rPr>
                <w:rFonts w:ascii="Helvetica Neue Light" w:cs="Arial Unicode MS" w:hAnsi="Arial Unicode MS" w:eastAsia="Arial Unicode MS"/>
                <w:rtl w:val="0"/>
              </w:rPr>
              <w:t>Kvalitet og Eindomssjef Norsk Scania AS</w:t>
            </w:r>
          </w:p>
          <w:p>
            <w:pPr>
              <w:pStyle w:val="Normal 1"/>
              <w:bidi w:val="0"/>
            </w:pPr>
            <w:r>
              <w:rPr>
                <w:rFonts w:ascii="Helvetica Neue Light" w:cs="Arial Unicode MS" w:hAnsi="Arial Unicode MS" w:eastAsia="Arial Unicode MS"/>
                <w:rtl w:val="0"/>
              </w:rPr>
              <w:t>Tlf</w:t>
            </w:r>
            <w:r>
              <w:rPr>
                <w:rFonts w:ascii="Helvetica Neue Light" w:cs="Arial Unicode MS" w:hAnsi="Arial Unicode MS" w:eastAsia="Arial Unicode MS"/>
                <w:rtl w:val="0"/>
              </w:rPr>
              <w:t xml:space="preserve">. </w:t>
            </w:r>
            <w:r>
              <w:rPr>
                <w:rFonts w:ascii="Helvetica Neue Light" w:cs="Arial Unicode MS" w:hAnsi="Arial Unicode MS" w:eastAsia="Arial Unicode MS"/>
                <w:rtl w:val="0"/>
              </w:rPr>
              <w:t>+47 22 06 45 00</w:t>
            </w:r>
          </w:p>
          <w:p>
            <w:pPr>
              <w:pStyle w:val="Normal 1"/>
              <w:bidi w:val="0"/>
            </w:pPr>
            <w:r>
              <w:rPr>
                <w:rFonts w:ascii="Helvetica Neue Light" w:cs="Arial Unicode MS" w:hAnsi="Arial Unicode MS" w:eastAsia="Arial Unicode MS"/>
                <w:rtl w:val="0"/>
              </w:rPr>
              <w:t>Mob</w:t>
            </w:r>
            <w:r>
              <w:rPr>
                <w:rFonts w:ascii="Helvetica Neue Light" w:cs="Arial Unicode MS" w:hAnsi="Arial Unicode MS" w:eastAsia="Arial Unicode MS"/>
                <w:rtl w:val="0"/>
              </w:rPr>
              <w:t>.</w:t>
            </w:r>
            <w:r>
              <w:rPr>
                <w:rFonts w:ascii="Helvetica Neue Light" w:cs="Arial Unicode MS" w:hAnsi="Arial Unicode MS" w:eastAsia="Arial Unicode MS"/>
                <w:rtl w:val="0"/>
              </w:rPr>
              <w:t xml:space="preserve"> +47 976</w:t>
            </w:r>
            <w:r>
              <w:rPr>
                <w:rFonts w:ascii="Helvetica Neue Light" w:cs="Arial Unicode MS" w:hAnsi="Arial Unicode MS" w:eastAsia="Arial Unicode MS"/>
                <w:rtl w:val="0"/>
              </w:rPr>
              <w:t xml:space="preserve"> </w:t>
            </w:r>
            <w:r>
              <w:rPr>
                <w:rFonts w:ascii="Helvetica Neue Light" w:cs="Arial Unicode MS" w:hAnsi="Arial Unicode MS" w:eastAsia="Arial Unicode MS"/>
                <w:rtl w:val="0"/>
              </w:rPr>
              <w:t>25</w:t>
            </w:r>
            <w:r>
              <w:rPr>
                <w:rFonts w:ascii="Helvetica Neue Light" w:cs="Arial Unicode MS" w:hAnsi="Arial Unicode MS" w:eastAsia="Arial Unicode MS"/>
                <w:rtl w:val="0"/>
              </w:rPr>
              <w:t xml:space="preserve"> </w:t>
            </w:r>
            <w:r>
              <w:rPr>
                <w:rFonts w:ascii="Helvetica Neue Light" w:cs="Arial Unicode MS" w:hAnsi="Arial Unicode MS" w:eastAsia="Arial Unicode MS"/>
                <w:rtl w:val="0"/>
              </w:rPr>
              <w:t>979</w:t>
            </w:r>
            <w:r>
              <w:rPr>
                <w:rFonts w:ascii="Arial Unicode MS" w:cs="Arial Unicode MS" w:hAnsi="Helvetica Neue Light" w:eastAsia="Arial Unicode MS" w:hint="default"/>
                <w:rtl w:val="0"/>
              </w:rPr>
              <w:t xml:space="preserve">  </w:t>
            </w:r>
          </w:p>
          <w:p>
            <w:pPr>
              <w:pStyle w:val="Normal 1"/>
              <w:bidi w:val="0"/>
            </w:pPr>
            <w:r>
              <w:rPr>
                <w:rFonts w:ascii="Helvetica Neue Light" w:cs="Arial Unicode MS" w:hAnsi="Arial Unicode MS" w:eastAsia="Arial Unicode MS"/>
                <w:rtl w:val="0"/>
              </w:rPr>
              <w:t>E-post:</w:t>
            </w:r>
            <w:r>
              <w:rPr>
                <w:rFonts w:ascii="Helvetica Neue Light" w:cs="Arial Unicode MS" w:hAnsi="Arial Unicode MS" w:eastAsia="Arial Unicode MS"/>
                <w:rtl w:val="0"/>
              </w:rPr>
              <w:t xml:space="preserve"> </w:t>
            </w:r>
            <w:hyperlink r:id="rId5" w:history="1">
              <w:r>
                <w:rPr>
                  <w:rStyle w:val="Hyperlink.1"/>
                  <w:rFonts w:ascii="Helvetica Neue Light" w:cs="Arial Unicode MS" w:hAnsi="Arial Unicode MS" w:eastAsia="Arial Unicode MS"/>
                  <w:color w:val="0228d5"/>
                  <w:rtl w:val="0"/>
                </w:rPr>
                <w:t>einar.merrit.moe@scania.no</w:t>
              </w:r>
            </w:hyperlink>
            <w:r>
              <w:rPr>
                <w:rFonts w:ascii="Helvetica Neue Light" w:cs="Arial Unicode MS" w:hAnsi="Arial Unicode MS" w:eastAsia="Arial Unicode MS"/>
                <w:rtl w:val="0"/>
              </w:rPr>
              <w:t xml:space="preserve"> </w:t>
            </w:r>
          </w:p>
        </w:tc>
        <w:tc>
          <w:tcPr>
            <w:tcW w:type="dxa" w:w="208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"/>
              <w:widowControl w:val="0"/>
              <w:spacing w:line="288" w:lineRule="auto"/>
              <w:rPr>
                <w:rFonts w:ascii="Helvetica Neue Medium" w:cs="Helvetica Neue Medium" w:hAnsi="Helvetica Neue Medium" w:eastAsia="Helvetica Neue Medium"/>
                <w:sz w:val="20"/>
                <w:szCs w:val="20"/>
              </w:rPr>
            </w:pPr>
            <w:r>
              <w:rPr>
                <w:rFonts w:ascii="Helvetica Neue Medium"/>
                <w:sz w:val="20"/>
                <w:szCs w:val="20"/>
                <w:rtl w:val="0"/>
              </w:rPr>
              <w:t>Hjemmeside:</w:t>
            </w:r>
          </w:p>
          <w:p>
            <w:pPr>
              <w:pStyle w:val="Normal"/>
              <w:widowControl w:val="0"/>
              <w:spacing w:line="288" w:lineRule="auto"/>
            </w:pPr>
            <w:hyperlink r:id="rId6" w:history="1">
              <w:r>
                <w:rPr>
                  <w:rStyle w:val="Hyperlink.2"/>
                  <w:rFonts w:ascii="Helvetica Neue Light"/>
                  <w:color w:val="011ea9"/>
                  <w:sz w:val="20"/>
                  <w:szCs w:val="20"/>
                  <w:rtl w:val="0"/>
                </w:rPr>
                <w:t>www.inputdata.no</w:t>
              </w:r>
            </w:hyperlink>
          </w:p>
        </w:tc>
      </w:tr>
    </w:tbl>
    <w:p>
      <w:pPr>
        <w:pStyle w:val="Normal"/>
        <w:widowControl w:val="0"/>
        <w:rPr>
          <w:rFonts w:ascii="Helvetica" w:cs="Helvetica" w:hAnsi="Helvetica" w:eastAsia="Helvetica"/>
        </w:rPr>
      </w:pPr>
    </w:p>
    <w:p>
      <w:pPr>
        <w:pStyle w:val="Standard"/>
        <w:spacing w:line="240" w:lineRule="auto"/>
        <w:rPr>
          <w:rFonts w:ascii="Arial" w:cs="Arial" w:hAnsi="Arial" w:eastAsia="Arial"/>
          <w:color w:val="808080"/>
        </w:rPr>
      </w:pPr>
    </w:p>
    <w:p>
      <w:pPr>
        <w:pStyle w:val="Standard"/>
        <w:spacing w:line="240" w:lineRule="auto"/>
        <w:rPr>
          <w:rFonts w:ascii="Arial" w:cs="Arial" w:hAnsi="Arial" w:eastAsia="Arial"/>
          <w:color w:val="808080"/>
        </w:rPr>
      </w:pPr>
    </w:p>
    <w:p>
      <w:pPr>
        <w:pStyle w:val="Standard"/>
        <w:spacing w:line="240" w:lineRule="auto"/>
        <w:rPr>
          <w:rFonts w:ascii="Helvetica Neue Medium" w:cs="Helvetica Neue Medium" w:hAnsi="Helvetica Neue Medium" w:eastAsia="Helvetica Neue Medium"/>
        </w:rPr>
      </w:pPr>
      <w:r>
        <w:rPr>
          <w:rFonts w:ascii="Helvetica Neue Medium"/>
          <w:rtl w:val="0"/>
        </w:rPr>
        <w:t>Selskapsinformasjon</w:t>
      </w:r>
    </w:p>
    <w:p>
      <w:pPr>
        <w:pStyle w:val="Brødtekst"/>
        <w:spacing w:line="240" w:lineRule="auto"/>
      </w:pPr>
      <w:r>
        <w:rPr>
          <w:rtl w:val="0"/>
        </w:rPr>
        <w:t>Input Data AS er et norsk uavhengig programvareselskap lokalisert i</w:t>
      </w:r>
      <w:r>
        <w:rPr>
          <w:rtl w:val="0"/>
        </w:rPr>
        <w:t xml:space="preserve"> </w:t>
      </w:r>
      <w:r>
        <w:rPr>
          <w:rtl w:val="0"/>
        </w:rPr>
        <w:t>Fredrikstad. Selskapet utvikler</w:t>
      </w:r>
      <w:r>
        <w:rPr>
          <w:rFonts w:hAnsi="Helvetica" w:hint="default"/>
          <w:rtl w:val="0"/>
        </w:rPr>
        <w:t> </w:t>
      </w:r>
      <w:r>
        <w:rPr>
          <w:rtl w:val="0"/>
        </w:rPr>
        <w:t>programvarene Input Process og EuroMek Total. Input Data ble etablert i 1994 av Svein Ove Ivars</w:t>
      </w:r>
      <w:r>
        <w:rPr>
          <w:rFonts w:hAnsi="Helvetica" w:hint="default"/>
          <w:rtl w:val="0"/>
          <w:lang w:val="da-DK"/>
        </w:rPr>
        <w:t>ø</w:t>
      </w:r>
      <w:r>
        <w:rPr>
          <w:rtl w:val="0"/>
        </w:rPr>
        <w:t>y og Hans Petter Jensen, og har i dag 1</w:t>
      </w:r>
      <w:r>
        <w:rPr>
          <w:rtl w:val="0"/>
        </w:rPr>
        <w:t>0</w:t>
      </w:r>
      <w:r>
        <w:rPr>
          <w:rtl w:val="0"/>
        </w:rPr>
        <w:t xml:space="preserve"> ansatte.</w:t>
      </w:r>
    </w:p>
    <w:sectPr>
      <w:headerReference w:type="default" r:id="rId7"/>
      <w:footerReference w:type="default" r:id="rId8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tabs>
        <w:tab w:val="center" w:pos="4819"/>
        <w:tab w:val="right" w:pos="9638"/>
        <w:tab w:val="clear" w:pos="9020"/>
      </w:tabs>
      <w:jc w:val="left"/>
    </w:pPr>
    <w:r>
      <w:tab/>
      <w:tab/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2</w:t>
    </w:r>
    <w:r>
      <w:rPr/>
      <w:fldChar w:fldCharType="end" w:fldLock="0"/>
    </w:r>
    <w:r>
      <w:rPr>
        <w:rtl w:val="0"/>
      </w:rPr>
      <w:t xml:space="preserve"> av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Topptekst og bunntekst"/>
      <w:tabs>
        <w:tab w:val="center" w:pos="4819"/>
        <w:tab w:val="right" w:pos="9638"/>
        <w:tab w:val="clear" w:pos="9020"/>
      </w:tabs>
      <w:jc w:val="left"/>
    </w:pPr>
    <w:r>
      <w:rPr>
        <w:rtl w:val="0"/>
      </w:rPr>
      <w:t>Pressemelding fra Input Data AS</w:t>
    </w:r>
    <w:r>
      <w:tab/>
      <w:tab/>
    </w:r>
    <w:r>
      <w:rPr/>
      <w:fldChar w:fldCharType="begin" w:fldLock="0"/>
    </w:r>
    <w:r>
      <w:t xml:space="preserve"> DATE \@ "dddd d. MMMM y" </w:t>
    </w:r>
    <w:r>
      <w:rPr/>
      <w:fldChar w:fldCharType="separate" w:fldLock="0"/>
    </w:r>
    <w:r>
      <w:rPr>
        <w:rtl w:val="0"/>
      </w:rPr>
      <w:t>tirsdag 5. juli 2016</w:t>
    </w:r>
    <w:r>
      <w:rPr/>
      <w:fldChar w:fldCharType="end" w:fldLock="1"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Overskrift 2">
    <w:name w:val="Overskrift 2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/>
      <w:vertAlign w:val="baseline"/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Undertittel">
    <w:name w:val="Undertittel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ri form A">
    <w:name w:val="Fri form A"/>
    <w:next w:val="Fri form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Normal 2">
    <w:name w:val="Normal 2"/>
    <w:next w:val="Normal 2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Kobling">
    <w:name w:val="Kobling"/>
    <w:rPr>
      <w:u w:val="single"/>
    </w:rPr>
  </w:style>
  <w:style w:type="character" w:styleId="Hyperlink.0">
    <w:name w:val="Hyperlink.0"/>
    <w:basedOn w:val="Kobling"/>
    <w:next w:val="Hyperlink.0"/>
    <w:rPr>
      <w:color w:val="011ea9"/>
      <w:lang w:val="en-US"/>
    </w:rPr>
  </w:style>
  <w:style w:type="paragraph" w:styleId="Normal 1">
    <w:name w:val="Normal 1"/>
    <w:next w:val="Normal 1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character" w:styleId="Understreket">
    <w:name w:val="Understreket"/>
    <w:rPr>
      <w:u w:val="single"/>
    </w:rPr>
  </w:style>
  <w:style w:type="character" w:styleId="Hyperlink.1">
    <w:name w:val="Hyperlink.1"/>
    <w:basedOn w:val="Understreket"/>
    <w:next w:val="Hyperlink.1"/>
    <w:rPr>
      <w:color w:val="0228d5"/>
    </w:rPr>
  </w:style>
  <w:style w:type="character" w:styleId="Hyperlink.2">
    <w:name w:val="Hyperlink.2"/>
    <w:basedOn w:val="Kobling"/>
    <w:next w:val="Hyperlink.2"/>
    <w:rPr>
      <w:color w:val="011ea9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mailto:?subject=" TargetMode="External"/><Relationship Id="rId5" Type="http://schemas.openxmlformats.org/officeDocument/2006/relationships/hyperlink" Target="mailto:einar.merrit.moe@scania.no?subject=" TargetMode="External"/><Relationship Id="rId6" Type="http://schemas.openxmlformats.org/officeDocument/2006/relationships/hyperlink" Target="http://www.inputdata.no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