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42A3" w14:textId="3E5602B8" w:rsidR="001878D5" w:rsidRPr="00991279" w:rsidRDefault="00DC50A6" w:rsidP="001878D5">
      <w:pPr>
        <w:rPr>
          <w:lang w:eastAsia="ja-JP"/>
        </w:rPr>
      </w:pPr>
      <w:r>
        <w:rPr>
          <w:noProof/>
          <w:lang w:val="da-DK" w:eastAsia="da-DK"/>
        </w:rPr>
        <w:drawing>
          <wp:anchor distT="0" distB="0" distL="114300" distR="114300" simplePos="0" relativeHeight="251657216" behindDoc="0" locked="0" layoutInCell="1" allowOverlap="1" wp14:anchorId="4818769D" wp14:editId="709DD945">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22935BE" w14:textId="77777777" w:rsidR="001878D5" w:rsidRPr="00991279" w:rsidRDefault="001878D5" w:rsidP="001878D5"/>
    <w:p w14:paraId="10824EB4" w14:textId="77777777" w:rsidR="00B23C1C" w:rsidRDefault="00B23C1C" w:rsidP="001878D5">
      <w:pPr>
        <w:pStyle w:val="Sidehoved"/>
        <w:rPr>
          <w:rFonts w:ascii="Verdana" w:hAnsi="Verdana"/>
          <w:b/>
          <w:color w:val="808080"/>
          <w:sz w:val="22"/>
          <w:lang w:val="en-GB"/>
        </w:rPr>
      </w:pPr>
    </w:p>
    <w:p w14:paraId="0E39926E" w14:textId="309AAEFF" w:rsidR="003C5C74" w:rsidRPr="00747639" w:rsidRDefault="002006A6" w:rsidP="00962CF9">
      <w:pPr>
        <w:jc w:val="center"/>
        <w:rPr>
          <w:rFonts w:ascii="Verdana" w:hAnsi="Verdana"/>
          <w:b/>
          <w:bCs/>
          <w:iCs/>
          <w:sz w:val="28"/>
          <w:szCs w:val="28"/>
          <w:lang w:eastAsia="ja-JP"/>
        </w:rPr>
      </w:pPr>
      <w:r w:rsidRPr="00747639">
        <w:rPr>
          <w:rFonts w:ascii="Verdana" w:hAnsi="Verdana"/>
          <w:b/>
          <w:bCs/>
          <w:iCs/>
          <w:sz w:val="28"/>
          <w:szCs w:val="28"/>
          <w:lang w:eastAsia="ja-JP"/>
        </w:rPr>
        <w:t>It’s all about that</w:t>
      </w:r>
      <w:r w:rsidR="00AC7648" w:rsidRPr="00747639">
        <w:rPr>
          <w:rFonts w:ascii="Verdana" w:hAnsi="Verdana"/>
          <w:b/>
          <w:bCs/>
          <w:iCs/>
          <w:sz w:val="28"/>
          <w:szCs w:val="28"/>
          <w:lang w:eastAsia="ja-JP"/>
        </w:rPr>
        <w:t xml:space="preserve"> bass</w:t>
      </w:r>
      <w:r w:rsidR="00B159DF" w:rsidRPr="00747639">
        <w:rPr>
          <w:rFonts w:ascii="Verdana" w:hAnsi="Verdana"/>
          <w:b/>
          <w:bCs/>
          <w:iCs/>
          <w:sz w:val="28"/>
          <w:szCs w:val="28"/>
          <w:lang w:eastAsia="ja-JP"/>
        </w:rPr>
        <w:t xml:space="preserve"> – Sony’s new range of </w:t>
      </w:r>
      <w:r w:rsidR="00076C61" w:rsidRPr="00747639">
        <w:rPr>
          <w:rFonts w:ascii="Verdana" w:hAnsi="Verdana"/>
          <w:b/>
          <w:bCs/>
          <w:iCs/>
          <w:sz w:val="28"/>
          <w:szCs w:val="28"/>
          <w:lang w:eastAsia="ja-JP"/>
        </w:rPr>
        <w:t>EXTRA BASS</w:t>
      </w:r>
      <w:r w:rsidR="00AB4F5D" w:rsidRPr="00747639">
        <w:rPr>
          <w:rFonts w:ascii="Verdana" w:hAnsi="Verdana" w:hint="eastAsia"/>
          <w:b/>
          <w:bCs/>
          <w:iCs/>
          <w:sz w:val="28"/>
          <w:szCs w:val="28"/>
          <w:vertAlign w:val="superscript"/>
          <w:lang w:eastAsia="ja-JP"/>
        </w:rPr>
        <w:t>TM</w:t>
      </w:r>
      <w:r w:rsidR="00AB4F5D" w:rsidRPr="00747639">
        <w:rPr>
          <w:rStyle w:val="Slutnotehenvisning"/>
          <w:rFonts w:ascii="Verdana" w:hAnsi="Verdana"/>
          <w:b/>
          <w:bCs/>
          <w:iCs/>
          <w:sz w:val="28"/>
          <w:szCs w:val="28"/>
          <w:lang w:eastAsia="ja-JP"/>
        </w:rPr>
        <w:endnoteReference w:id="1"/>
      </w:r>
      <w:r w:rsidR="00441284" w:rsidRPr="00747639">
        <w:rPr>
          <w:rFonts w:ascii="Verdana" w:hAnsi="Verdana"/>
          <w:b/>
          <w:bCs/>
          <w:iCs/>
          <w:sz w:val="28"/>
          <w:szCs w:val="28"/>
          <w:lang w:eastAsia="ja-JP"/>
        </w:rPr>
        <w:t xml:space="preserve"> Audio</w:t>
      </w:r>
    </w:p>
    <w:p w14:paraId="56DC1B1D" w14:textId="77777777" w:rsidR="003C5C74" w:rsidRDefault="003C5C74" w:rsidP="00962CF9">
      <w:pPr>
        <w:jc w:val="center"/>
        <w:rPr>
          <w:rFonts w:ascii="Verdana" w:hAnsi="Verdana"/>
          <w:b/>
          <w:szCs w:val="28"/>
        </w:rPr>
      </w:pPr>
    </w:p>
    <w:p w14:paraId="3963808B" w14:textId="7FCAC3B3" w:rsidR="00CD63F4" w:rsidRPr="00747639" w:rsidRDefault="003C5C74" w:rsidP="00962CF9">
      <w:pPr>
        <w:jc w:val="center"/>
        <w:rPr>
          <w:rFonts w:ascii="Verdana" w:hAnsi="Verdana"/>
          <w:b/>
          <w:i/>
          <w:szCs w:val="28"/>
        </w:rPr>
      </w:pPr>
      <w:r w:rsidRPr="00747639">
        <w:rPr>
          <w:rFonts w:ascii="Verdana" w:hAnsi="Verdana"/>
          <w:b/>
          <w:i/>
          <w:szCs w:val="28"/>
        </w:rPr>
        <w:t xml:space="preserve">Sony launches </w:t>
      </w:r>
      <w:r w:rsidR="00170797" w:rsidRPr="00747639">
        <w:rPr>
          <w:rFonts w:ascii="Verdana" w:hAnsi="Verdana"/>
          <w:b/>
          <w:i/>
          <w:szCs w:val="28"/>
        </w:rPr>
        <w:t xml:space="preserve">new </w:t>
      </w:r>
      <w:r w:rsidR="00437330" w:rsidRPr="00747639">
        <w:rPr>
          <w:rFonts w:ascii="Verdana" w:hAnsi="Verdana"/>
          <w:b/>
          <w:i/>
          <w:szCs w:val="28"/>
        </w:rPr>
        <w:t xml:space="preserve">range of audio products for those who can’t get enough of the bass line </w:t>
      </w:r>
    </w:p>
    <w:p w14:paraId="394729D7" w14:textId="77777777" w:rsidR="00EC1391" w:rsidRPr="00991279" w:rsidRDefault="00EC1391" w:rsidP="00962CF9">
      <w:pPr>
        <w:jc w:val="center"/>
        <w:rPr>
          <w:rFonts w:ascii="Verdana" w:hAnsi="Verdana"/>
          <w:b/>
          <w:bCs/>
          <w:iCs/>
          <w:color w:val="FF0000"/>
          <w:szCs w:val="24"/>
          <w:lang w:eastAsia="ja-JP"/>
        </w:rPr>
      </w:pPr>
    </w:p>
    <w:p w14:paraId="1A96B321" w14:textId="489E85E3" w:rsidR="009815F9" w:rsidRPr="00747639" w:rsidRDefault="00441284" w:rsidP="009815F9">
      <w:pPr>
        <w:numPr>
          <w:ilvl w:val="0"/>
          <w:numId w:val="26"/>
        </w:numPr>
        <w:rPr>
          <w:rFonts w:ascii="Verdana" w:hAnsi="Verdana"/>
          <w:b/>
          <w:bCs/>
          <w:iCs/>
          <w:sz w:val="22"/>
          <w:szCs w:val="22"/>
          <w:lang w:eastAsia="ja-JP"/>
        </w:rPr>
      </w:pPr>
      <w:r w:rsidRPr="00747639">
        <w:rPr>
          <w:rFonts w:ascii="Verdana" w:hAnsi="Verdana"/>
          <w:b/>
          <w:bCs/>
          <w:iCs/>
          <w:sz w:val="22"/>
          <w:szCs w:val="22"/>
          <w:lang w:eastAsia="ja-JP"/>
        </w:rPr>
        <w:t>GTK-XB7</w:t>
      </w:r>
      <w:r w:rsidR="009815F9" w:rsidRPr="00747639">
        <w:rPr>
          <w:rFonts w:ascii="Verdana" w:hAnsi="Verdana"/>
          <w:b/>
          <w:bCs/>
          <w:iCs/>
          <w:sz w:val="22"/>
          <w:szCs w:val="22"/>
          <w:lang w:eastAsia="ja-JP"/>
        </w:rPr>
        <w:t xml:space="preserve"> </w:t>
      </w:r>
      <w:r w:rsidR="00437330" w:rsidRPr="00747639">
        <w:rPr>
          <w:rFonts w:ascii="Verdana" w:hAnsi="Verdana"/>
          <w:b/>
          <w:bCs/>
          <w:iCs/>
          <w:sz w:val="22"/>
          <w:szCs w:val="22"/>
          <w:lang w:eastAsia="ja-JP"/>
        </w:rPr>
        <w:t>–</w:t>
      </w:r>
      <w:r w:rsidR="009815F9" w:rsidRPr="00747639">
        <w:rPr>
          <w:rFonts w:ascii="Verdana" w:hAnsi="Verdana"/>
          <w:b/>
          <w:bCs/>
          <w:iCs/>
          <w:sz w:val="22"/>
          <w:szCs w:val="22"/>
          <w:lang w:eastAsia="ja-JP"/>
        </w:rPr>
        <w:t xml:space="preserve"> </w:t>
      </w:r>
      <w:r w:rsidR="00437330" w:rsidRPr="00747639">
        <w:rPr>
          <w:rFonts w:ascii="Verdana" w:hAnsi="Verdana"/>
          <w:bCs/>
          <w:iCs/>
          <w:sz w:val="22"/>
          <w:szCs w:val="22"/>
          <w:lang w:eastAsia="ja-JP"/>
        </w:rPr>
        <w:t>one box</w:t>
      </w:r>
      <w:r w:rsidR="00E328DE" w:rsidRPr="00747639">
        <w:rPr>
          <w:rFonts w:ascii="Verdana" w:hAnsi="Verdana"/>
          <w:bCs/>
          <w:iCs/>
          <w:sz w:val="22"/>
          <w:szCs w:val="22"/>
          <w:lang w:eastAsia="ja-JP"/>
        </w:rPr>
        <w:t xml:space="preserve"> high power</w:t>
      </w:r>
      <w:r w:rsidR="00437330" w:rsidRPr="00747639">
        <w:rPr>
          <w:rFonts w:ascii="Verdana" w:hAnsi="Verdana"/>
          <w:bCs/>
          <w:iCs/>
          <w:sz w:val="22"/>
          <w:szCs w:val="22"/>
          <w:lang w:eastAsia="ja-JP"/>
        </w:rPr>
        <w:t xml:space="preserve"> au</w:t>
      </w:r>
      <w:r w:rsidR="009650A1" w:rsidRPr="00747639">
        <w:rPr>
          <w:rFonts w:ascii="Verdana" w:hAnsi="Verdana"/>
          <w:bCs/>
          <w:iCs/>
          <w:sz w:val="22"/>
          <w:szCs w:val="22"/>
          <w:lang w:eastAsia="ja-JP"/>
        </w:rPr>
        <w:t>dio system with immense power and club effect lighting</w:t>
      </w:r>
    </w:p>
    <w:p w14:paraId="475D60A7" w14:textId="4641ABE1" w:rsidR="007400AE" w:rsidRPr="00747639" w:rsidRDefault="00441284" w:rsidP="007400AE">
      <w:pPr>
        <w:numPr>
          <w:ilvl w:val="0"/>
          <w:numId w:val="26"/>
        </w:numPr>
        <w:rPr>
          <w:rFonts w:ascii="Verdana" w:hAnsi="Verdana"/>
          <w:b/>
          <w:bCs/>
          <w:iCs/>
          <w:sz w:val="22"/>
          <w:szCs w:val="22"/>
          <w:lang w:eastAsia="ja-JP"/>
        </w:rPr>
      </w:pPr>
      <w:r w:rsidRPr="00747639">
        <w:rPr>
          <w:rFonts w:ascii="Verdana" w:hAnsi="Verdana"/>
          <w:b/>
          <w:bCs/>
          <w:iCs/>
          <w:sz w:val="22"/>
          <w:szCs w:val="22"/>
          <w:lang w:eastAsia="ja-JP"/>
        </w:rPr>
        <w:t>SRS-XB3</w:t>
      </w:r>
      <w:r w:rsidR="00500F69" w:rsidRPr="00747639">
        <w:rPr>
          <w:rFonts w:ascii="Verdana" w:hAnsi="Verdana"/>
          <w:b/>
          <w:bCs/>
          <w:iCs/>
          <w:sz w:val="22"/>
          <w:szCs w:val="22"/>
          <w:lang w:eastAsia="ja-JP"/>
        </w:rPr>
        <w:t xml:space="preserve"> </w:t>
      </w:r>
      <w:r w:rsidR="0050418F" w:rsidRPr="00747639">
        <w:rPr>
          <w:rFonts w:ascii="Verdana" w:hAnsi="Verdana"/>
          <w:b/>
          <w:bCs/>
          <w:iCs/>
          <w:sz w:val="22"/>
          <w:szCs w:val="22"/>
          <w:lang w:eastAsia="ja-JP"/>
        </w:rPr>
        <w:t>–</w:t>
      </w:r>
      <w:r w:rsidR="002D0336" w:rsidRPr="00747639">
        <w:rPr>
          <w:rFonts w:ascii="Verdana" w:hAnsi="Verdana"/>
          <w:b/>
          <w:bCs/>
          <w:iCs/>
          <w:sz w:val="22"/>
          <w:szCs w:val="22"/>
          <w:lang w:eastAsia="ja-JP"/>
        </w:rPr>
        <w:t xml:space="preserve"> </w:t>
      </w:r>
      <w:r w:rsidR="00E74F5C" w:rsidRPr="00747639">
        <w:rPr>
          <w:rFonts w:ascii="Verdana" w:hAnsi="Verdana"/>
          <w:bCs/>
          <w:iCs/>
          <w:sz w:val="22"/>
          <w:szCs w:val="22"/>
          <w:lang w:eastAsia="ja-JP"/>
        </w:rPr>
        <w:t xml:space="preserve">stylish and </w:t>
      </w:r>
      <w:r w:rsidR="00437330" w:rsidRPr="00747639">
        <w:rPr>
          <w:rFonts w:ascii="Verdana" w:hAnsi="Verdana"/>
          <w:bCs/>
          <w:iCs/>
          <w:sz w:val="22"/>
          <w:szCs w:val="22"/>
          <w:lang w:eastAsia="ja-JP"/>
        </w:rPr>
        <w:t>water</w:t>
      </w:r>
      <w:r w:rsidR="008456E2" w:rsidRPr="00747639">
        <w:rPr>
          <w:rFonts w:ascii="Verdana" w:hAnsi="Verdana"/>
          <w:bCs/>
          <w:iCs/>
          <w:sz w:val="22"/>
          <w:szCs w:val="22"/>
          <w:lang w:eastAsia="ja-JP"/>
        </w:rPr>
        <w:t xml:space="preserve"> resistant</w:t>
      </w:r>
      <w:r w:rsidR="00437330" w:rsidRPr="00747639">
        <w:rPr>
          <w:rFonts w:ascii="Verdana" w:hAnsi="Verdana"/>
          <w:bCs/>
          <w:iCs/>
          <w:sz w:val="22"/>
          <w:szCs w:val="22"/>
          <w:lang w:eastAsia="ja-JP"/>
        </w:rPr>
        <w:t xml:space="preserve"> portable wireless speaker with </w:t>
      </w:r>
      <w:r w:rsidR="00F223BF" w:rsidRPr="00747639">
        <w:rPr>
          <w:rFonts w:ascii="Verdana" w:hAnsi="Verdana"/>
          <w:bCs/>
          <w:iCs/>
          <w:sz w:val="22"/>
          <w:szCs w:val="22"/>
          <w:lang w:eastAsia="ja-JP"/>
        </w:rPr>
        <w:t xml:space="preserve">approximately </w:t>
      </w:r>
      <w:r w:rsidR="00437330" w:rsidRPr="00747639">
        <w:rPr>
          <w:rFonts w:ascii="Verdana" w:hAnsi="Verdana"/>
          <w:bCs/>
          <w:iCs/>
          <w:sz w:val="22"/>
          <w:szCs w:val="22"/>
          <w:lang w:eastAsia="ja-JP"/>
        </w:rPr>
        <w:t>24</w:t>
      </w:r>
      <w:r w:rsidR="002006A6" w:rsidRPr="00747639">
        <w:rPr>
          <w:rFonts w:ascii="Verdana" w:hAnsi="Verdana"/>
          <w:bCs/>
          <w:iCs/>
          <w:sz w:val="22"/>
          <w:szCs w:val="22"/>
          <w:lang w:eastAsia="ja-JP"/>
        </w:rPr>
        <w:t xml:space="preserve"> </w:t>
      </w:r>
      <w:r w:rsidR="00437330" w:rsidRPr="00747639">
        <w:rPr>
          <w:rFonts w:ascii="Verdana" w:hAnsi="Verdana"/>
          <w:bCs/>
          <w:iCs/>
          <w:sz w:val="22"/>
          <w:szCs w:val="22"/>
          <w:lang w:eastAsia="ja-JP"/>
        </w:rPr>
        <w:t>hour</w:t>
      </w:r>
      <w:r w:rsidR="00BB7CE8" w:rsidRPr="00747639">
        <w:rPr>
          <w:rFonts w:ascii="Verdana" w:hAnsi="Verdana"/>
          <w:bCs/>
          <w:iCs/>
          <w:sz w:val="22"/>
          <w:szCs w:val="22"/>
          <w:lang w:eastAsia="ja-JP"/>
        </w:rPr>
        <w:t>s battery life</w:t>
      </w:r>
    </w:p>
    <w:p w14:paraId="56BE169A" w14:textId="4D24356A" w:rsidR="00500F69" w:rsidRPr="00747639" w:rsidRDefault="00500F69" w:rsidP="007400AE">
      <w:pPr>
        <w:numPr>
          <w:ilvl w:val="0"/>
          <w:numId w:val="26"/>
        </w:numPr>
        <w:rPr>
          <w:rFonts w:ascii="Verdana" w:hAnsi="Verdana"/>
          <w:b/>
          <w:bCs/>
          <w:iCs/>
          <w:sz w:val="22"/>
          <w:szCs w:val="22"/>
          <w:lang w:eastAsia="ja-JP"/>
        </w:rPr>
      </w:pPr>
      <w:r w:rsidRPr="00747639">
        <w:rPr>
          <w:rFonts w:ascii="Verdana" w:hAnsi="Verdana"/>
          <w:b/>
          <w:bCs/>
          <w:iCs/>
          <w:sz w:val="22"/>
          <w:szCs w:val="22"/>
          <w:lang w:eastAsia="ja-JP"/>
        </w:rPr>
        <w:t xml:space="preserve">SRS-XB2 – </w:t>
      </w:r>
      <w:r w:rsidRPr="00747639">
        <w:rPr>
          <w:rFonts w:ascii="Verdana" w:hAnsi="Verdana"/>
          <w:bCs/>
          <w:iCs/>
          <w:sz w:val="22"/>
          <w:szCs w:val="22"/>
          <w:lang w:eastAsia="ja-JP"/>
        </w:rPr>
        <w:t>compact</w:t>
      </w:r>
      <w:r w:rsidR="005D5191" w:rsidRPr="00747639">
        <w:rPr>
          <w:rFonts w:ascii="Verdana" w:hAnsi="Verdana"/>
          <w:bCs/>
          <w:iCs/>
          <w:sz w:val="22"/>
          <w:szCs w:val="22"/>
          <w:lang w:eastAsia="ja-JP"/>
        </w:rPr>
        <w:t xml:space="preserve"> and </w:t>
      </w:r>
      <w:r w:rsidR="008456E2" w:rsidRPr="00747639">
        <w:rPr>
          <w:rFonts w:ascii="Verdana" w:hAnsi="Verdana"/>
          <w:bCs/>
          <w:iCs/>
          <w:sz w:val="22"/>
          <w:szCs w:val="22"/>
          <w:lang w:eastAsia="ja-JP"/>
        </w:rPr>
        <w:t xml:space="preserve">water resistant </w:t>
      </w:r>
      <w:r w:rsidR="00BB7CE8" w:rsidRPr="00747639">
        <w:rPr>
          <w:rFonts w:ascii="Verdana" w:hAnsi="Verdana"/>
          <w:bCs/>
          <w:iCs/>
          <w:sz w:val="22"/>
          <w:szCs w:val="22"/>
          <w:lang w:eastAsia="ja-JP"/>
        </w:rPr>
        <w:t>palm-</w:t>
      </w:r>
      <w:r w:rsidRPr="00747639">
        <w:rPr>
          <w:rFonts w:ascii="Verdana" w:hAnsi="Verdana"/>
          <w:bCs/>
          <w:iCs/>
          <w:sz w:val="22"/>
          <w:szCs w:val="22"/>
          <w:lang w:eastAsia="ja-JP"/>
        </w:rPr>
        <w:t>sized portable wireless speaker</w:t>
      </w:r>
      <w:r w:rsidRPr="00747639">
        <w:rPr>
          <w:rFonts w:ascii="Verdana" w:hAnsi="Verdana"/>
          <w:b/>
          <w:bCs/>
          <w:iCs/>
          <w:sz w:val="22"/>
          <w:szCs w:val="22"/>
          <w:lang w:eastAsia="ja-JP"/>
        </w:rPr>
        <w:t xml:space="preserve"> </w:t>
      </w:r>
      <w:r w:rsidR="008456E2" w:rsidRPr="00747639">
        <w:rPr>
          <w:rFonts w:ascii="Verdana" w:hAnsi="Verdana"/>
          <w:bCs/>
          <w:iCs/>
          <w:sz w:val="22"/>
          <w:szCs w:val="22"/>
          <w:lang w:eastAsia="ja-JP"/>
        </w:rPr>
        <w:t>with approximately 12 hours battery life</w:t>
      </w:r>
    </w:p>
    <w:p w14:paraId="0403C036" w14:textId="56D082D9" w:rsidR="00441284" w:rsidRPr="00747639" w:rsidRDefault="00441284" w:rsidP="005013A4">
      <w:pPr>
        <w:numPr>
          <w:ilvl w:val="0"/>
          <w:numId w:val="26"/>
        </w:numPr>
        <w:rPr>
          <w:rFonts w:ascii="Verdana" w:hAnsi="Verdana"/>
          <w:b/>
          <w:bCs/>
          <w:iCs/>
          <w:sz w:val="22"/>
          <w:szCs w:val="22"/>
          <w:lang w:eastAsia="ja-JP"/>
        </w:rPr>
      </w:pPr>
      <w:r w:rsidRPr="00747639">
        <w:rPr>
          <w:rFonts w:ascii="Verdana" w:hAnsi="Verdana"/>
          <w:b/>
          <w:bCs/>
          <w:iCs/>
          <w:sz w:val="22"/>
          <w:szCs w:val="22"/>
          <w:lang w:eastAsia="ja-JP"/>
        </w:rPr>
        <w:t xml:space="preserve">MDR-XB650BT- </w:t>
      </w:r>
      <w:r w:rsidR="00E328DE" w:rsidRPr="00747639">
        <w:rPr>
          <w:rFonts w:ascii="Verdana" w:hAnsi="Verdana"/>
          <w:bCs/>
          <w:iCs/>
          <w:sz w:val="22"/>
          <w:szCs w:val="22"/>
          <w:lang w:eastAsia="ja-JP"/>
        </w:rPr>
        <w:t xml:space="preserve">Lightweight </w:t>
      </w:r>
      <w:r w:rsidR="004101AE" w:rsidRPr="00747639">
        <w:rPr>
          <w:rFonts w:ascii="Verdana" w:hAnsi="Verdana"/>
          <w:bCs/>
          <w:iCs/>
          <w:sz w:val="22"/>
          <w:szCs w:val="22"/>
          <w:lang w:eastAsia="ja-JP"/>
        </w:rPr>
        <w:t>wireless headphones with bass boo</w:t>
      </w:r>
      <w:r w:rsidR="00E328DE" w:rsidRPr="00747639">
        <w:rPr>
          <w:rFonts w:ascii="Verdana" w:hAnsi="Verdana"/>
          <w:bCs/>
          <w:iCs/>
          <w:sz w:val="22"/>
          <w:szCs w:val="22"/>
          <w:lang w:eastAsia="ja-JP"/>
        </w:rPr>
        <w:t xml:space="preserve">ster </w:t>
      </w:r>
      <w:r w:rsidR="008456E2" w:rsidRPr="00747639">
        <w:rPr>
          <w:rFonts w:ascii="Verdana" w:hAnsi="Verdana"/>
          <w:bCs/>
          <w:iCs/>
          <w:sz w:val="22"/>
          <w:szCs w:val="22"/>
          <w:lang w:eastAsia="ja-JP"/>
        </w:rPr>
        <w:t>structure</w:t>
      </w:r>
      <w:r w:rsidR="00E90F02" w:rsidRPr="00747639">
        <w:rPr>
          <w:rFonts w:ascii="Verdana" w:hAnsi="Verdana"/>
          <w:bCs/>
          <w:iCs/>
          <w:sz w:val="22"/>
          <w:szCs w:val="22"/>
          <w:lang w:eastAsia="ja-JP"/>
        </w:rPr>
        <w:t xml:space="preserve"> and </w:t>
      </w:r>
      <w:r w:rsidR="00F223BF" w:rsidRPr="00747639">
        <w:rPr>
          <w:rFonts w:ascii="Verdana" w:hAnsi="Verdana"/>
          <w:bCs/>
          <w:iCs/>
          <w:sz w:val="22"/>
          <w:szCs w:val="22"/>
          <w:lang w:eastAsia="ja-JP"/>
        </w:rPr>
        <w:t xml:space="preserve">approximately </w:t>
      </w:r>
      <w:r w:rsidR="00E90F02" w:rsidRPr="00747639">
        <w:rPr>
          <w:rFonts w:ascii="Verdana" w:hAnsi="Verdana"/>
          <w:bCs/>
          <w:iCs/>
          <w:sz w:val="22"/>
          <w:szCs w:val="22"/>
          <w:lang w:eastAsia="ja-JP"/>
        </w:rPr>
        <w:t>30 hours battery life</w:t>
      </w:r>
    </w:p>
    <w:p w14:paraId="6871F03F" w14:textId="77777777" w:rsidR="005013A4" w:rsidRPr="00747639" w:rsidRDefault="005013A4" w:rsidP="00EC1391">
      <w:pPr>
        <w:jc w:val="center"/>
        <w:rPr>
          <w:rFonts w:ascii="Verdana" w:hAnsi="Verdana"/>
          <w:b/>
          <w:bCs/>
          <w:iCs/>
          <w:sz w:val="22"/>
          <w:szCs w:val="22"/>
          <w:lang w:eastAsia="ja-JP"/>
        </w:rPr>
      </w:pPr>
    </w:p>
    <w:p w14:paraId="48A25A61" w14:textId="58FFEA59" w:rsidR="0042145D" w:rsidRPr="00747639" w:rsidRDefault="00170797" w:rsidP="00E328DE">
      <w:pPr>
        <w:pStyle w:val="Almindeligtekst"/>
        <w:jc w:val="both"/>
        <w:rPr>
          <w:rFonts w:ascii="Verdana" w:hAnsi="Verdana"/>
          <w:bCs/>
          <w:sz w:val="22"/>
          <w:szCs w:val="22"/>
        </w:rPr>
      </w:pPr>
      <w:r w:rsidRPr="00747639">
        <w:rPr>
          <w:rFonts w:ascii="Verdana" w:hAnsi="Verdana"/>
          <w:bCs/>
          <w:sz w:val="22"/>
          <w:szCs w:val="22"/>
        </w:rPr>
        <w:t xml:space="preserve">Sony </w:t>
      </w:r>
      <w:r w:rsidR="009815F9" w:rsidRPr="00747639">
        <w:rPr>
          <w:rFonts w:ascii="Verdana" w:hAnsi="Verdana"/>
          <w:bCs/>
          <w:sz w:val="22"/>
          <w:szCs w:val="22"/>
        </w:rPr>
        <w:t xml:space="preserve">today announced </w:t>
      </w:r>
      <w:r w:rsidR="00437330" w:rsidRPr="00747639">
        <w:rPr>
          <w:rFonts w:ascii="Verdana" w:hAnsi="Verdana"/>
          <w:bCs/>
          <w:sz w:val="22"/>
          <w:szCs w:val="22"/>
        </w:rPr>
        <w:t xml:space="preserve">a powerful addition to its audio line-up, with a host of </w:t>
      </w:r>
      <w:r w:rsidR="009815F9" w:rsidRPr="00747639">
        <w:rPr>
          <w:rFonts w:ascii="Verdana" w:hAnsi="Verdana"/>
          <w:bCs/>
          <w:sz w:val="22"/>
          <w:szCs w:val="22"/>
        </w:rPr>
        <w:t xml:space="preserve">the </w:t>
      </w:r>
      <w:r w:rsidR="00437330" w:rsidRPr="00747639">
        <w:rPr>
          <w:rFonts w:ascii="Verdana" w:hAnsi="Verdana"/>
          <w:bCs/>
          <w:sz w:val="22"/>
          <w:szCs w:val="22"/>
        </w:rPr>
        <w:t>new product</w:t>
      </w:r>
      <w:r w:rsidR="0042145D" w:rsidRPr="00747639">
        <w:rPr>
          <w:rFonts w:ascii="Verdana" w:hAnsi="Verdana"/>
          <w:bCs/>
          <w:sz w:val="22"/>
          <w:szCs w:val="22"/>
        </w:rPr>
        <w:t>s</w:t>
      </w:r>
      <w:r w:rsidR="00437330" w:rsidRPr="00747639">
        <w:rPr>
          <w:rFonts w:ascii="Verdana" w:hAnsi="Verdana"/>
          <w:bCs/>
          <w:sz w:val="22"/>
          <w:szCs w:val="22"/>
        </w:rPr>
        <w:t xml:space="preserve"> dedicated to delivering </w:t>
      </w:r>
      <w:r w:rsidR="0042145D" w:rsidRPr="00747639">
        <w:rPr>
          <w:rFonts w:ascii="Verdana" w:hAnsi="Verdana"/>
          <w:bCs/>
          <w:sz w:val="22"/>
          <w:szCs w:val="22"/>
        </w:rPr>
        <w:t xml:space="preserve">deep bass. Expanding the existing </w:t>
      </w:r>
      <w:r w:rsidR="00076C61" w:rsidRPr="00747639">
        <w:rPr>
          <w:rFonts w:ascii="Verdana" w:hAnsi="Verdana"/>
          <w:bCs/>
          <w:sz w:val="22"/>
          <w:szCs w:val="22"/>
        </w:rPr>
        <w:t>EXTRA BASS</w:t>
      </w:r>
      <w:r w:rsidR="0042145D" w:rsidRPr="00747639">
        <w:rPr>
          <w:rFonts w:ascii="Verdana" w:hAnsi="Verdana"/>
          <w:bCs/>
          <w:sz w:val="22"/>
          <w:szCs w:val="22"/>
        </w:rPr>
        <w:t xml:space="preserve"> series </w:t>
      </w:r>
      <w:r w:rsidR="009650A1" w:rsidRPr="00747639">
        <w:rPr>
          <w:rFonts w:ascii="Verdana" w:hAnsi="Verdana"/>
          <w:bCs/>
          <w:sz w:val="22"/>
          <w:szCs w:val="22"/>
        </w:rPr>
        <w:t xml:space="preserve">of </w:t>
      </w:r>
      <w:r w:rsidR="0042145D" w:rsidRPr="00747639">
        <w:rPr>
          <w:rFonts w:ascii="Verdana" w:hAnsi="Verdana"/>
          <w:bCs/>
          <w:sz w:val="22"/>
          <w:szCs w:val="22"/>
        </w:rPr>
        <w:t>headphones</w:t>
      </w:r>
      <w:r w:rsidR="00E328DE" w:rsidRPr="00747639">
        <w:rPr>
          <w:rFonts w:ascii="Verdana" w:hAnsi="Verdana"/>
          <w:bCs/>
          <w:sz w:val="22"/>
          <w:szCs w:val="22"/>
        </w:rPr>
        <w:t xml:space="preserve"> </w:t>
      </w:r>
      <w:r w:rsidR="003D6EB1" w:rsidRPr="00747639">
        <w:rPr>
          <w:rFonts w:ascii="Verdana" w:hAnsi="Verdana"/>
          <w:bCs/>
          <w:sz w:val="22"/>
          <w:szCs w:val="22"/>
        </w:rPr>
        <w:t xml:space="preserve">for when you’re on the move </w:t>
      </w:r>
      <w:r w:rsidR="00E328DE" w:rsidRPr="00747639">
        <w:rPr>
          <w:rFonts w:ascii="Verdana" w:hAnsi="Verdana"/>
          <w:bCs/>
          <w:sz w:val="22"/>
          <w:szCs w:val="22"/>
        </w:rPr>
        <w:t xml:space="preserve">and bringing club </w:t>
      </w:r>
      <w:r w:rsidR="002006A6" w:rsidRPr="00747639">
        <w:rPr>
          <w:rFonts w:ascii="Verdana" w:hAnsi="Verdana"/>
          <w:bCs/>
          <w:sz w:val="22"/>
          <w:szCs w:val="22"/>
        </w:rPr>
        <w:t>sounds in</w:t>
      </w:r>
      <w:r w:rsidR="00E328DE" w:rsidRPr="00747639">
        <w:rPr>
          <w:rFonts w:ascii="Verdana" w:hAnsi="Verdana"/>
          <w:bCs/>
          <w:sz w:val="22"/>
          <w:szCs w:val="22"/>
        </w:rPr>
        <w:t>to your home</w:t>
      </w:r>
      <w:r w:rsidR="0042145D" w:rsidRPr="00747639">
        <w:rPr>
          <w:rFonts w:ascii="Verdana" w:hAnsi="Verdana"/>
          <w:bCs/>
          <w:sz w:val="22"/>
          <w:szCs w:val="22"/>
        </w:rPr>
        <w:t xml:space="preserve">, </w:t>
      </w:r>
      <w:r w:rsidR="00E328DE" w:rsidRPr="00747639">
        <w:rPr>
          <w:rFonts w:ascii="Verdana" w:hAnsi="Verdana"/>
          <w:bCs/>
          <w:sz w:val="22"/>
          <w:szCs w:val="22"/>
        </w:rPr>
        <w:t>dance music lovers can now</w:t>
      </w:r>
      <w:r w:rsidR="0042145D" w:rsidRPr="00747639">
        <w:rPr>
          <w:rFonts w:ascii="Verdana" w:hAnsi="Verdana"/>
          <w:bCs/>
          <w:sz w:val="22"/>
          <w:szCs w:val="22"/>
        </w:rPr>
        <w:t xml:space="preserve"> enjoy the intensity of deep bass notes in a variety of locations using the </w:t>
      </w:r>
      <w:r w:rsidR="00E328DE" w:rsidRPr="00747639">
        <w:rPr>
          <w:rFonts w:ascii="Verdana" w:hAnsi="Verdana"/>
          <w:bCs/>
          <w:sz w:val="22"/>
          <w:szCs w:val="22"/>
        </w:rPr>
        <w:t>one box high power aud</w:t>
      </w:r>
      <w:r w:rsidR="003D6EB1" w:rsidRPr="00747639">
        <w:rPr>
          <w:rFonts w:ascii="Verdana" w:hAnsi="Verdana"/>
          <w:bCs/>
          <w:sz w:val="22"/>
          <w:szCs w:val="22"/>
        </w:rPr>
        <w:t xml:space="preserve">io system or </w:t>
      </w:r>
      <w:r w:rsidR="00E328DE" w:rsidRPr="00747639">
        <w:rPr>
          <w:rFonts w:ascii="Verdana" w:hAnsi="Verdana"/>
          <w:bCs/>
          <w:sz w:val="22"/>
          <w:szCs w:val="22"/>
        </w:rPr>
        <w:t>portable wirele</w:t>
      </w:r>
      <w:r w:rsidR="003D6EB1" w:rsidRPr="00747639">
        <w:rPr>
          <w:rFonts w:ascii="Verdana" w:hAnsi="Verdana"/>
          <w:bCs/>
          <w:sz w:val="22"/>
          <w:szCs w:val="22"/>
        </w:rPr>
        <w:t>ss speakers.</w:t>
      </w:r>
    </w:p>
    <w:p w14:paraId="31F52874" w14:textId="77777777" w:rsidR="0038201F" w:rsidRPr="00747639" w:rsidRDefault="0038201F" w:rsidP="00E328DE">
      <w:pPr>
        <w:pStyle w:val="Almindeligtekst"/>
        <w:jc w:val="both"/>
        <w:rPr>
          <w:rFonts w:ascii="Verdana" w:hAnsi="Verdana"/>
          <w:b/>
          <w:bCs/>
          <w:sz w:val="22"/>
          <w:szCs w:val="22"/>
        </w:rPr>
      </w:pPr>
    </w:p>
    <w:p w14:paraId="1CD04412" w14:textId="7CD02540" w:rsidR="00E328DE" w:rsidRPr="00747639" w:rsidRDefault="00E328DE" w:rsidP="00E328DE">
      <w:pPr>
        <w:pStyle w:val="Almindeligtekst"/>
        <w:jc w:val="both"/>
        <w:rPr>
          <w:rFonts w:ascii="Verdana" w:hAnsi="Verdana"/>
          <w:bCs/>
          <w:sz w:val="22"/>
          <w:szCs w:val="22"/>
        </w:rPr>
      </w:pPr>
      <w:r w:rsidRPr="00747639">
        <w:rPr>
          <w:rFonts w:ascii="Verdana" w:hAnsi="Verdana"/>
          <w:b/>
          <w:bCs/>
          <w:sz w:val="22"/>
          <w:szCs w:val="22"/>
        </w:rPr>
        <w:t>GTK-XB7</w:t>
      </w:r>
    </w:p>
    <w:p w14:paraId="61E57274" w14:textId="77777777" w:rsidR="000B7492" w:rsidRPr="00747639" w:rsidRDefault="000B7492" w:rsidP="000B7492">
      <w:pPr>
        <w:jc w:val="both"/>
        <w:rPr>
          <w:rFonts w:ascii="Verdana" w:hAnsi="Verdana"/>
          <w:bCs/>
          <w:sz w:val="22"/>
          <w:szCs w:val="22"/>
          <w:lang w:val="en-US"/>
        </w:rPr>
      </w:pPr>
      <w:proofErr w:type="gramStart"/>
      <w:r w:rsidRPr="00747639">
        <w:rPr>
          <w:rFonts w:ascii="Verdana" w:hAnsi="Verdana"/>
          <w:bCs/>
          <w:sz w:val="22"/>
          <w:szCs w:val="22"/>
          <w:lang w:val="en-US"/>
        </w:rPr>
        <w:t xml:space="preserve">One box, </w:t>
      </w:r>
      <w:proofErr w:type="spellStart"/>
      <w:r w:rsidRPr="00747639">
        <w:rPr>
          <w:rFonts w:ascii="Verdana" w:hAnsi="Verdana"/>
          <w:bCs/>
          <w:sz w:val="22"/>
          <w:szCs w:val="22"/>
          <w:lang w:val="en-US"/>
        </w:rPr>
        <w:t>boombastic</w:t>
      </w:r>
      <w:proofErr w:type="spellEnd"/>
      <w:r w:rsidRPr="00747639">
        <w:rPr>
          <w:rFonts w:ascii="Verdana" w:hAnsi="Verdana"/>
          <w:bCs/>
          <w:sz w:val="22"/>
          <w:szCs w:val="22"/>
          <w:lang w:val="en-US"/>
        </w:rPr>
        <w:t xml:space="preserve"> bass.</w:t>
      </w:r>
      <w:proofErr w:type="gramEnd"/>
      <w:r w:rsidRPr="00747639">
        <w:rPr>
          <w:rFonts w:ascii="Verdana" w:hAnsi="Verdana"/>
          <w:bCs/>
          <w:sz w:val="22"/>
          <w:szCs w:val="22"/>
          <w:lang w:val="en-US"/>
        </w:rPr>
        <w:t xml:space="preserve"> With fabulous sound, bags of power and massive low frequency response from two large 16cm woofers, the </w:t>
      </w:r>
      <w:r w:rsidRPr="00747639">
        <w:rPr>
          <w:rFonts w:ascii="Verdana" w:hAnsi="Verdana"/>
          <w:b/>
          <w:bCs/>
          <w:sz w:val="22"/>
          <w:szCs w:val="22"/>
          <w:lang w:val="en-US"/>
        </w:rPr>
        <w:t>XB7</w:t>
      </w:r>
      <w:r w:rsidRPr="00747639">
        <w:rPr>
          <w:rFonts w:ascii="Verdana" w:hAnsi="Verdana"/>
          <w:bCs/>
          <w:sz w:val="22"/>
          <w:szCs w:val="22"/>
          <w:lang w:val="en-US"/>
        </w:rPr>
        <w:t xml:space="preserve"> turns nights at home into a premium clubbing experience.</w:t>
      </w:r>
    </w:p>
    <w:p w14:paraId="3A64C1B4" w14:textId="77777777" w:rsidR="000B7492" w:rsidRPr="00747639" w:rsidRDefault="000B7492" w:rsidP="000B7492">
      <w:pPr>
        <w:jc w:val="both"/>
        <w:rPr>
          <w:rFonts w:ascii="Verdana" w:hAnsi="Verdana"/>
          <w:bCs/>
          <w:sz w:val="22"/>
          <w:szCs w:val="22"/>
          <w:lang w:val="en-US"/>
        </w:rPr>
      </w:pPr>
    </w:p>
    <w:p w14:paraId="4667F001" w14:textId="77777777" w:rsidR="000B7492" w:rsidRPr="00747639" w:rsidRDefault="000B7492" w:rsidP="000B7492">
      <w:pPr>
        <w:jc w:val="both"/>
        <w:rPr>
          <w:rFonts w:ascii="Verdana" w:hAnsi="Verdana"/>
          <w:bCs/>
          <w:sz w:val="22"/>
          <w:szCs w:val="22"/>
        </w:rPr>
      </w:pPr>
      <w:r w:rsidRPr="00747639">
        <w:rPr>
          <w:rFonts w:ascii="Verdana" w:hAnsi="Verdana"/>
          <w:bCs/>
          <w:sz w:val="22"/>
          <w:szCs w:val="22"/>
          <w:lang w:val="en-US"/>
        </w:rPr>
        <w:t>Sony’s unique EXTRA BASS technology uses DSP technology that cleverly processes frequencies according to the source while maintaining excellent audio quality. Music sounds and feels even more powerful,</w:t>
      </w:r>
      <w:r w:rsidRPr="00747639">
        <w:rPr>
          <w:rFonts w:ascii="Verdana" w:hAnsi="Verdana"/>
          <w:bCs/>
          <w:sz w:val="22"/>
          <w:szCs w:val="22"/>
        </w:rPr>
        <w:t xml:space="preserve"> with punchy and deep bass notes that define today’s pulsing electronic dance tracks. </w:t>
      </w:r>
    </w:p>
    <w:p w14:paraId="1C6F397F" w14:textId="77777777" w:rsidR="000B7492" w:rsidRPr="00747639" w:rsidRDefault="000B7492" w:rsidP="000B7492">
      <w:pPr>
        <w:jc w:val="both"/>
        <w:rPr>
          <w:rFonts w:ascii="Verdana" w:hAnsi="Verdana"/>
          <w:bCs/>
          <w:sz w:val="22"/>
          <w:szCs w:val="22"/>
        </w:rPr>
      </w:pPr>
    </w:p>
    <w:p w14:paraId="71FD7C86" w14:textId="77777777" w:rsidR="000B7492" w:rsidRPr="00747639" w:rsidRDefault="000B7492" w:rsidP="000B7492">
      <w:pPr>
        <w:jc w:val="both"/>
        <w:rPr>
          <w:rFonts w:ascii="Verdana" w:hAnsi="Verdana"/>
          <w:bCs/>
          <w:sz w:val="22"/>
          <w:szCs w:val="22"/>
        </w:rPr>
      </w:pPr>
      <w:r w:rsidRPr="00747639">
        <w:rPr>
          <w:rFonts w:ascii="Verdana" w:hAnsi="Verdana"/>
          <w:bCs/>
          <w:sz w:val="22"/>
          <w:szCs w:val="22"/>
        </w:rPr>
        <w:lastRenderedPageBreak/>
        <w:t>Exciting 3-way multi-colour illumination; line lights, flashing strobes and speaker lights pulse in synch with the music, bringing that festival vibe right into your room</w:t>
      </w:r>
    </w:p>
    <w:p w14:paraId="249F1425" w14:textId="77777777" w:rsidR="000B7492" w:rsidRPr="00747639" w:rsidRDefault="000B7492" w:rsidP="000B7492">
      <w:pPr>
        <w:jc w:val="both"/>
        <w:rPr>
          <w:rFonts w:ascii="Verdana" w:hAnsi="Verdana"/>
          <w:bCs/>
          <w:sz w:val="22"/>
          <w:szCs w:val="22"/>
          <w:lang w:val="en-US"/>
        </w:rPr>
      </w:pPr>
    </w:p>
    <w:p w14:paraId="05D4A5D6" w14:textId="77777777" w:rsidR="000B7492" w:rsidRPr="00747639" w:rsidRDefault="000B7492" w:rsidP="000B7492">
      <w:pPr>
        <w:jc w:val="both"/>
        <w:rPr>
          <w:rFonts w:ascii="Verdana" w:hAnsi="Verdana"/>
          <w:bCs/>
          <w:sz w:val="22"/>
          <w:szCs w:val="22"/>
          <w:lang w:val="en-US"/>
        </w:rPr>
      </w:pPr>
      <w:r w:rsidRPr="00747639">
        <w:rPr>
          <w:rFonts w:ascii="Verdana" w:hAnsi="Verdana"/>
          <w:bCs/>
          <w:sz w:val="22"/>
          <w:szCs w:val="22"/>
          <w:lang w:val="en-US"/>
        </w:rPr>
        <w:t xml:space="preserve">Play things your way: Multi Layout lets you position the </w:t>
      </w:r>
      <w:r w:rsidRPr="00747639">
        <w:rPr>
          <w:rFonts w:ascii="Verdana" w:hAnsi="Verdana"/>
          <w:b/>
          <w:bCs/>
          <w:sz w:val="22"/>
          <w:szCs w:val="22"/>
          <w:lang w:val="en-US"/>
        </w:rPr>
        <w:t>XB7</w:t>
      </w:r>
      <w:r w:rsidRPr="00747639">
        <w:rPr>
          <w:rFonts w:ascii="Verdana" w:hAnsi="Verdana"/>
          <w:bCs/>
          <w:sz w:val="22"/>
          <w:szCs w:val="22"/>
          <w:lang w:val="en-US"/>
        </w:rPr>
        <w:t xml:space="preserve"> vertically or on its side, enjoying sensational stereo sound in either orientation. </w:t>
      </w:r>
      <w:r w:rsidRPr="00747639">
        <w:rPr>
          <w:rFonts w:ascii="Verdana" w:hAnsi="Verdana"/>
          <w:bCs/>
          <w:sz w:val="22"/>
          <w:szCs w:val="22"/>
        </w:rPr>
        <w:t xml:space="preserve">There’s also a handy Speaker Add function, allowing you to hook up a second </w:t>
      </w:r>
      <w:r w:rsidRPr="00747639">
        <w:rPr>
          <w:rFonts w:ascii="Verdana" w:hAnsi="Verdana"/>
          <w:b/>
          <w:bCs/>
          <w:sz w:val="22"/>
          <w:szCs w:val="22"/>
        </w:rPr>
        <w:t>XB7</w:t>
      </w:r>
      <w:r w:rsidRPr="00747639">
        <w:rPr>
          <w:rFonts w:ascii="Verdana" w:hAnsi="Verdana"/>
          <w:bCs/>
          <w:sz w:val="22"/>
          <w:szCs w:val="22"/>
        </w:rPr>
        <w:t xml:space="preserve"> unit via Bluetooth and instantly double your music power.</w:t>
      </w:r>
      <w:r w:rsidRPr="00747639">
        <w:rPr>
          <w:rFonts w:ascii="Verdana" w:hAnsi="Verdana"/>
          <w:bCs/>
          <w:sz w:val="22"/>
          <w:szCs w:val="22"/>
          <w:lang w:val="en-US"/>
        </w:rPr>
        <w:t xml:space="preserve">  </w:t>
      </w:r>
    </w:p>
    <w:p w14:paraId="49EAC6C7" w14:textId="77777777" w:rsidR="000B7492" w:rsidRPr="00747639" w:rsidRDefault="000B7492" w:rsidP="000B7492">
      <w:pPr>
        <w:jc w:val="both"/>
        <w:rPr>
          <w:rFonts w:ascii="Verdana" w:hAnsi="Verdana"/>
          <w:bCs/>
          <w:sz w:val="22"/>
          <w:szCs w:val="22"/>
          <w:lang w:val="en-US"/>
        </w:rPr>
      </w:pPr>
    </w:p>
    <w:p w14:paraId="4ED8976F" w14:textId="77777777" w:rsidR="000B7492" w:rsidRPr="00747639" w:rsidRDefault="000B7492" w:rsidP="000B7492">
      <w:pPr>
        <w:jc w:val="both"/>
        <w:rPr>
          <w:rFonts w:ascii="Verdana" w:hAnsi="Verdana"/>
          <w:bCs/>
          <w:sz w:val="22"/>
          <w:szCs w:val="22"/>
          <w:lang w:val="en-US"/>
        </w:rPr>
      </w:pPr>
      <w:r w:rsidRPr="00747639">
        <w:rPr>
          <w:rFonts w:ascii="Verdana" w:hAnsi="Verdana"/>
          <w:bCs/>
          <w:sz w:val="22"/>
          <w:szCs w:val="22"/>
        </w:rPr>
        <w:t>Stunning sound, no wires: One-touch listening lets you stream your favourite tracks and playlists via Bluetooth with a single touch of your NFC smartphone or tablet.</w:t>
      </w:r>
      <w:r w:rsidRPr="00747639">
        <w:rPr>
          <w:rFonts w:ascii="Verdana" w:hAnsi="Verdana"/>
          <w:bCs/>
          <w:sz w:val="22"/>
          <w:szCs w:val="22"/>
          <w:lang w:val="en-US"/>
        </w:rPr>
        <w:t xml:space="preserve"> And if you want to get even more hands on, add cool DJ-style effects controlled with Sony’s SongPal app on your mobile. You can charge your phone or tablet’s battery over USB while you’re playing music. There’s also an audio input for connecting MP3 players or just about any other sound source.</w:t>
      </w:r>
    </w:p>
    <w:p w14:paraId="6CB2FCCA" w14:textId="77777777" w:rsidR="008456E2" w:rsidRPr="00747639" w:rsidRDefault="008456E2" w:rsidP="00E328DE">
      <w:pPr>
        <w:jc w:val="both"/>
        <w:rPr>
          <w:rFonts w:ascii="Verdana" w:hAnsi="Verdana"/>
          <w:bCs/>
          <w:sz w:val="22"/>
          <w:szCs w:val="22"/>
          <w:lang w:val="en-US"/>
        </w:rPr>
      </w:pPr>
    </w:p>
    <w:p w14:paraId="127D3CE7" w14:textId="4CF4CC38" w:rsidR="0042145D" w:rsidRPr="00747639" w:rsidRDefault="00500F69" w:rsidP="00123A95">
      <w:pPr>
        <w:jc w:val="both"/>
        <w:rPr>
          <w:rFonts w:ascii="Verdana" w:hAnsi="Verdana"/>
          <w:bCs/>
          <w:sz w:val="22"/>
          <w:szCs w:val="22"/>
        </w:rPr>
      </w:pPr>
      <w:r w:rsidRPr="00747639">
        <w:rPr>
          <w:rFonts w:ascii="Verdana" w:hAnsi="Verdana"/>
          <w:b/>
          <w:bCs/>
          <w:sz w:val="22"/>
          <w:szCs w:val="22"/>
        </w:rPr>
        <w:t>SRS-XB3</w:t>
      </w:r>
      <w:r w:rsidR="002006A6" w:rsidRPr="00747639">
        <w:rPr>
          <w:rFonts w:ascii="Verdana" w:hAnsi="Verdana"/>
          <w:b/>
          <w:bCs/>
          <w:sz w:val="22"/>
          <w:szCs w:val="22"/>
        </w:rPr>
        <w:t xml:space="preserve"> / SRS-XB2</w:t>
      </w:r>
    </w:p>
    <w:p w14:paraId="6A3206B6" w14:textId="43F80321" w:rsidR="00500F69" w:rsidRPr="00747639" w:rsidRDefault="00500F69" w:rsidP="00123A95">
      <w:pPr>
        <w:jc w:val="both"/>
        <w:rPr>
          <w:rFonts w:ascii="Verdana" w:hAnsi="Verdana"/>
          <w:bCs/>
          <w:sz w:val="22"/>
          <w:szCs w:val="22"/>
        </w:rPr>
      </w:pPr>
      <w:r w:rsidRPr="00747639">
        <w:rPr>
          <w:rFonts w:ascii="Verdana" w:hAnsi="Verdana"/>
          <w:bCs/>
          <w:sz w:val="22"/>
          <w:szCs w:val="22"/>
        </w:rPr>
        <w:t xml:space="preserve">Impress your friends when you’re out and about with the </w:t>
      </w:r>
      <w:r w:rsidRPr="00747639">
        <w:rPr>
          <w:rFonts w:ascii="Verdana" w:hAnsi="Verdana"/>
          <w:b/>
          <w:bCs/>
          <w:sz w:val="22"/>
          <w:szCs w:val="22"/>
        </w:rPr>
        <w:t>SRS-XB3</w:t>
      </w:r>
      <w:r w:rsidRPr="00747639">
        <w:rPr>
          <w:rFonts w:ascii="Verdana" w:hAnsi="Verdana"/>
          <w:bCs/>
          <w:sz w:val="22"/>
          <w:szCs w:val="22"/>
        </w:rPr>
        <w:t xml:space="preserve"> and </w:t>
      </w:r>
      <w:r w:rsidRPr="00747639">
        <w:rPr>
          <w:rFonts w:ascii="Verdana" w:hAnsi="Verdana"/>
          <w:b/>
          <w:bCs/>
          <w:sz w:val="22"/>
          <w:szCs w:val="22"/>
        </w:rPr>
        <w:t>SRS-XB2</w:t>
      </w:r>
      <w:r w:rsidRPr="00747639">
        <w:rPr>
          <w:rFonts w:ascii="Verdana" w:hAnsi="Verdana"/>
          <w:bCs/>
          <w:sz w:val="22"/>
          <w:szCs w:val="22"/>
        </w:rPr>
        <w:t xml:space="preserve"> portable wireless speakers with dedicated </w:t>
      </w:r>
      <w:r w:rsidR="00076C61" w:rsidRPr="00747639">
        <w:rPr>
          <w:rFonts w:ascii="Verdana" w:hAnsi="Verdana"/>
          <w:bCs/>
          <w:sz w:val="22"/>
          <w:szCs w:val="22"/>
        </w:rPr>
        <w:t>EXTRA BASS</w:t>
      </w:r>
      <w:r w:rsidRPr="00747639">
        <w:rPr>
          <w:rFonts w:ascii="Verdana" w:hAnsi="Verdana"/>
          <w:bCs/>
          <w:sz w:val="22"/>
          <w:szCs w:val="22"/>
        </w:rPr>
        <w:t xml:space="preserve"> button to pump up the party.</w:t>
      </w:r>
    </w:p>
    <w:p w14:paraId="3CB960A0" w14:textId="77777777" w:rsidR="00500F69" w:rsidRPr="00747639" w:rsidRDefault="00500F69" w:rsidP="00123A95">
      <w:pPr>
        <w:jc w:val="both"/>
        <w:rPr>
          <w:rFonts w:ascii="Verdana" w:hAnsi="Verdana"/>
          <w:bCs/>
          <w:sz w:val="22"/>
          <w:szCs w:val="22"/>
        </w:rPr>
      </w:pPr>
    </w:p>
    <w:p w14:paraId="6BE4AFBD" w14:textId="7980615A" w:rsidR="00500F69" w:rsidRPr="00747639" w:rsidRDefault="00EE370B" w:rsidP="00123A95">
      <w:pPr>
        <w:jc w:val="both"/>
        <w:rPr>
          <w:rFonts w:ascii="Verdana" w:hAnsi="Verdana"/>
          <w:bCs/>
          <w:sz w:val="22"/>
          <w:szCs w:val="22"/>
        </w:rPr>
      </w:pPr>
      <w:r w:rsidRPr="00747639">
        <w:rPr>
          <w:rFonts w:ascii="Verdana" w:hAnsi="Verdana"/>
          <w:bCs/>
          <w:sz w:val="22"/>
          <w:szCs w:val="22"/>
        </w:rPr>
        <w:t xml:space="preserve">A whole host of big technologies are housed inside the </w:t>
      </w:r>
      <w:r w:rsidR="008456E2" w:rsidRPr="00747639">
        <w:rPr>
          <w:rFonts w:ascii="Verdana" w:hAnsi="Verdana"/>
          <w:b/>
          <w:bCs/>
          <w:sz w:val="22"/>
          <w:szCs w:val="22"/>
        </w:rPr>
        <w:t>XB3</w:t>
      </w:r>
      <w:r w:rsidRPr="00747639">
        <w:rPr>
          <w:rFonts w:ascii="Verdana" w:hAnsi="Verdana"/>
          <w:bCs/>
          <w:sz w:val="22"/>
          <w:szCs w:val="22"/>
        </w:rPr>
        <w:t xml:space="preserve"> to achieve a hugely</w:t>
      </w:r>
      <w:r w:rsidR="00FB0117" w:rsidRPr="00747639">
        <w:rPr>
          <w:rFonts w:ascii="Verdana" w:hAnsi="Verdana"/>
          <w:bCs/>
          <w:sz w:val="22"/>
          <w:szCs w:val="22"/>
        </w:rPr>
        <w:t xml:space="preserve"> punchy bass for its small size. These include</w:t>
      </w:r>
      <w:r w:rsidRPr="00747639">
        <w:rPr>
          <w:rFonts w:ascii="Verdana" w:hAnsi="Verdana"/>
          <w:bCs/>
          <w:sz w:val="22"/>
          <w:szCs w:val="22"/>
        </w:rPr>
        <w:t xml:space="preserve"> a newly developed 48mm large full range speaker unit, Sony’s unique DSP</w:t>
      </w:r>
      <w:r w:rsidR="00CE0B3C" w:rsidRPr="00747639">
        <w:rPr>
          <w:rFonts w:ascii="Verdana" w:hAnsi="Verdana"/>
          <w:bCs/>
          <w:sz w:val="22"/>
          <w:szCs w:val="22"/>
        </w:rPr>
        <w:t xml:space="preserve"> </w:t>
      </w:r>
      <w:r w:rsidR="00FB0117" w:rsidRPr="00747639">
        <w:rPr>
          <w:rFonts w:ascii="Verdana" w:hAnsi="Verdana"/>
          <w:bCs/>
          <w:sz w:val="22"/>
          <w:szCs w:val="22"/>
        </w:rPr>
        <w:t>which dynamically applies the optimal compression process to suit each</w:t>
      </w:r>
      <w:r w:rsidR="00255EC0" w:rsidRPr="00747639">
        <w:rPr>
          <w:rFonts w:ascii="Verdana" w:hAnsi="Verdana"/>
          <w:bCs/>
          <w:sz w:val="22"/>
          <w:szCs w:val="22"/>
        </w:rPr>
        <w:t xml:space="preserve"> level of</w:t>
      </w:r>
      <w:r w:rsidR="00652924" w:rsidRPr="00747639">
        <w:rPr>
          <w:rFonts w:ascii="Verdana" w:hAnsi="Verdana"/>
          <w:bCs/>
          <w:sz w:val="22"/>
          <w:szCs w:val="22"/>
        </w:rPr>
        <w:t xml:space="preserve"> a track,</w:t>
      </w:r>
      <w:r w:rsidR="00CE0B3C" w:rsidRPr="00747639">
        <w:rPr>
          <w:rFonts w:ascii="Verdana" w:hAnsi="Verdana"/>
          <w:bCs/>
          <w:sz w:val="22"/>
          <w:szCs w:val="22"/>
        </w:rPr>
        <w:t xml:space="preserve"> a </w:t>
      </w:r>
      <w:r w:rsidRPr="00747639">
        <w:rPr>
          <w:rFonts w:ascii="Verdana" w:hAnsi="Verdana"/>
          <w:bCs/>
          <w:sz w:val="22"/>
          <w:szCs w:val="22"/>
        </w:rPr>
        <w:t>large capacity battery to achieve stable and significant output power</w:t>
      </w:r>
      <w:r w:rsidR="00CE0B3C" w:rsidRPr="00747639">
        <w:rPr>
          <w:rFonts w:ascii="Verdana" w:hAnsi="Verdana"/>
          <w:bCs/>
          <w:sz w:val="22"/>
          <w:szCs w:val="22"/>
        </w:rPr>
        <w:t xml:space="preserve"> and </w:t>
      </w:r>
      <w:r w:rsidR="006A1BCD" w:rsidRPr="00747639">
        <w:rPr>
          <w:rFonts w:ascii="Verdana" w:hAnsi="Verdana"/>
          <w:bCs/>
          <w:sz w:val="22"/>
          <w:szCs w:val="22"/>
        </w:rPr>
        <w:t>dual passive radiators to augment the bass ranges</w:t>
      </w:r>
      <w:r w:rsidRPr="00747639">
        <w:rPr>
          <w:rFonts w:ascii="Verdana" w:hAnsi="Verdana"/>
          <w:bCs/>
          <w:sz w:val="22"/>
          <w:szCs w:val="22"/>
        </w:rPr>
        <w:t>.</w:t>
      </w:r>
    </w:p>
    <w:p w14:paraId="7A6C1149" w14:textId="77777777" w:rsidR="00EE370B" w:rsidRPr="00747639" w:rsidRDefault="00EE370B" w:rsidP="00123A95">
      <w:pPr>
        <w:jc w:val="both"/>
        <w:rPr>
          <w:rFonts w:ascii="Verdana" w:hAnsi="Verdana"/>
          <w:bCs/>
          <w:sz w:val="22"/>
          <w:szCs w:val="22"/>
        </w:rPr>
      </w:pPr>
    </w:p>
    <w:p w14:paraId="2AF4A297" w14:textId="0F8A2CC3" w:rsidR="00500F69" w:rsidRPr="00747639" w:rsidRDefault="00CE0B3C" w:rsidP="00123A95">
      <w:pPr>
        <w:jc w:val="both"/>
        <w:rPr>
          <w:rFonts w:ascii="Verdana" w:hAnsi="Verdana"/>
          <w:bCs/>
          <w:sz w:val="22"/>
          <w:szCs w:val="22"/>
        </w:rPr>
      </w:pPr>
      <w:r w:rsidRPr="00747639">
        <w:rPr>
          <w:rFonts w:ascii="Verdana" w:hAnsi="Verdana"/>
          <w:bCs/>
          <w:sz w:val="22"/>
          <w:szCs w:val="22"/>
        </w:rPr>
        <w:t>Weighing just 930gms, small enough to carry around and with a battery life of 24 hours</w:t>
      </w:r>
      <w:r w:rsidR="0038201F" w:rsidRPr="00747639">
        <w:rPr>
          <w:rStyle w:val="Slutnotehenvisning"/>
          <w:rFonts w:ascii="Verdana" w:hAnsi="Verdana"/>
          <w:bCs/>
          <w:sz w:val="22"/>
          <w:szCs w:val="22"/>
        </w:rPr>
        <w:endnoteReference w:id="2"/>
      </w:r>
      <w:r w:rsidRPr="00747639">
        <w:rPr>
          <w:rFonts w:ascii="Verdana" w:hAnsi="Verdana"/>
          <w:bCs/>
          <w:sz w:val="22"/>
          <w:szCs w:val="22"/>
        </w:rPr>
        <w:t xml:space="preserve"> of continuous wireless use, you can party from dusk till dawn.</w:t>
      </w:r>
    </w:p>
    <w:p w14:paraId="07BAE3AF" w14:textId="77777777" w:rsidR="007C569C" w:rsidRPr="00747639" w:rsidRDefault="007C569C" w:rsidP="00123A95">
      <w:pPr>
        <w:jc w:val="both"/>
        <w:rPr>
          <w:rFonts w:ascii="Verdana" w:hAnsi="Verdana"/>
          <w:bCs/>
          <w:sz w:val="22"/>
          <w:szCs w:val="22"/>
        </w:rPr>
      </w:pPr>
    </w:p>
    <w:p w14:paraId="48C8B4FD" w14:textId="66449681" w:rsidR="00CE0B3C" w:rsidRPr="00747639" w:rsidRDefault="006A1BCD" w:rsidP="00123A95">
      <w:pPr>
        <w:jc w:val="both"/>
        <w:rPr>
          <w:rFonts w:ascii="Verdana" w:hAnsi="Verdana"/>
          <w:bCs/>
          <w:sz w:val="22"/>
          <w:szCs w:val="22"/>
        </w:rPr>
      </w:pPr>
      <w:r w:rsidRPr="00747639">
        <w:rPr>
          <w:rFonts w:ascii="Verdana" w:hAnsi="Verdana"/>
          <w:bCs/>
          <w:sz w:val="22"/>
          <w:szCs w:val="22"/>
        </w:rPr>
        <w:t xml:space="preserve">The smaller </w:t>
      </w:r>
      <w:r w:rsidRPr="00747639">
        <w:rPr>
          <w:rFonts w:ascii="Verdana" w:hAnsi="Verdana"/>
          <w:b/>
          <w:bCs/>
          <w:sz w:val="22"/>
          <w:szCs w:val="22"/>
        </w:rPr>
        <w:t>SRS-XB2’s</w:t>
      </w:r>
      <w:r w:rsidR="009E4917" w:rsidRPr="00747639">
        <w:rPr>
          <w:rFonts w:ascii="Verdana" w:hAnsi="Verdana"/>
          <w:bCs/>
          <w:sz w:val="22"/>
          <w:szCs w:val="22"/>
        </w:rPr>
        <w:t xml:space="preserve"> powerful sound belies the eyes;</w:t>
      </w:r>
      <w:r w:rsidR="008B4798" w:rsidRPr="00747639">
        <w:rPr>
          <w:rFonts w:ascii="Verdana" w:hAnsi="Verdana"/>
          <w:bCs/>
          <w:sz w:val="22"/>
          <w:szCs w:val="22"/>
        </w:rPr>
        <w:t xml:space="preserve"> it</w:t>
      </w:r>
      <w:r w:rsidRPr="00747639">
        <w:rPr>
          <w:rFonts w:ascii="Verdana" w:hAnsi="Verdana"/>
          <w:bCs/>
          <w:sz w:val="22"/>
          <w:szCs w:val="22"/>
        </w:rPr>
        <w:t>s palm</w:t>
      </w:r>
      <w:r w:rsidR="002006A6" w:rsidRPr="00747639">
        <w:rPr>
          <w:rFonts w:ascii="Verdana" w:hAnsi="Verdana"/>
          <w:bCs/>
          <w:sz w:val="22"/>
          <w:szCs w:val="22"/>
        </w:rPr>
        <w:t>-</w:t>
      </w:r>
      <w:r w:rsidRPr="00747639">
        <w:rPr>
          <w:rFonts w:ascii="Verdana" w:hAnsi="Verdana"/>
          <w:bCs/>
          <w:sz w:val="22"/>
          <w:szCs w:val="22"/>
        </w:rPr>
        <w:t>sized design weighs just 480gms but encompasses a newly developed 42m</w:t>
      </w:r>
      <w:r w:rsidR="009A01A4" w:rsidRPr="00747639">
        <w:rPr>
          <w:rFonts w:ascii="Verdana" w:hAnsi="Verdana"/>
          <w:bCs/>
          <w:sz w:val="22"/>
          <w:szCs w:val="22"/>
        </w:rPr>
        <w:t xml:space="preserve">m gauge full range speaker unit. Its </w:t>
      </w:r>
      <w:r w:rsidRPr="00747639">
        <w:rPr>
          <w:rFonts w:ascii="Verdana" w:hAnsi="Verdana"/>
          <w:bCs/>
          <w:sz w:val="22"/>
          <w:szCs w:val="22"/>
        </w:rPr>
        <w:t>extra strong magnets</w:t>
      </w:r>
      <w:r w:rsidR="009E4917" w:rsidRPr="00747639">
        <w:rPr>
          <w:rFonts w:ascii="Verdana" w:hAnsi="Verdana"/>
          <w:bCs/>
          <w:sz w:val="22"/>
          <w:szCs w:val="22"/>
        </w:rPr>
        <w:t xml:space="preserve"> deliver a pure bass sound </w:t>
      </w:r>
      <w:r w:rsidRPr="00747639">
        <w:rPr>
          <w:rFonts w:ascii="Verdana" w:hAnsi="Verdana"/>
          <w:bCs/>
          <w:sz w:val="22"/>
          <w:szCs w:val="22"/>
        </w:rPr>
        <w:t>a</w:t>
      </w:r>
      <w:r w:rsidR="009E4917" w:rsidRPr="00747639">
        <w:rPr>
          <w:rFonts w:ascii="Verdana" w:hAnsi="Verdana"/>
          <w:bCs/>
          <w:sz w:val="22"/>
          <w:szCs w:val="22"/>
        </w:rPr>
        <w:t>nd</w:t>
      </w:r>
      <w:r w:rsidRPr="00747639">
        <w:rPr>
          <w:rFonts w:ascii="Verdana" w:hAnsi="Verdana"/>
          <w:bCs/>
          <w:sz w:val="22"/>
          <w:szCs w:val="22"/>
        </w:rPr>
        <w:t xml:space="preserve"> </w:t>
      </w:r>
      <w:r w:rsidR="009E4917" w:rsidRPr="00747639">
        <w:rPr>
          <w:rFonts w:ascii="Verdana" w:hAnsi="Verdana"/>
          <w:bCs/>
          <w:sz w:val="22"/>
          <w:szCs w:val="22"/>
        </w:rPr>
        <w:t xml:space="preserve">the </w:t>
      </w:r>
      <w:r w:rsidRPr="00747639">
        <w:rPr>
          <w:rFonts w:ascii="Verdana" w:hAnsi="Verdana"/>
          <w:bCs/>
          <w:sz w:val="22"/>
          <w:szCs w:val="22"/>
        </w:rPr>
        <w:t>lightweight diaphragm</w:t>
      </w:r>
      <w:r w:rsidR="00D21640" w:rsidRPr="00747639">
        <w:rPr>
          <w:rFonts w:ascii="Verdana" w:hAnsi="Verdana"/>
          <w:bCs/>
          <w:sz w:val="22"/>
          <w:szCs w:val="22"/>
        </w:rPr>
        <w:t xml:space="preserve"> improves </w:t>
      </w:r>
      <w:r w:rsidR="009A01A4" w:rsidRPr="00747639">
        <w:rPr>
          <w:rFonts w:ascii="Verdana" w:hAnsi="Verdana"/>
          <w:bCs/>
          <w:sz w:val="22"/>
          <w:szCs w:val="22"/>
        </w:rPr>
        <w:t>sound pressure levels</w:t>
      </w:r>
      <w:r w:rsidR="009E4917" w:rsidRPr="00747639">
        <w:rPr>
          <w:rFonts w:ascii="Verdana" w:hAnsi="Verdana"/>
          <w:bCs/>
          <w:sz w:val="22"/>
          <w:szCs w:val="22"/>
        </w:rPr>
        <w:t>.</w:t>
      </w:r>
      <w:r w:rsidRPr="00747639">
        <w:rPr>
          <w:rFonts w:ascii="Verdana" w:hAnsi="Verdana"/>
          <w:bCs/>
          <w:sz w:val="22"/>
          <w:szCs w:val="22"/>
        </w:rPr>
        <w:t xml:space="preserve"> </w:t>
      </w:r>
      <w:r w:rsidR="009E4917" w:rsidRPr="00747639">
        <w:rPr>
          <w:rFonts w:ascii="Verdana" w:hAnsi="Verdana"/>
          <w:bCs/>
          <w:sz w:val="22"/>
          <w:szCs w:val="22"/>
        </w:rPr>
        <w:t xml:space="preserve"> The </w:t>
      </w:r>
      <w:r w:rsidR="009E4917" w:rsidRPr="00747639">
        <w:rPr>
          <w:rFonts w:ascii="Verdana" w:hAnsi="Verdana"/>
          <w:b/>
          <w:bCs/>
          <w:sz w:val="22"/>
          <w:szCs w:val="22"/>
        </w:rPr>
        <w:t>XB2</w:t>
      </w:r>
      <w:r w:rsidR="009E4917" w:rsidRPr="00747639">
        <w:rPr>
          <w:rFonts w:ascii="Verdana" w:hAnsi="Verdana"/>
          <w:bCs/>
          <w:sz w:val="22"/>
          <w:szCs w:val="22"/>
        </w:rPr>
        <w:t xml:space="preserve"> also </w:t>
      </w:r>
      <w:r w:rsidR="009E4917" w:rsidRPr="00747639">
        <w:rPr>
          <w:rFonts w:ascii="Verdana" w:hAnsi="Verdana"/>
          <w:bCs/>
          <w:sz w:val="22"/>
          <w:szCs w:val="22"/>
        </w:rPr>
        <w:lastRenderedPageBreak/>
        <w:t>houses</w:t>
      </w:r>
      <w:r w:rsidRPr="00747639">
        <w:rPr>
          <w:rFonts w:ascii="Verdana" w:hAnsi="Verdana"/>
          <w:bCs/>
          <w:sz w:val="22"/>
          <w:szCs w:val="22"/>
        </w:rPr>
        <w:t xml:space="preserve"> Sony’s DSP signal processing technology and passive radiator which all help to achieve high acoustic pressure and punchy bass notes that deliver more than the eye would believe.</w:t>
      </w:r>
    </w:p>
    <w:p w14:paraId="632A2953" w14:textId="77777777" w:rsidR="006A1BCD" w:rsidRPr="00747639" w:rsidRDefault="006A1BCD" w:rsidP="00123A95">
      <w:pPr>
        <w:jc w:val="both"/>
        <w:rPr>
          <w:rFonts w:ascii="Verdana" w:hAnsi="Verdana"/>
          <w:bCs/>
          <w:sz w:val="22"/>
          <w:szCs w:val="22"/>
        </w:rPr>
      </w:pPr>
    </w:p>
    <w:p w14:paraId="6380494A" w14:textId="342A2895" w:rsidR="006A1BCD" w:rsidRPr="00747639" w:rsidRDefault="006A1BCD" w:rsidP="00123A95">
      <w:pPr>
        <w:jc w:val="both"/>
        <w:rPr>
          <w:rFonts w:ascii="Verdana" w:hAnsi="Verdana"/>
          <w:bCs/>
          <w:sz w:val="22"/>
          <w:szCs w:val="22"/>
        </w:rPr>
      </w:pPr>
      <w:r w:rsidRPr="00747639">
        <w:rPr>
          <w:rFonts w:ascii="Verdana" w:hAnsi="Verdana"/>
          <w:bCs/>
          <w:sz w:val="22"/>
          <w:szCs w:val="22"/>
        </w:rPr>
        <w:t>A four hours recharge of the battery provides around 12 hours of continuous wireless use, so you don’t have to worry about running out of tunes.</w:t>
      </w:r>
    </w:p>
    <w:p w14:paraId="789E42A9" w14:textId="77777777" w:rsidR="00CE0B3C" w:rsidRPr="00747639" w:rsidRDefault="00CE0B3C" w:rsidP="00123A95">
      <w:pPr>
        <w:jc w:val="both"/>
        <w:rPr>
          <w:rFonts w:ascii="Verdana" w:hAnsi="Verdana"/>
          <w:bCs/>
          <w:sz w:val="22"/>
          <w:szCs w:val="22"/>
        </w:rPr>
      </w:pPr>
    </w:p>
    <w:p w14:paraId="278F8210" w14:textId="0800DB18" w:rsidR="00CE0B3C" w:rsidRPr="00747639" w:rsidRDefault="006A1BCD" w:rsidP="00CE0B3C">
      <w:pPr>
        <w:jc w:val="both"/>
        <w:rPr>
          <w:rFonts w:ascii="Verdana" w:hAnsi="Verdana"/>
          <w:bCs/>
          <w:sz w:val="22"/>
          <w:szCs w:val="22"/>
        </w:rPr>
      </w:pPr>
      <w:r w:rsidRPr="00747639">
        <w:rPr>
          <w:rFonts w:ascii="Verdana" w:hAnsi="Verdana"/>
          <w:bCs/>
          <w:sz w:val="22"/>
          <w:szCs w:val="22"/>
        </w:rPr>
        <w:t>Both wireless speakers</w:t>
      </w:r>
      <w:r w:rsidR="002006A6" w:rsidRPr="00747639">
        <w:rPr>
          <w:rFonts w:ascii="Verdana" w:hAnsi="Verdana"/>
          <w:bCs/>
          <w:sz w:val="22"/>
          <w:szCs w:val="22"/>
        </w:rPr>
        <w:t xml:space="preserve"> have multiple usage options.</w:t>
      </w:r>
      <w:r w:rsidR="00CE0B3C" w:rsidRPr="00747639">
        <w:rPr>
          <w:rFonts w:ascii="Verdana" w:hAnsi="Verdana"/>
          <w:bCs/>
          <w:sz w:val="22"/>
          <w:szCs w:val="22"/>
        </w:rPr>
        <w:t xml:space="preserve"> </w:t>
      </w:r>
      <w:r w:rsidR="002006A6" w:rsidRPr="00747639">
        <w:rPr>
          <w:rFonts w:ascii="Verdana" w:hAnsi="Verdana"/>
          <w:bCs/>
          <w:sz w:val="22"/>
          <w:szCs w:val="22"/>
        </w:rPr>
        <w:t>T</w:t>
      </w:r>
      <w:r w:rsidR="00CE0B3C" w:rsidRPr="00747639">
        <w:rPr>
          <w:rFonts w:ascii="Verdana" w:hAnsi="Verdana"/>
          <w:bCs/>
          <w:sz w:val="22"/>
          <w:szCs w:val="22"/>
        </w:rPr>
        <w:t xml:space="preserve">he </w:t>
      </w:r>
      <w:r w:rsidR="00CE0B3C" w:rsidRPr="00747639">
        <w:rPr>
          <w:rFonts w:ascii="Verdana" w:hAnsi="Verdana"/>
          <w:b/>
          <w:bCs/>
          <w:sz w:val="22"/>
          <w:szCs w:val="22"/>
        </w:rPr>
        <w:t>XB3</w:t>
      </w:r>
      <w:r w:rsidR="002006A6" w:rsidRPr="00747639">
        <w:rPr>
          <w:rFonts w:ascii="Verdana" w:hAnsi="Verdana"/>
          <w:bCs/>
          <w:sz w:val="22"/>
          <w:szCs w:val="22"/>
        </w:rPr>
        <w:t xml:space="preserve"> is a party chameleon;</w:t>
      </w:r>
      <w:r w:rsidR="00CE0B3C" w:rsidRPr="00747639">
        <w:rPr>
          <w:rFonts w:ascii="Verdana" w:hAnsi="Verdana"/>
          <w:bCs/>
          <w:sz w:val="22"/>
          <w:szCs w:val="22"/>
        </w:rPr>
        <w:t xml:space="preserve"> use it horizontally or vertically </w:t>
      </w:r>
      <w:r w:rsidR="002006A6" w:rsidRPr="00747639">
        <w:rPr>
          <w:rFonts w:ascii="Verdana" w:hAnsi="Verdana"/>
          <w:bCs/>
          <w:sz w:val="22"/>
          <w:szCs w:val="22"/>
        </w:rPr>
        <w:t>depending on your own style or space limitations</w:t>
      </w:r>
      <w:r w:rsidR="00CE0B3C" w:rsidRPr="00747639">
        <w:rPr>
          <w:rFonts w:ascii="Verdana" w:hAnsi="Verdana"/>
          <w:bCs/>
          <w:sz w:val="22"/>
          <w:szCs w:val="22"/>
        </w:rPr>
        <w:t xml:space="preserve">. Both the </w:t>
      </w:r>
      <w:r w:rsidR="00CE0B3C" w:rsidRPr="00747639">
        <w:rPr>
          <w:rFonts w:ascii="Verdana" w:hAnsi="Verdana"/>
          <w:b/>
          <w:bCs/>
          <w:sz w:val="22"/>
          <w:szCs w:val="22"/>
        </w:rPr>
        <w:t>XB2</w:t>
      </w:r>
      <w:r w:rsidR="00CE0B3C" w:rsidRPr="00747639">
        <w:rPr>
          <w:rFonts w:ascii="Verdana" w:hAnsi="Verdana"/>
          <w:bCs/>
          <w:sz w:val="22"/>
          <w:szCs w:val="22"/>
        </w:rPr>
        <w:t xml:space="preserve"> and </w:t>
      </w:r>
      <w:r w:rsidR="00CE0B3C" w:rsidRPr="00747639">
        <w:rPr>
          <w:rFonts w:ascii="Verdana" w:hAnsi="Verdana"/>
          <w:b/>
          <w:bCs/>
          <w:sz w:val="22"/>
          <w:szCs w:val="22"/>
        </w:rPr>
        <w:t>XB3</w:t>
      </w:r>
      <w:r w:rsidR="00CE0B3C" w:rsidRPr="00747639">
        <w:rPr>
          <w:rFonts w:ascii="Verdana" w:hAnsi="Verdana"/>
          <w:bCs/>
          <w:sz w:val="22"/>
          <w:szCs w:val="22"/>
        </w:rPr>
        <w:t xml:space="preserve"> enable you to </w:t>
      </w:r>
      <w:r w:rsidR="002544F1" w:rsidRPr="00747639">
        <w:rPr>
          <w:rFonts w:ascii="Verdana" w:hAnsi="Verdana"/>
          <w:bCs/>
          <w:sz w:val="22"/>
          <w:szCs w:val="22"/>
        </w:rPr>
        <w:t xml:space="preserve">wirelessly </w:t>
      </w:r>
      <w:r w:rsidR="00CE0B3C" w:rsidRPr="00747639">
        <w:rPr>
          <w:rFonts w:ascii="Verdana" w:hAnsi="Verdana"/>
          <w:bCs/>
          <w:sz w:val="22"/>
          <w:szCs w:val="22"/>
        </w:rPr>
        <w:t>add two speakers together using the ’Speaker Add’ function</w:t>
      </w:r>
      <w:r w:rsidR="009E4917" w:rsidRPr="00747639">
        <w:rPr>
          <w:rStyle w:val="Slutnotehenvisning"/>
          <w:rFonts w:ascii="Verdana" w:hAnsi="Verdana"/>
          <w:bCs/>
          <w:sz w:val="22"/>
          <w:szCs w:val="22"/>
        </w:rPr>
        <w:endnoteReference w:id="3"/>
      </w:r>
      <w:r w:rsidR="00CE0B3C" w:rsidRPr="00747639">
        <w:rPr>
          <w:rFonts w:ascii="Verdana" w:hAnsi="Verdana"/>
          <w:bCs/>
          <w:sz w:val="22"/>
          <w:szCs w:val="22"/>
        </w:rPr>
        <w:t xml:space="preserve"> for even more powerful sound</w:t>
      </w:r>
      <w:r w:rsidR="00255EC0" w:rsidRPr="00747639">
        <w:rPr>
          <w:rFonts w:ascii="Verdana" w:hAnsi="Verdana"/>
          <w:bCs/>
          <w:sz w:val="22"/>
          <w:szCs w:val="22"/>
        </w:rPr>
        <w:t>; Double mode will play music back through two speakers simultaneously and Stereo mode will play the music in stereo.</w:t>
      </w:r>
      <w:r w:rsidR="00CE0B3C" w:rsidRPr="00747639">
        <w:rPr>
          <w:rFonts w:ascii="Verdana" w:hAnsi="Verdana"/>
          <w:bCs/>
          <w:sz w:val="22"/>
          <w:szCs w:val="22"/>
        </w:rPr>
        <w:t xml:space="preserve"> </w:t>
      </w:r>
      <w:r w:rsidR="00255EC0" w:rsidRPr="00747639">
        <w:rPr>
          <w:rFonts w:ascii="Verdana" w:hAnsi="Verdana"/>
          <w:bCs/>
          <w:sz w:val="22"/>
          <w:szCs w:val="22"/>
        </w:rPr>
        <w:t>A</w:t>
      </w:r>
      <w:r w:rsidR="00CE0B3C" w:rsidRPr="00747639">
        <w:rPr>
          <w:rFonts w:ascii="Verdana" w:hAnsi="Verdana"/>
          <w:bCs/>
          <w:sz w:val="22"/>
          <w:szCs w:val="22"/>
        </w:rPr>
        <w:t>nd don’t worry about spillages if your pool party is pump</w:t>
      </w:r>
      <w:r w:rsidR="002006A6" w:rsidRPr="00747639">
        <w:rPr>
          <w:rFonts w:ascii="Verdana" w:hAnsi="Verdana"/>
          <w:bCs/>
          <w:sz w:val="22"/>
          <w:szCs w:val="22"/>
        </w:rPr>
        <w:t>ing as they’re water</w:t>
      </w:r>
      <w:r w:rsidR="00FB0117" w:rsidRPr="00747639">
        <w:rPr>
          <w:rFonts w:ascii="Verdana" w:hAnsi="Verdana"/>
          <w:bCs/>
          <w:sz w:val="22"/>
          <w:szCs w:val="22"/>
        </w:rPr>
        <w:t xml:space="preserve"> resistant</w:t>
      </w:r>
      <w:r w:rsidR="002006A6" w:rsidRPr="00747639">
        <w:rPr>
          <w:rFonts w:ascii="Verdana" w:hAnsi="Verdana"/>
          <w:bCs/>
          <w:sz w:val="22"/>
          <w:szCs w:val="22"/>
        </w:rPr>
        <w:t>.</w:t>
      </w:r>
      <w:r w:rsidR="0038201F" w:rsidRPr="00747639">
        <w:rPr>
          <w:rStyle w:val="Slutnotehenvisning"/>
          <w:rFonts w:ascii="Verdana" w:hAnsi="Verdana"/>
          <w:bCs/>
          <w:sz w:val="22"/>
          <w:szCs w:val="22"/>
        </w:rPr>
        <w:endnoteReference w:id="4"/>
      </w:r>
      <w:r w:rsidR="00CE0B3C" w:rsidRPr="00747639">
        <w:rPr>
          <w:rFonts w:ascii="Verdana" w:hAnsi="Verdana"/>
          <w:bCs/>
          <w:sz w:val="22"/>
          <w:szCs w:val="22"/>
        </w:rPr>
        <w:t xml:space="preserve"> </w:t>
      </w:r>
      <w:r w:rsidR="002006A6" w:rsidRPr="00747639">
        <w:rPr>
          <w:rFonts w:ascii="Verdana" w:hAnsi="Verdana"/>
          <w:bCs/>
          <w:sz w:val="22"/>
          <w:szCs w:val="22"/>
        </w:rPr>
        <w:t>They’re also so simple to use;</w:t>
      </w:r>
      <w:r w:rsidRPr="00747639">
        <w:rPr>
          <w:rFonts w:ascii="Verdana" w:hAnsi="Verdana"/>
          <w:bCs/>
          <w:sz w:val="22"/>
          <w:szCs w:val="22"/>
        </w:rPr>
        <w:t xml:space="preserve"> with NFC</w:t>
      </w:r>
      <w:r w:rsidR="002544F1" w:rsidRPr="00747639">
        <w:rPr>
          <w:rFonts w:ascii="Verdana" w:hAnsi="Verdana"/>
          <w:bCs/>
          <w:sz w:val="22"/>
          <w:szCs w:val="22"/>
        </w:rPr>
        <w:t xml:space="preserve"> one-touch </w:t>
      </w:r>
      <w:r w:rsidR="005C4885" w:rsidRPr="00747639">
        <w:rPr>
          <w:rFonts w:ascii="Verdana" w:hAnsi="Verdana"/>
          <w:bCs/>
          <w:sz w:val="22"/>
          <w:szCs w:val="22"/>
        </w:rPr>
        <w:t>Bluetooth</w:t>
      </w:r>
      <w:r w:rsidR="002544F1" w:rsidRPr="00747639">
        <w:rPr>
          <w:rFonts w:ascii="Verdana" w:hAnsi="Verdana"/>
          <w:bCs/>
          <w:sz w:val="22"/>
          <w:szCs w:val="22"/>
          <w:vertAlign w:val="superscript"/>
        </w:rPr>
        <w:t>®</w:t>
      </w:r>
      <w:r w:rsidR="002544F1" w:rsidRPr="00747639">
        <w:rPr>
          <w:rFonts w:ascii="Verdana" w:hAnsi="Verdana"/>
          <w:bCs/>
          <w:sz w:val="22"/>
          <w:szCs w:val="22"/>
        </w:rPr>
        <w:t xml:space="preserve"> connection</w:t>
      </w:r>
      <w:r w:rsidRPr="00747639">
        <w:rPr>
          <w:rFonts w:ascii="Verdana" w:hAnsi="Verdana"/>
          <w:bCs/>
          <w:sz w:val="22"/>
          <w:szCs w:val="22"/>
        </w:rPr>
        <w:t xml:space="preserve"> you just touch your smartphone or music device to the speaker and instantly start listening to your party tracks. </w:t>
      </w:r>
    </w:p>
    <w:p w14:paraId="52D9FA8D" w14:textId="77777777" w:rsidR="004101AE" w:rsidRPr="00747639" w:rsidRDefault="004101AE" w:rsidP="00CE0B3C">
      <w:pPr>
        <w:jc w:val="both"/>
        <w:rPr>
          <w:rFonts w:ascii="Verdana" w:hAnsi="Verdana"/>
          <w:bCs/>
          <w:sz w:val="22"/>
          <w:szCs w:val="22"/>
        </w:rPr>
      </w:pPr>
    </w:p>
    <w:p w14:paraId="0F6DD17C" w14:textId="3C99C5FC" w:rsidR="004101AE" w:rsidRPr="00747639" w:rsidRDefault="004101AE" w:rsidP="00CE0B3C">
      <w:pPr>
        <w:jc w:val="both"/>
        <w:rPr>
          <w:rFonts w:ascii="Verdana" w:hAnsi="Verdana"/>
          <w:bCs/>
          <w:sz w:val="22"/>
          <w:szCs w:val="22"/>
        </w:rPr>
      </w:pPr>
      <w:r w:rsidRPr="00747639">
        <w:rPr>
          <w:rFonts w:ascii="Verdana" w:hAnsi="Verdana"/>
          <w:b/>
          <w:bCs/>
          <w:iCs/>
          <w:sz w:val="22"/>
          <w:szCs w:val="22"/>
          <w:lang w:eastAsia="ja-JP"/>
        </w:rPr>
        <w:t>MDR-XB650BT</w:t>
      </w:r>
    </w:p>
    <w:p w14:paraId="6A7050E4" w14:textId="3C465F0D" w:rsidR="00CE0B3C" w:rsidRPr="00747639" w:rsidRDefault="002B6BFC" w:rsidP="00123A95">
      <w:pPr>
        <w:jc w:val="both"/>
        <w:rPr>
          <w:rFonts w:ascii="Verdana" w:hAnsi="Verdana"/>
          <w:bCs/>
          <w:sz w:val="22"/>
          <w:szCs w:val="22"/>
        </w:rPr>
      </w:pPr>
      <w:r w:rsidRPr="00747639">
        <w:rPr>
          <w:rFonts w:ascii="Verdana" w:hAnsi="Verdana"/>
          <w:b/>
          <w:bCs/>
          <w:sz w:val="22"/>
          <w:szCs w:val="22"/>
        </w:rPr>
        <w:t>MDR-XB650BT</w:t>
      </w:r>
      <w:r w:rsidR="00B045D5" w:rsidRPr="00747639">
        <w:rPr>
          <w:rFonts w:ascii="Verdana" w:hAnsi="Verdana"/>
          <w:bCs/>
          <w:sz w:val="22"/>
          <w:szCs w:val="22"/>
        </w:rPr>
        <w:t xml:space="preserve"> is a </w:t>
      </w:r>
      <w:r w:rsidR="005C4885" w:rsidRPr="00747639">
        <w:rPr>
          <w:rFonts w:ascii="Verdana" w:hAnsi="Verdana"/>
          <w:bCs/>
          <w:sz w:val="22"/>
          <w:szCs w:val="22"/>
        </w:rPr>
        <w:t>Bluetooth</w:t>
      </w:r>
      <w:r w:rsidR="005C4885" w:rsidRPr="00747639">
        <w:rPr>
          <w:rFonts w:ascii="Verdana" w:hAnsi="Verdana"/>
          <w:bCs/>
          <w:sz w:val="22"/>
          <w:szCs w:val="22"/>
          <w:vertAlign w:val="superscript"/>
        </w:rPr>
        <w:t>®</w:t>
      </w:r>
      <w:r w:rsidR="00B045D5" w:rsidRPr="00747639">
        <w:rPr>
          <w:rFonts w:ascii="Verdana" w:hAnsi="Verdana"/>
          <w:bCs/>
          <w:sz w:val="22"/>
          <w:szCs w:val="22"/>
        </w:rPr>
        <w:t xml:space="preserve"> compatible, compact addition to the existing </w:t>
      </w:r>
      <w:r w:rsidR="00076C61" w:rsidRPr="00747639">
        <w:rPr>
          <w:rFonts w:ascii="Verdana" w:hAnsi="Verdana"/>
          <w:bCs/>
          <w:sz w:val="22"/>
          <w:szCs w:val="22"/>
        </w:rPr>
        <w:t>EXTRA BASS</w:t>
      </w:r>
      <w:r w:rsidR="00B045D5" w:rsidRPr="00747639">
        <w:rPr>
          <w:rFonts w:ascii="Verdana" w:hAnsi="Verdana"/>
          <w:bCs/>
          <w:sz w:val="22"/>
          <w:szCs w:val="22"/>
        </w:rPr>
        <w:t xml:space="preserve"> series of Sony headphones. With a 30mm driver exclusive to this range, together with an incorporated bass booster </w:t>
      </w:r>
      <w:r w:rsidR="00076C61" w:rsidRPr="00747639">
        <w:rPr>
          <w:rFonts w:ascii="Verdana" w:hAnsi="Verdana" w:hint="eastAsia"/>
          <w:bCs/>
          <w:sz w:val="22"/>
          <w:szCs w:val="22"/>
          <w:lang w:eastAsia="ja-JP"/>
        </w:rPr>
        <w:t xml:space="preserve">structure </w:t>
      </w:r>
      <w:r w:rsidR="00B045D5" w:rsidRPr="00747639">
        <w:rPr>
          <w:rFonts w:ascii="Verdana" w:hAnsi="Verdana"/>
          <w:bCs/>
          <w:sz w:val="22"/>
          <w:szCs w:val="22"/>
        </w:rPr>
        <w:t xml:space="preserve">and dedicated </w:t>
      </w:r>
      <w:r w:rsidR="00076C61" w:rsidRPr="00747639">
        <w:rPr>
          <w:rFonts w:ascii="Verdana" w:hAnsi="Verdana"/>
          <w:bCs/>
          <w:sz w:val="22"/>
          <w:szCs w:val="22"/>
        </w:rPr>
        <w:t>EXTRA BASS</w:t>
      </w:r>
      <w:r w:rsidR="00B045D5" w:rsidRPr="00747639">
        <w:rPr>
          <w:rFonts w:ascii="Verdana" w:hAnsi="Verdana"/>
          <w:bCs/>
          <w:sz w:val="22"/>
          <w:szCs w:val="22"/>
        </w:rPr>
        <w:t xml:space="preserve"> diaphragm, the headphones achieve highly realistic notes that precisely carve out the rhythm and groove feeling </w:t>
      </w:r>
      <w:r w:rsidR="009650A1" w:rsidRPr="00747639">
        <w:rPr>
          <w:rFonts w:ascii="Verdana" w:hAnsi="Verdana"/>
          <w:bCs/>
          <w:sz w:val="22"/>
          <w:szCs w:val="22"/>
        </w:rPr>
        <w:t>of the bass</w:t>
      </w:r>
      <w:r w:rsidR="00B045D5" w:rsidRPr="00747639">
        <w:rPr>
          <w:rFonts w:ascii="Verdana" w:hAnsi="Verdana"/>
          <w:bCs/>
          <w:sz w:val="22"/>
          <w:szCs w:val="22"/>
        </w:rPr>
        <w:t>.</w:t>
      </w:r>
    </w:p>
    <w:p w14:paraId="7908A4CE" w14:textId="77777777" w:rsidR="00B045D5" w:rsidRPr="00747639" w:rsidRDefault="00B045D5" w:rsidP="00123A95">
      <w:pPr>
        <w:jc w:val="both"/>
        <w:rPr>
          <w:rFonts w:ascii="Verdana" w:hAnsi="Verdana"/>
          <w:bCs/>
          <w:sz w:val="22"/>
          <w:szCs w:val="22"/>
        </w:rPr>
      </w:pPr>
    </w:p>
    <w:p w14:paraId="5BA76061" w14:textId="46FADDD8" w:rsidR="00B045D5" w:rsidRPr="00747639" w:rsidRDefault="003D6EB1" w:rsidP="00123A95">
      <w:pPr>
        <w:jc w:val="both"/>
        <w:rPr>
          <w:rFonts w:ascii="Arial" w:eastAsia="MS PMincho" w:hAnsi="Arial" w:cs="MS PMincho"/>
          <w:kern w:val="2"/>
          <w:sz w:val="22"/>
          <w:szCs w:val="22"/>
          <w:lang w:bidi="en-US"/>
        </w:rPr>
      </w:pPr>
      <w:r w:rsidRPr="00747639">
        <w:rPr>
          <w:rFonts w:ascii="Verdana" w:hAnsi="Verdana"/>
          <w:bCs/>
          <w:sz w:val="22"/>
          <w:szCs w:val="22"/>
        </w:rPr>
        <w:t xml:space="preserve">Keeping you wire free, </w:t>
      </w:r>
      <w:r w:rsidR="00873FDA" w:rsidRPr="00747639">
        <w:rPr>
          <w:rFonts w:ascii="Verdana" w:hAnsi="Verdana"/>
          <w:bCs/>
          <w:sz w:val="22"/>
          <w:szCs w:val="22"/>
        </w:rPr>
        <w:t xml:space="preserve">One-touch </w:t>
      </w:r>
      <w:r w:rsidR="005C4885" w:rsidRPr="00747639">
        <w:rPr>
          <w:rFonts w:ascii="Verdana" w:hAnsi="Verdana"/>
          <w:bCs/>
          <w:sz w:val="22"/>
          <w:szCs w:val="22"/>
        </w:rPr>
        <w:t>Bluetooth</w:t>
      </w:r>
      <w:r w:rsidR="005C4885" w:rsidRPr="00747639">
        <w:rPr>
          <w:rFonts w:ascii="Verdana" w:hAnsi="Verdana"/>
          <w:bCs/>
          <w:sz w:val="22"/>
          <w:szCs w:val="22"/>
          <w:vertAlign w:val="superscript"/>
        </w:rPr>
        <w:t>®</w:t>
      </w:r>
      <w:r w:rsidRPr="00747639">
        <w:rPr>
          <w:rFonts w:ascii="Verdana" w:hAnsi="Verdana"/>
          <w:bCs/>
          <w:sz w:val="22"/>
          <w:szCs w:val="22"/>
        </w:rPr>
        <w:t xml:space="preserve"> connection and music playback is offered via NFC. </w:t>
      </w:r>
      <w:r w:rsidR="00B045D5" w:rsidRPr="00747639">
        <w:rPr>
          <w:rFonts w:ascii="Verdana" w:hAnsi="Verdana"/>
          <w:bCs/>
          <w:sz w:val="22"/>
          <w:szCs w:val="22"/>
        </w:rPr>
        <w:t>Com</w:t>
      </w:r>
      <w:r w:rsidR="009650A1" w:rsidRPr="00747639">
        <w:rPr>
          <w:rFonts w:ascii="Verdana" w:hAnsi="Verdana"/>
          <w:bCs/>
          <w:sz w:val="22"/>
          <w:szCs w:val="22"/>
        </w:rPr>
        <w:t xml:space="preserve">patible with AAC and </w:t>
      </w:r>
      <w:proofErr w:type="spellStart"/>
      <w:r w:rsidR="009650A1" w:rsidRPr="00747639">
        <w:rPr>
          <w:rFonts w:ascii="Verdana" w:hAnsi="Verdana"/>
          <w:bCs/>
          <w:sz w:val="22"/>
          <w:szCs w:val="22"/>
        </w:rPr>
        <w:t>aptX</w:t>
      </w:r>
      <w:proofErr w:type="spellEnd"/>
      <w:r w:rsidR="00076C61" w:rsidRPr="00747639">
        <w:rPr>
          <w:rFonts w:ascii="Verdana" w:hAnsi="Verdana"/>
          <w:bCs/>
          <w:sz w:val="22"/>
          <w:szCs w:val="22"/>
          <w:vertAlign w:val="superscript"/>
          <w:lang w:eastAsia="ja-JP"/>
        </w:rPr>
        <w:t>®</w:t>
      </w:r>
      <w:r w:rsidRPr="00747639">
        <w:rPr>
          <w:rFonts w:ascii="Verdana" w:hAnsi="Verdana"/>
          <w:bCs/>
          <w:sz w:val="22"/>
          <w:szCs w:val="22"/>
          <w:vertAlign w:val="superscript"/>
        </w:rPr>
        <w:t xml:space="preserve"> </w:t>
      </w:r>
      <w:r w:rsidR="005C4885" w:rsidRPr="00747639">
        <w:rPr>
          <w:rFonts w:ascii="Verdana" w:hAnsi="Verdana"/>
          <w:bCs/>
          <w:sz w:val="22"/>
          <w:szCs w:val="22"/>
        </w:rPr>
        <w:t>Bluetooth</w:t>
      </w:r>
      <w:r w:rsidR="005C4885" w:rsidRPr="00747639">
        <w:rPr>
          <w:rFonts w:ascii="Verdana" w:hAnsi="Verdana"/>
          <w:bCs/>
          <w:sz w:val="22"/>
          <w:szCs w:val="22"/>
          <w:vertAlign w:val="superscript"/>
        </w:rPr>
        <w:t>®</w:t>
      </w:r>
      <w:r w:rsidRPr="00747639">
        <w:rPr>
          <w:rFonts w:ascii="Verdana" w:hAnsi="Verdana"/>
          <w:bCs/>
          <w:sz w:val="22"/>
          <w:szCs w:val="22"/>
        </w:rPr>
        <w:t xml:space="preserve"> codecs</w:t>
      </w:r>
      <w:r w:rsidR="009650A1" w:rsidRPr="00747639">
        <w:rPr>
          <w:rFonts w:ascii="Verdana" w:hAnsi="Verdana"/>
          <w:bCs/>
          <w:sz w:val="22"/>
          <w:szCs w:val="22"/>
        </w:rPr>
        <w:t xml:space="preserve">, it enables a premium audio quality sound even when listening wirelessly. </w:t>
      </w:r>
    </w:p>
    <w:p w14:paraId="4193DA45" w14:textId="211D722D" w:rsidR="00B65007" w:rsidRPr="00747639" w:rsidRDefault="00B045D5" w:rsidP="009650A1">
      <w:pPr>
        <w:pStyle w:val="Almindeligtekst"/>
        <w:ind w:rightChars="-135" w:right="-324"/>
        <w:rPr>
          <w:rFonts w:ascii="Verdana" w:eastAsia="MS Mincho" w:hAnsi="Verdana"/>
          <w:bCs/>
          <w:kern w:val="0"/>
          <w:sz w:val="22"/>
          <w:szCs w:val="22"/>
          <w:lang w:val="en-GB" w:eastAsia="en-US"/>
        </w:rPr>
      </w:pPr>
      <w:r w:rsidRPr="00747639">
        <w:rPr>
          <w:rFonts w:ascii="Verdana" w:eastAsia="MS Mincho" w:hAnsi="Verdana"/>
          <w:bCs/>
          <w:kern w:val="0"/>
          <w:sz w:val="22"/>
          <w:szCs w:val="22"/>
          <w:lang w:val="en-GB" w:eastAsia="en-US"/>
        </w:rPr>
        <w:t xml:space="preserve">The headphones have been designed specifically to enhance the </w:t>
      </w:r>
      <w:r w:rsidR="009650A1" w:rsidRPr="00747639">
        <w:rPr>
          <w:rFonts w:ascii="Verdana" w:eastAsia="MS Mincho" w:hAnsi="Verdana"/>
          <w:bCs/>
          <w:kern w:val="0"/>
          <w:sz w:val="22"/>
          <w:szCs w:val="22"/>
          <w:lang w:val="en-GB" w:eastAsia="en-US"/>
        </w:rPr>
        <w:t xml:space="preserve">playback for deep bass. Fitting with an increased contact surface area it achieves a stable fit that can withstand the </w:t>
      </w:r>
      <w:r w:rsidR="00B65007" w:rsidRPr="00747639">
        <w:rPr>
          <w:rFonts w:ascii="Verdana" w:eastAsia="MS Mincho" w:hAnsi="Verdana"/>
          <w:bCs/>
          <w:kern w:val="0"/>
          <w:sz w:val="22"/>
          <w:szCs w:val="22"/>
          <w:lang w:val="en-GB" w:eastAsia="en-US"/>
        </w:rPr>
        <w:t xml:space="preserve">punchy </w:t>
      </w:r>
      <w:r w:rsidR="003D4A91" w:rsidRPr="00747639">
        <w:rPr>
          <w:rFonts w:ascii="Verdana" w:eastAsia="MS Mincho" w:hAnsi="Verdana"/>
          <w:bCs/>
          <w:kern w:val="0"/>
          <w:sz w:val="22"/>
          <w:szCs w:val="22"/>
          <w:lang w:val="en-GB" w:eastAsia="en-US"/>
        </w:rPr>
        <w:t xml:space="preserve">and </w:t>
      </w:r>
      <w:r w:rsidR="00B65007" w:rsidRPr="00747639">
        <w:rPr>
          <w:rFonts w:ascii="Verdana" w:eastAsia="MS Mincho" w:hAnsi="Verdana"/>
          <w:bCs/>
          <w:kern w:val="0"/>
          <w:sz w:val="22"/>
          <w:szCs w:val="22"/>
          <w:lang w:val="en-GB" w:eastAsia="en-US"/>
        </w:rPr>
        <w:t>deep bass notes.</w:t>
      </w:r>
      <w:r w:rsidR="009650A1" w:rsidRPr="00747639">
        <w:rPr>
          <w:rFonts w:ascii="Verdana" w:eastAsia="MS Mincho" w:hAnsi="Verdana"/>
          <w:bCs/>
          <w:kern w:val="0"/>
          <w:sz w:val="22"/>
          <w:szCs w:val="22"/>
          <w:lang w:val="en-GB" w:eastAsia="en-US"/>
        </w:rPr>
        <w:t xml:space="preserve"> </w:t>
      </w:r>
      <w:r w:rsidR="00B65007" w:rsidRPr="00747639">
        <w:rPr>
          <w:rFonts w:ascii="Verdana" w:eastAsia="MS Mincho" w:hAnsi="Verdana"/>
          <w:bCs/>
          <w:kern w:val="0"/>
          <w:sz w:val="22"/>
          <w:szCs w:val="22"/>
          <w:lang w:val="en-GB" w:eastAsia="en-US"/>
        </w:rPr>
        <w:t xml:space="preserve">The ear pads have a </w:t>
      </w:r>
      <w:r w:rsidR="003D6EB1" w:rsidRPr="00747639">
        <w:rPr>
          <w:rFonts w:ascii="Verdana" w:eastAsia="MS Mincho" w:hAnsi="Verdana"/>
          <w:bCs/>
          <w:kern w:val="0"/>
          <w:sz w:val="22"/>
          <w:szCs w:val="22"/>
          <w:lang w:val="en-GB" w:eastAsia="en-US"/>
        </w:rPr>
        <w:t xml:space="preserve">soft texture and fit close </w:t>
      </w:r>
      <w:r w:rsidR="00B65007" w:rsidRPr="00747639">
        <w:rPr>
          <w:rFonts w:ascii="Verdana" w:eastAsia="MS Mincho" w:hAnsi="Verdana"/>
          <w:bCs/>
          <w:kern w:val="0"/>
          <w:sz w:val="22"/>
          <w:szCs w:val="22"/>
          <w:lang w:val="en-GB" w:eastAsia="en-US"/>
        </w:rPr>
        <w:t xml:space="preserve">to the skin, achieving excellent </w:t>
      </w:r>
      <w:proofErr w:type="spellStart"/>
      <w:r w:rsidR="00B65007" w:rsidRPr="00747639">
        <w:rPr>
          <w:rFonts w:ascii="Verdana" w:eastAsia="MS Mincho" w:hAnsi="Verdana"/>
          <w:bCs/>
          <w:kern w:val="0"/>
          <w:sz w:val="22"/>
          <w:szCs w:val="22"/>
          <w:lang w:val="en-GB" w:eastAsia="en-US"/>
        </w:rPr>
        <w:t>wearability</w:t>
      </w:r>
      <w:proofErr w:type="spellEnd"/>
      <w:r w:rsidR="00B65007" w:rsidRPr="00747639">
        <w:rPr>
          <w:rFonts w:ascii="Verdana" w:eastAsia="MS Mincho" w:hAnsi="Verdana"/>
          <w:bCs/>
          <w:kern w:val="0"/>
          <w:sz w:val="22"/>
          <w:szCs w:val="22"/>
          <w:lang w:val="en-GB" w:eastAsia="en-US"/>
        </w:rPr>
        <w:t xml:space="preserve"> with well-balanced sound.</w:t>
      </w:r>
      <w:r w:rsidR="009650A1" w:rsidRPr="00747639">
        <w:rPr>
          <w:rFonts w:ascii="Verdana" w:eastAsia="MS Mincho" w:hAnsi="Verdana"/>
          <w:bCs/>
          <w:kern w:val="0"/>
          <w:sz w:val="22"/>
          <w:szCs w:val="22"/>
          <w:lang w:val="en-GB" w:eastAsia="en-US"/>
        </w:rPr>
        <w:t xml:space="preserve"> </w:t>
      </w:r>
      <w:r w:rsidR="00B65007" w:rsidRPr="00747639">
        <w:rPr>
          <w:rFonts w:ascii="Verdana" w:eastAsia="MS Mincho" w:hAnsi="Verdana"/>
          <w:bCs/>
          <w:kern w:val="0"/>
          <w:sz w:val="22"/>
          <w:szCs w:val="22"/>
          <w:lang w:val="en-GB" w:eastAsia="en-US"/>
        </w:rPr>
        <w:t xml:space="preserve">The swivel structure </w:t>
      </w:r>
      <w:r w:rsidR="003D6EB1" w:rsidRPr="00747639">
        <w:rPr>
          <w:rFonts w:ascii="Verdana" w:eastAsia="MS Mincho" w:hAnsi="Verdana"/>
          <w:bCs/>
          <w:kern w:val="0"/>
          <w:sz w:val="22"/>
          <w:szCs w:val="22"/>
          <w:lang w:val="en-GB" w:eastAsia="en-US"/>
        </w:rPr>
        <w:t xml:space="preserve">design </w:t>
      </w:r>
      <w:r w:rsidR="00B65007" w:rsidRPr="00747639">
        <w:rPr>
          <w:rFonts w:ascii="Verdana" w:eastAsia="MS Mincho" w:hAnsi="Verdana"/>
          <w:bCs/>
          <w:kern w:val="0"/>
          <w:sz w:val="22"/>
          <w:szCs w:val="22"/>
          <w:lang w:val="en-GB" w:eastAsia="en-US"/>
        </w:rPr>
        <w:t>enables the housing section to be folded flat, making them easy t</w:t>
      </w:r>
      <w:r w:rsidR="003D6EB1" w:rsidRPr="00747639">
        <w:rPr>
          <w:rFonts w:ascii="Verdana" w:eastAsia="MS Mincho" w:hAnsi="Verdana"/>
          <w:bCs/>
          <w:kern w:val="0"/>
          <w:sz w:val="22"/>
          <w:szCs w:val="22"/>
          <w:lang w:val="en-GB" w:eastAsia="en-US"/>
        </w:rPr>
        <w:t>o store and convenient to carry wherever you go.</w:t>
      </w:r>
    </w:p>
    <w:p w14:paraId="64A9A71F" w14:textId="77777777" w:rsidR="009650A1" w:rsidRPr="00747639" w:rsidRDefault="009650A1" w:rsidP="009650A1">
      <w:pPr>
        <w:pStyle w:val="Almindeligtekst"/>
        <w:ind w:rightChars="-135" w:right="-324"/>
        <w:rPr>
          <w:rFonts w:ascii="Verdana" w:eastAsia="MS Mincho" w:hAnsi="Verdana"/>
          <w:bCs/>
          <w:kern w:val="0"/>
          <w:sz w:val="22"/>
          <w:szCs w:val="22"/>
          <w:lang w:val="en-GB" w:eastAsia="en-US"/>
        </w:rPr>
      </w:pPr>
    </w:p>
    <w:p w14:paraId="6308DD74" w14:textId="31D0925A" w:rsidR="00B65007" w:rsidRPr="00747639" w:rsidRDefault="009650A1" w:rsidP="003D6EB1">
      <w:pPr>
        <w:pStyle w:val="Almindeligtekst"/>
        <w:ind w:rightChars="-135" w:right="-324"/>
        <w:rPr>
          <w:rFonts w:ascii="Verdana" w:hAnsi="Verdana"/>
          <w:bCs/>
          <w:sz w:val="22"/>
          <w:szCs w:val="22"/>
        </w:rPr>
      </w:pPr>
      <w:r w:rsidRPr="00747639">
        <w:rPr>
          <w:rFonts w:ascii="Verdana" w:eastAsia="MS Mincho" w:hAnsi="Verdana"/>
          <w:bCs/>
          <w:kern w:val="0"/>
          <w:sz w:val="22"/>
          <w:szCs w:val="22"/>
          <w:lang w:val="en-GB" w:eastAsia="en-US"/>
        </w:rPr>
        <w:t xml:space="preserve">To keep you going with your party tunes, </w:t>
      </w:r>
      <w:r w:rsidR="003D6EB1" w:rsidRPr="00747639">
        <w:rPr>
          <w:rFonts w:ascii="Verdana" w:eastAsia="MS Mincho" w:hAnsi="Verdana"/>
          <w:bCs/>
          <w:kern w:val="0"/>
          <w:sz w:val="22"/>
          <w:szCs w:val="22"/>
          <w:lang w:val="en-GB" w:eastAsia="en-US"/>
        </w:rPr>
        <w:t>just four hours of charging gives approximately 30 hours of continuous music playback.</w:t>
      </w:r>
    </w:p>
    <w:p w14:paraId="6624952A" w14:textId="77777777" w:rsidR="00B65007" w:rsidRPr="00747639" w:rsidRDefault="00B65007" w:rsidP="00123A95">
      <w:pPr>
        <w:jc w:val="both"/>
        <w:rPr>
          <w:rFonts w:ascii="Verdana" w:hAnsi="Verdana"/>
          <w:bCs/>
          <w:sz w:val="22"/>
          <w:szCs w:val="22"/>
        </w:rPr>
      </w:pPr>
    </w:p>
    <w:p w14:paraId="407F336D" w14:textId="77777777" w:rsidR="00747639" w:rsidRDefault="00D578BE" w:rsidP="00227F4C">
      <w:pPr>
        <w:jc w:val="both"/>
        <w:rPr>
          <w:rFonts w:ascii="Verdana" w:hAnsi="Verdana"/>
          <w:bCs/>
          <w:sz w:val="22"/>
          <w:szCs w:val="22"/>
        </w:rPr>
      </w:pPr>
      <w:r w:rsidRPr="00747639">
        <w:rPr>
          <w:rFonts w:ascii="Verdana" w:hAnsi="Verdana"/>
          <w:bCs/>
          <w:sz w:val="22"/>
          <w:szCs w:val="22"/>
        </w:rPr>
        <w:t xml:space="preserve">Detailed specifications can be seen here: </w:t>
      </w:r>
    </w:p>
    <w:p w14:paraId="69C196BF" w14:textId="77777777" w:rsidR="00747639" w:rsidRPr="00747639" w:rsidRDefault="00747639" w:rsidP="00747639">
      <w:pPr>
        <w:pStyle w:val="Listeafsnit"/>
        <w:numPr>
          <w:ilvl w:val="0"/>
          <w:numId w:val="34"/>
        </w:numPr>
        <w:rPr>
          <w:rFonts w:ascii="Verdana" w:hAnsi="Verdana"/>
          <w:b/>
          <w:sz w:val="22"/>
          <w:szCs w:val="22"/>
        </w:rPr>
      </w:pPr>
      <w:hyperlink r:id="rId10" w:history="1">
        <w:r w:rsidR="00D578BE" w:rsidRPr="00747639">
          <w:rPr>
            <w:rStyle w:val="Hyperlink"/>
            <w:rFonts w:ascii="Verdana" w:hAnsi="Verdana"/>
            <w:b/>
            <w:sz w:val="22"/>
            <w:szCs w:val="22"/>
          </w:rPr>
          <w:t>GTK-XB7</w:t>
        </w:r>
      </w:hyperlink>
    </w:p>
    <w:p w14:paraId="0AD1B210" w14:textId="77777777" w:rsidR="00747639" w:rsidRPr="00747639" w:rsidRDefault="00747639" w:rsidP="00747639">
      <w:pPr>
        <w:pStyle w:val="Listeafsnit"/>
        <w:numPr>
          <w:ilvl w:val="0"/>
          <w:numId w:val="34"/>
        </w:numPr>
        <w:rPr>
          <w:rFonts w:ascii="Verdana" w:hAnsi="Verdana"/>
          <w:b/>
          <w:sz w:val="22"/>
          <w:szCs w:val="22"/>
        </w:rPr>
      </w:pPr>
      <w:hyperlink r:id="rId11" w:history="1">
        <w:r w:rsidR="00D578BE" w:rsidRPr="00747639">
          <w:rPr>
            <w:rStyle w:val="Hyperlink"/>
            <w:rFonts w:ascii="Verdana" w:hAnsi="Verdana"/>
            <w:b/>
            <w:sz w:val="22"/>
            <w:szCs w:val="22"/>
          </w:rPr>
          <w:t>SRS-XB3</w:t>
        </w:r>
      </w:hyperlink>
    </w:p>
    <w:p w14:paraId="3521CC77" w14:textId="77777777" w:rsidR="00747639" w:rsidRPr="00747639" w:rsidRDefault="00747639" w:rsidP="00747639">
      <w:pPr>
        <w:pStyle w:val="Listeafsnit"/>
        <w:numPr>
          <w:ilvl w:val="0"/>
          <w:numId w:val="34"/>
        </w:numPr>
        <w:rPr>
          <w:rFonts w:ascii="Verdana" w:hAnsi="Verdana"/>
          <w:b/>
          <w:sz w:val="22"/>
          <w:szCs w:val="22"/>
        </w:rPr>
      </w:pPr>
      <w:hyperlink r:id="rId12" w:history="1">
        <w:r w:rsidR="00D578BE" w:rsidRPr="00747639">
          <w:rPr>
            <w:rStyle w:val="Hyperlink"/>
            <w:rFonts w:ascii="Verdana" w:hAnsi="Verdana"/>
            <w:b/>
            <w:sz w:val="22"/>
            <w:szCs w:val="22"/>
          </w:rPr>
          <w:t>SRS-XB2</w:t>
        </w:r>
      </w:hyperlink>
    </w:p>
    <w:p w14:paraId="5376E90A" w14:textId="5ECACBF2" w:rsidR="00D578BE" w:rsidRPr="00747639" w:rsidRDefault="00747639" w:rsidP="00747639">
      <w:pPr>
        <w:pStyle w:val="Listeafsnit"/>
        <w:numPr>
          <w:ilvl w:val="0"/>
          <w:numId w:val="34"/>
        </w:numPr>
        <w:rPr>
          <w:rFonts w:ascii="Verdana" w:hAnsi="Verdana"/>
          <w:b/>
          <w:sz w:val="22"/>
          <w:szCs w:val="22"/>
        </w:rPr>
      </w:pPr>
      <w:hyperlink r:id="rId13" w:history="1">
        <w:r w:rsidR="00D578BE" w:rsidRPr="00747639">
          <w:rPr>
            <w:rStyle w:val="Hyperlink"/>
            <w:rFonts w:ascii="Verdana" w:hAnsi="Verdana"/>
            <w:b/>
            <w:sz w:val="22"/>
            <w:szCs w:val="22"/>
          </w:rPr>
          <w:t>MDR-XB650BT</w:t>
        </w:r>
      </w:hyperlink>
    </w:p>
    <w:p w14:paraId="2B27F451" w14:textId="77777777" w:rsidR="00F114FB" w:rsidRPr="00991279" w:rsidRDefault="00F114FB" w:rsidP="00227F4C">
      <w:pPr>
        <w:jc w:val="both"/>
        <w:rPr>
          <w:rFonts w:ascii="Verdana" w:hAnsi="Verdana"/>
          <w:b/>
          <w:bCs/>
          <w:sz w:val="22"/>
          <w:szCs w:val="22"/>
        </w:rPr>
      </w:pPr>
    </w:p>
    <w:sectPr w:rsidR="00F114FB" w:rsidRPr="00991279" w:rsidSect="0086031A">
      <w:footerReference w:type="default" r:id="rId14"/>
      <w:pgSz w:w="11906" w:h="16838"/>
      <w:pgMar w:top="1985" w:right="1701" w:bottom="226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DA71F" w15:done="0"/>
  <w15:commentEx w15:paraId="74FF7392" w15:done="0"/>
  <w15:commentEx w15:paraId="2B64CB2A" w15:done="0"/>
  <w15:commentEx w15:paraId="2A6CB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F90B" w14:textId="77777777" w:rsidR="00B24FBC" w:rsidRDefault="00B24FBC" w:rsidP="00F170AA">
      <w:r>
        <w:separator/>
      </w:r>
    </w:p>
  </w:endnote>
  <w:endnote w:type="continuationSeparator" w:id="0">
    <w:p w14:paraId="51473FCD" w14:textId="77777777" w:rsidR="00B24FBC" w:rsidRDefault="00B24FBC" w:rsidP="00F170AA">
      <w:r>
        <w:continuationSeparator/>
      </w:r>
    </w:p>
  </w:endnote>
  <w:endnote w:id="1">
    <w:p w14:paraId="07916E3B" w14:textId="588CFD92" w:rsidR="00AB4F5D" w:rsidRDefault="00AB4F5D">
      <w:pPr>
        <w:pStyle w:val="Slutnotetekst"/>
        <w:rPr>
          <w:lang w:eastAsia="ja-JP"/>
        </w:rPr>
      </w:pPr>
      <w:r w:rsidRPr="003D4A91">
        <w:rPr>
          <w:rStyle w:val="Slutnotehenvisning"/>
          <w:rFonts w:asciiTheme="minorHAnsi" w:hAnsiTheme="minorHAnsi" w:cstheme="minorHAnsi"/>
        </w:rPr>
        <w:endnoteRef/>
      </w:r>
      <w:r w:rsidRPr="003D4A91">
        <w:rPr>
          <w:rStyle w:val="Slutnotehenvisning"/>
          <w:rFonts w:asciiTheme="minorHAnsi" w:hAnsiTheme="minorHAnsi" w:cstheme="minorHAnsi"/>
        </w:rPr>
        <w:t xml:space="preserve"> </w:t>
      </w:r>
      <w:r w:rsidRPr="003D4A91">
        <w:rPr>
          <w:rFonts w:asciiTheme="minorHAnsi" w:hAnsiTheme="minorHAnsi" w:cstheme="minorHAnsi"/>
          <w:lang w:val="en-GB"/>
        </w:rPr>
        <w:t>EXTRA BASS is a trademark of Sony Corporation.</w:t>
      </w:r>
    </w:p>
  </w:endnote>
  <w:endnote w:id="2">
    <w:p w14:paraId="42E3F4E7" w14:textId="22F7AF40" w:rsidR="0038201F" w:rsidRPr="0038201F" w:rsidRDefault="0038201F">
      <w:pPr>
        <w:pStyle w:val="Slutnotetekst"/>
        <w:rPr>
          <w:lang w:val="en-GB"/>
        </w:rPr>
      </w:pPr>
      <w:r w:rsidRPr="0038201F">
        <w:rPr>
          <w:rStyle w:val="Slutnotehenvisning"/>
          <w:rFonts w:asciiTheme="minorHAnsi" w:hAnsiTheme="minorHAnsi" w:cstheme="minorHAnsi"/>
        </w:rPr>
        <w:endnoteRef/>
      </w:r>
      <w:r w:rsidRPr="0038201F">
        <w:rPr>
          <w:rStyle w:val="Slutnotehenvisning"/>
          <w:rFonts w:asciiTheme="minorHAnsi" w:hAnsiTheme="minorHAnsi" w:cstheme="minorHAnsi"/>
        </w:rPr>
        <w:t xml:space="preserve"> </w:t>
      </w:r>
      <w:r w:rsidRPr="00CE0B3C">
        <w:rPr>
          <w:rFonts w:ascii="Verdana" w:hAnsi="Verdana"/>
          <w:sz w:val="16"/>
          <w:szCs w:val="16"/>
          <w:lang w:val="en-GB"/>
        </w:rPr>
        <w:t>With Bluetooth connection</w:t>
      </w:r>
    </w:p>
  </w:endnote>
  <w:endnote w:id="3">
    <w:p w14:paraId="23E1EAEE" w14:textId="71F71CB8" w:rsidR="009E4917" w:rsidRPr="009E4917" w:rsidRDefault="009E4917">
      <w:pPr>
        <w:pStyle w:val="Slutnotetekst"/>
        <w:rPr>
          <w:lang w:val="en-GB"/>
        </w:rPr>
      </w:pPr>
      <w:r w:rsidRPr="009E4917">
        <w:rPr>
          <w:rStyle w:val="Slutnotehenvisning"/>
          <w:rFonts w:asciiTheme="minorHAnsi" w:hAnsiTheme="minorHAnsi" w:cstheme="minorHAnsi"/>
        </w:rPr>
        <w:endnoteRef/>
      </w:r>
      <w:r>
        <w:t xml:space="preserve"> </w:t>
      </w:r>
      <w:proofErr w:type="gramStart"/>
      <w:r w:rsidRPr="009E4917">
        <w:rPr>
          <w:rFonts w:asciiTheme="minorHAnsi" w:hAnsiTheme="minorHAnsi" w:cstheme="minorHAnsi" w:hint="eastAsia"/>
          <w:lang w:val="en-GB"/>
        </w:rPr>
        <w:t>Speaker add</w:t>
      </w:r>
      <w:proofErr w:type="gramEnd"/>
      <w:r w:rsidRPr="009E4917">
        <w:rPr>
          <w:rFonts w:asciiTheme="minorHAnsi" w:hAnsiTheme="minorHAnsi" w:cstheme="minorHAnsi" w:hint="eastAsia"/>
          <w:lang w:val="en-GB"/>
        </w:rPr>
        <w:t xml:space="preserve"> function can </w:t>
      </w:r>
      <w:r w:rsidRPr="009E4917">
        <w:rPr>
          <w:rFonts w:asciiTheme="minorHAnsi" w:hAnsiTheme="minorHAnsi" w:cstheme="minorHAnsi"/>
          <w:lang w:val="en-GB"/>
        </w:rPr>
        <w:t xml:space="preserve">only </w:t>
      </w:r>
      <w:r w:rsidRPr="009E4917">
        <w:rPr>
          <w:rFonts w:asciiTheme="minorHAnsi" w:hAnsiTheme="minorHAnsi" w:cstheme="minorHAnsi" w:hint="eastAsia"/>
          <w:lang w:val="en-GB"/>
        </w:rPr>
        <w:t>pai</w:t>
      </w:r>
      <w:r w:rsidRPr="009E4917">
        <w:rPr>
          <w:rFonts w:asciiTheme="minorHAnsi" w:hAnsiTheme="minorHAnsi" w:cstheme="minorHAnsi"/>
          <w:lang w:val="en-GB"/>
        </w:rPr>
        <w:t>r</w:t>
      </w:r>
      <w:r w:rsidRPr="009E4917">
        <w:rPr>
          <w:rFonts w:asciiTheme="minorHAnsi" w:hAnsiTheme="minorHAnsi" w:cstheme="minorHAnsi" w:hint="eastAsia"/>
          <w:lang w:val="en-GB"/>
        </w:rPr>
        <w:t xml:space="preserve"> with the same products.</w:t>
      </w:r>
    </w:p>
  </w:endnote>
  <w:endnote w:id="4">
    <w:p w14:paraId="326CE018" w14:textId="59D070EC" w:rsidR="0038201F" w:rsidRDefault="0038201F">
      <w:pPr>
        <w:pStyle w:val="Slutnotetekst"/>
        <w:rPr>
          <w:rFonts w:asciiTheme="minorHAnsi" w:hAnsiTheme="minorHAnsi" w:cstheme="minorHAnsi"/>
          <w:lang w:val="en-GB"/>
        </w:rPr>
      </w:pPr>
      <w:r w:rsidRPr="0038201F">
        <w:rPr>
          <w:rStyle w:val="Slutnotehenvisning"/>
          <w:rFonts w:asciiTheme="minorHAnsi" w:hAnsiTheme="minorHAnsi" w:cstheme="minorHAnsi"/>
        </w:rPr>
        <w:endnoteRef/>
      </w:r>
      <w:r>
        <w:t xml:space="preserve"> </w:t>
      </w:r>
      <w:proofErr w:type="gramStart"/>
      <w:r w:rsidRPr="00CE0B3C">
        <w:rPr>
          <w:rFonts w:ascii="Verdana" w:hAnsi="Verdana"/>
          <w:sz w:val="16"/>
          <w:szCs w:val="16"/>
          <w:lang w:val="en-GB"/>
        </w:rPr>
        <w:t>IPX5 rating</w:t>
      </w:r>
      <w:r w:rsidR="00FB0117">
        <w:rPr>
          <w:rFonts w:ascii="Verdana" w:hAnsi="Verdana"/>
          <w:sz w:val="16"/>
          <w:szCs w:val="16"/>
          <w:lang w:val="en-GB"/>
        </w:rPr>
        <w:t>.</w:t>
      </w:r>
      <w:proofErr w:type="gramEnd"/>
      <w:r w:rsidR="00FB0117">
        <w:rPr>
          <w:rFonts w:ascii="Verdana" w:hAnsi="Verdana"/>
          <w:sz w:val="16"/>
          <w:szCs w:val="16"/>
          <w:lang w:val="en-GB"/>
        </w:rPr>
        <w:t xml:space="preserve"> </w:t>
      </w:r>
      <w:r w:rsidR="00FB0117" w:rsidRPr="00FB0117">
        <w:rPr>
          <w:rFonts w:asciiTheme="minorHAnsi" w:hAnsiTheme="minorHAnsi" w:cstheme="minorHAnsi"/>
          <w:lang w:val="en-GB"/>
        </w:rPr>
        <w:t>The device is not fully water resistant. Do not immerse in water. Do not expose to sea water</w:t>
      </w:r>
    </w:p>
    <w:p w14:paraId="2091BBC4" w14:textId="77777777" w:rsidR="00747639" w:rsidRDefault="00747639">
      <w:pPr>
        <w:pStyle w:val="Slutnotetekst"/>
        <w:rPr>
          <w:rFonts w:asciiTheme="minorHAnsi" w:hAnsiTheme="minorHAnsi" w:cstheme="minorHAnsi"/>
          <w:lang w:val="en-GB"/>
        </w:rPr>
      </w:pPr>
    </w:p>
    <w:p w14:paraId="607A7016" w14:textId="5FCEF2DC" w:rsidR="00747639" w:rsidRDefault="00747639">
      <w:pPr>
        <w:pStyle w:val="Slutnotetekst"/>
        <w:rPr>
          <w:rFonts w:asciiTheme="minorHAnsi" w:hAnsiTheme="minorHAnsi" w:cstheme="minorHAnsi"/>
          <w:lang w:val="en-GB"/>
        </w:rPr>
      </w:pPr>
      <w:r>
        <w:rPr>
          <w:noProof/>
          <w:lang w:val="da-DK" w:eastAsia="da-DK"/>
        </w:rPr>
        <w:drawing>
          <wp:inline distT="0" distB="0" distL="0" distR="0" wp14:anchorId="2147D6E3" wp14:editId="29C0997A">
            <wp:extent cx="5400040" cy="2345055"/>
            <wp:effectExtent l="0" t="0" r="0" b="0"/>
            <wp:docPr id="3" name="Billede 3" descr="Beskrivelse: ECO_BOILERPLATE_20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krivelse: ECO_BOILERPLATE_2012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345055"/>
                    </a:xfrm>
                    <a:prstGeom prst="rect">
                      <a:avLst/>
                    </a:prstGeom>
                    <a:noFill/>
                    <a:ln>
                      <a:noFill/>
                    </a:ln>
                  </pic:spPr>
                </pic:pic>
              </a:graphicData>
            </a:graphic>
          </wp:inline>
        </w:drawing>
      </w:r>
    </w:p>
    <w:p w14:paraId="5CCC98A9" w14:textId="77777777" w:rsidR="00747639" w:rsidRDefault="00747639" w:rsidP="00747639">
      <w:pPr>
        <w:rPr>
          <w:rFonts w:ascii="Verdana" w:hAnsi="Verdana" w:cs="Arial"/>
          <w:b/>
          <w:sz w:val="20"/>
          <w:lang w:val="da-DK"/>
        </w:rPr>
      </w:pPr>
    </w:p>
    <w:p w14:paraId="67C6B7DF" w14:textId="77777777" w:rsidR="00747639" w:rsidRPr="00C52779" w:rsidRDefault="00747639" w:rsidP="00747639">
      <w:pPr>
        <w:rPr>
          <w:rFonts w:ascii="Verdana" w:hAnsi="Verdana" w:cs="Arial"/>
          <w:b/>
          <w:sz w:val="20"/>
          <w:lang w:val="da-DK"/>
        </w:rPr>
      </w:pPr>
      <w:r w:rsidRPr="00C52779">
        <w:rPr>
          <w:rFonts w:ascii="Verdana" w:hAnsi="Verdana" w:cs="Arial"/>
          <w:b/>
          <w:sz w:val="20"/>
          <w:lang w:val="da-DK"/>
        </w:rPr>
        <w:t>For mere information, kontakt venligst:</w:t>
      </w:r>
    </w:p>
    <w:p w14:paraId="4D88CC23" w14:textId="77777777" w:rsidR="00747639" w:rsidRDefault="00747639" w:rsidP="00747639">
      <w:pPr>
        <w:rPr>
          <w:rFonts w:ascii="Verdana" w:hAnsi="Verdana" w:cs="Arial"/>
          <w:sz w:val="20"/>
          <w:lang w:val="en-US"/>
        </w:rPr>
      </w:pPr>
      <w:hyperlink r:id="rId2" w:tooltip="Mika Ilves" w:history="1">
        <w:r w:rsidRPr="00FD2694">
          <w:rPr>
            <w:rFonts w:ascii="Verdana" w:hAnsi="Verdana" w:cs="Arial"/>
            <w:sz w:val="20"/>
            <w:lang w:val="en-US"/>
          </w:rPr>
          <w:t xml:space="preserve">Mika </w:t>
        </w:r>
        <w:proofErr w:type="spellStart"/>
        <w:r w:rsidRPr="00FD2694">
          <w:rPr>
            <w:rFonts w:ascii="Verdana" w:hAnsi="Verdana" w:cs="Arial"/>
            <w:sz w:val="20"/>
            <w:lang w:val="en-US"/>
          </w:rPr>
          <w:t>Ilves</w:t>
        </w:r>
        <w:proofErr w:type="spellEnd"/>
      </w:hyperlink>
      <w:r>
        <w:rPr>
          <w:rFonts w:ascii="Verdana" w:hAnsi="Verdana" w:cs="Arial"/>
          <w:sz w:val="20"/>
          <w:lang w:val="en-US"/>
        </w:rPr>
        <w:t xml:space="preserve">, </w:t>
      </w:r>
      <w:r w:rsidRPr="00FD2694">
        <w:rPr>
          <w:rFonts w:ascii="Verdana" w:hAnsi="Verdana" w:cs="Arial"/>
          <w:sz w:val="20"/>
          <w:lang w:val="en-US"/>
        </w:rPr>
        <w:t>Nordic Product Manager</w:t>
      </w:r>
      <w:r>
        <w:rPr>
          <w:rFonts w:ascii="Verdana" w:hAnsi="Verdana" w:cs="Arial"/>
          <w:sz w:val="20"/>
          <w:lang w:val="en-US"/>
        </w:rPr>
        <w:t>,  Headphones, Traditional Personal Audio &amp; Systems</w:t>
      </w:r>
    </w:p>
    <w:p w14:paraId="140C4AA9" w14:textId="77777777" w:rsidR="00747639" w:rsidRDefault="00747639" w:rsidP="00747639">
      <w:pPr>
        <w:rPr>
          <w:rFonts w:ascii="Verdana" w:hAnsi="Verdana" w:cs="Arial"/>
          <w:sz w:val="20"/>
          <w:lang w:val="en-US"/>
        </w:rPr>
      </w:pPr>
      <w:hyperlink r:id="rId3" w:history="1">
        <w:r w:rsidRPr="00FD2694">
          <w:rPr>
            <w:rStyle w:val="Hyperlink"/>
            <w:rFonts w:asciiTheme="minorHAnsi" w:hAnsiTheme="minorHAnsi"/>
            <w:lang w:val="en-US"/>
          </w:rPr>
          <w:t>mika.ilves@eu.sony.com</w:t>
        </w:r>
      </w:hyperlink>
      <w:r w:rsidRPr="00FD2694">
        <w:rPr>
          <w:rStyle w:val="Hyperlink"/>
          <w:rFonts w:asciiTheme="minorHAnsi" w:hAnsiTheme="minorHAnsi"/>
          <w:lang w:val="en-US"/>
        </w:rPr>
        <w:t xml:space="preserve"> /</w:t>
      </w:r>
      <w:r w:rsidRPr="00FD2694">
        <w:rPr>
          <w:rFonts w:ascii="Verdana" w:hAnsi="Verdana" w:cs="Arial"/>
          <w:sz w:val="20"/>
          <w:lang w:val="en-US"/>
        </w:rPr>
        <w:t>+358</w:t>
      </w:r>
      <w:r>
        <w:rPr>
          <w:rFonts w:ascii="Verdana" w:hAnsi="Verdana" w:cs="Arial"/>
          <w:sz w:val="20"/>
          <w:lang w:val="en-US"/>
        </w:rPr>
        <w:t>405481680</w:t>
      </w:r>
    </w:p>
    <w:p w14:paraId="3698F71C" w14:textId="77777777" w:rsidR="00747639" w:rsidRDefault="00747639" w:rsidP="00747639">
      <w:pPr>
        <w:rPr>
          <w:rFonts w:ascii="Verdana" w:hAnsi="Verdana" w:cs="Arial"/>
          <w:sz w:val="20"/>
          <w:lang w:val="en-US"/>
        </w:rPr>
      </w:pPr>
    </w:p>
    <w:p w14:paraId="30098634" w14:textId="77777777" w:rsidR="00747639" w:rsidRDefault="00747639" w:rsidP="00747639">
      <w:pPr>
        <w:rPr>
          <w:rFonts w:ascii="Verdana" w:hAnsi="Verdana" w:cs="Arial"/>
          <w:b/>
          <w:sz w:val="20"/>
          <w:lang w:val="en-US"/>
        </w:rPr>
      </w:pPr>
    </w:p>
    <w:p w14:paraId="254CAC1D" w14:textId="77777777" w:rsidR="00747639" w:rsidRPr="00B237CF" w:rsidRDefault="00747639" w:rsidP="00747639">
      <w:pPr>
        <w:rPr>
          <w:rFonts w:ascii="Verdana" w:hAnsi="Verdana" w:cs="Arial"/>
          <w:sz w:val="20"/>
          <w:lang w:val="en-US"/>
        </w:rPr>
      </w:pPr>
      <w:r w:rsidRPr="00B237CF">
        <w:rPr>
          <w:rFonts w:ascii="Verdana" w:hAnsi="Verdana" w:cs="Arial"/>
          <w:b/>
          <w:sz w:val="20"/>
          <w:lang w:val="en-US"/>
        </w:rPr>
        <w:t>Eller</w:t>
      </w:r>
    </w:p>
    <w:p w14:paraId="09739E31" w14:textId="77777777" w:rsidR="00747639" w:rsidRPr="00BA1E62" w:rsidRDefault="00747639" w:rsidP="00747639">
      <w:pPr>
        <w:rPr>
          <w:rStyle w:val="Hyperlink"/>
          <w:lang w:val="en-US"/>
        </w:rPr>
      </w:pPr>
      <w:hyperlink r:id="rId4" w:tooltip="Tanni Toft" w:history="1">
        <w:r w:rsidRPr="00B237CF">
          <w:rPr>
            <w:rFonts w:ascii="Verdana" w:hAnsi="Verdana" w:cs="Arial"/>
            <w:sz w:val="20"/>
          </w:rPr>
          <w:t>Tanni Toft</w:t>
        </w:r>
      </w:hyperlink>
      <w:r w:rsidRPr="00B237CF">
        <w:rPr>
          <w:rFonts w:ascii="Verdana" w:hAnsi="Verdana" w:cs="Arial"/>
          <w:sz w:val="20"/>
        </w:rPr>
        <w:t xml:space="preserve">, Nordic  </w:t>
      </w:r>
      <w:r w:rsidRPr="00A96228">
        <w:rPr>
          <w:rFonts w:ascii="Verdana" w:hAnsi="Verdana" w:cs="Arial"/>
          <w:sz w:val="20"/>
          <w:lang w:val="en-US"/>
        </w:rPr>
        <w:t xml:space="preserve">Product Manager, Walkman </w:t>
      </w:r>
      <w:r>
        <w:rPr>
          <w:rFonts w:ascii="Verdana" w:hAnsi="Verdana" w:cs="Arial"/>
          <w:sz w:val="20"/>
          <w:lang w:val="en-US"/>
        </w:rPr>
        <w:t>/ Wireless Speakers</w:t>
      </w:r>
      <w:r w:rsidRPr="00A96228">
        <w:rPr>
          <w:rFonts w:ascii="Verdana" w:hAnsi="Verdana" w:cs="Arial"/>
          <w:sz w:val="20"/>
          <w:lang w:val="en-US"/>
        </w:rPr>
        <w:t>, Sony Nordic</w:t>
      </w:r>
      <w:r w:rsidRPr="00A96228">
        <w:rPr>
          <w:rFonts w:ascii="Verdana" w:hAnsi="Verdana" w:cs="Arial"/>
          <w:sz w:val="20"/>
          <w:lang w:val="en-US"/>
        </w:rPr>
        <w:br/>
      </w:r>
      <w:hyperlink r:id="rId5" w:history="1">
        <w:r w:rsidRPr="00BA1E62">
          <w:rPr>
            <w:rStyle w:val="Hyperlink"/>
            <w:rFonts w:ascii="Verdana" w:hAnsi="Verdana"/>
            <w:sz w:val="20"/>
            <w:lang w:val="en-US"/>
          </w:rPr>
          <w:t>tanni.toft@eu.sony.com</w:t>
        </w:r>
      </w:hyperlink>
      <w:r w:rsidRPr="00B237CF">
        <w:rPr>
          <w:rStyle w:val="Hyperlink"/>
          <w:lang w:val="en-US"/>
        </w:rPr>
        <w:t xml:space="preserve"> /</w:t>
      </w:r>
      <w:r w:rsidRPr="00493261">
        <w:rPr>
          <w:rFonts w:ascii="Verdana" w:hAnsi="Verdana" w:cs="Arial"/>
          <w:sz w:val="20"/>
          <w:lang w:val="en-US"/>
        </w:rPr>
        <w:t xml:space="preserve"> 28 94 56 20</w:t>
      </w:r>
    </w:p>
    <w:p w14:paraId="3388867B" w14:textId="77777777" w:rsidR="00747639" w:rsidRPr="00BA1E62" w:rsidRDefault="00747639" w:rsidP="00747639">
      <w:pPr>
        <w:rPr>
          <w:rStyle w:val="Hyperlink"/>
          <w:lang w:val="en-US"/>
        </w:rPr>
      </w:pPr>
    </w:p>
    <w:p w14:paraId="179BFDDE" w14:textId="77777777" w:rsidR="00747639" w:rsidRPr="00C52779" w:rsidRDefault="00747639" w:rsidP="00747639">
      <w:pPr>
        <w:rPr>
          <w:rFonts w:ascii="Verdana" w:hAnsi="Verdana"/>
          <w:b/>
          <w:bCs/>
          <w:sz w:val="20"/>
          <w:lang w:val="da-DK"/>
        </w:rPr>
      </w:pPr>
      <w:r w:rsidRPr="00C52779">
        <w:rPr>
          <w:rFonts w:ascii="Verdana" w:hAnsi="Verdana"/>
          <w:b/>
          <w:bCs/>
          <w:sz w:val="20"/>
          <w:lang w:val="da-DK"/>
        </w:rPr>
        <w:t>Eller (og for produkttest):</w:t>
      </w:r>
    </w:p>
    <w:p w14:paraId="5666F7AD" w14:textId="77777777" w:rsidR="00747639" w:rsidRPr="00C52779" w:rsidRDefault="00747639" w:rsidP="00747639">
      <w:pPr>
        <w:rPr>
          <w:rFonts w:ascii="Verdana" w:hAnsi="Verdana"/>
          <w:sz w:val="20"/>
          <w:lang w:val="da-DK"/>
        </w:rPr>
      </w:pPr>
      <w:r w:rsidRPr="00C52779">
        <w:rPr>
          <w:rFonts w:ascii="Verdana" w:hAnsi="Verdana"/>
          <w:sz w:val="20"/>
          <w:lang w:val="da-DK"/>
        </w:rPr>
        <w:t xml:space="preserve">Ekaterina Bakhbava, kommunikationsrådgiver for Sony, </w:t>
      </w:r>
      <w:proofErr w:type="spellStart"/>
      <w:r w:rsidRPr="00C52779">
        <w:rPr>
          <w:rFonts w:ascii="Verdana" w:hAnsi="Verdana"/>
          <w:sz w:val="20"/>
          <w:lang w:val="da-DK"/>
        </w:rPr>
        <w:t>Discus</w:t>
      </w:r>
      <w:proofErr w:type="spellEnd"/>
      <w:r w:rsidRPr="00C52779">
        <w:rPr>
          <w:rFonts w:ascii="Verdana" w:hAnsi="Verdana"/>
          <w:sz w:val="20"/>
          <w:lang w:val="da-DK"/>
        </w:rPr>
        <w:t xml:space="preserve"> Communications</w:t>
      </w:r>
    </w:p>
    <w:p w14:paraId="4738935F" w14:textId="77777777" w:rsidR="00747639" w:rsidRDefault="00747639" w:rsidP="00747639">
      <w:pPr>
        <w:rPr>
          <w:rFonts w:ascii="Verdana" w:hAnsi="Verdana"/>
          <w:sz w:val="20"/>
          <w:lang w:val="da-DK"/>
        </w:rPr>
      </w:pPr>
      <w:hyperlink r:id="rId6" w:history="1">
        <w:r w:rsidRPr="00C52779">
          <w:rPr>
            <w:rStyle w:val="Hyperlink"/>
            <w:rFonts w:ascii="Verdana" w:hAnsi="Verdana"/>
            <w:sz w:val="20"/>
            <w:lang w:val="da-DK"/>
          </w:rPr>
          <w:t>sony@discus-communications.dk</w:t>
        </w:r>
      </w:hyperlink>
      <w:r w:rsidRPr="00C52779">
        <w:rPr>
          <w:rFonts w:ascii="Verdana" w:hAnsi="Verdana"/>
          <w:color w:val="0070C0"/>
          <w:sz w:val="20"/>
          <w:lang w:val="da-DK"/>
        </w:rPr>
        <w:t xml:space="preserve"> </w:t>
      </w:r>
      <w:r w:rsidRPr="00C52779">
        <w:rPr>
          <w:rFonts w:ascii="Verdana" w:hAnsi="Verdana"/>
          <w:sz w:val="20"/>
          <w:lang w:val="da-DK"/>
        </w:rPr>
        <w:t>/ 33 38 43 01</w:t>
      </w:r>
    </w:p>
    <w:p w14:paraId="74850CDC" w14:textId="77777777" w:rsidR="00747639" w:rsidRPr="00C52779" w:rsidRDefault="00747639" w:rsidP="00747639">
      <w:pPr>
        <w:rPr>
          <w:lang w:val="da-DK"/>
        </w:rPr>
      </w:pPr>
      <w:bookmarkStart w:id="0" w:name="_GoBack"/>
      <w:bookmarkEnd w:id="0"/>
    </w:p>
    <w:p w14:paraId="25382647" w14:textId="77777777" w:rsidR="00747639" w:rsidRPr="00C52779" w:rsidRDefault="00747639" w:rsidP="00747639">
      <w:pPr>
        <w:rPr>
          <w:rFonts w:ascii="Verdana" w:hAnsi="Verdana" w:cs="Arial"/>
          <w:b/>
          <w:sz w:val="20"/>
          <w:lang w:val="da-DK"/>
        </w:rPr>
      </w:pPr>
      <w:r w:rsidRPr="00C52779">
        <w:rPr>
          <w:rFonts w:ascii="Verdana" w:hAnsi="Verdana" w:cs="Arial"/>
          <w:b/>
          <w:sz w:val="20"/>
          <w:lang w:val="da-DK"/>
        </w:rPr>
        <w:t>Om Sony</w:t>
      </w:r>
    </w:p>
    <w:p w14:paraId="76213F44" w14:textId="77777777" w:rsidR="00747639" w:rsidRPr="00C52779" w:rsidRDefault="00747639" w:rsidP="00747639">
      <w:pPr>
        <w:rPr>
          <w:rFonts w:ascii="Verdana" w:hAnsi="Verdana"/>
          <w:lang w:val="da-DK"/>
        </w:rPr>
      </w:pPr>
      <w:r w:rsidRPr="00C52779">
        <w:rPr>
          <w:rFonts w:ascii="Verdana" w:hAnsi="Verdana" w:cs="Helvetica"/>
          <w:sz w:val="20"/>
          <w:shd w:val="clear" w:color="auto" w:fill="FFFFFF"/>
          <w:lang w:val="da-DK"/>
        </w:rPr>
        <w:t>Sony udvikler og leverer produkter inden for lyd, video, kommunikation og informationsteknologi til forbrugere og professionelle. Med en unik global position er Sony en førende pioner indenfor elektronik- og underholdningsindustrien med særlig fokus på musik, foto og spil. Sony leverede i regnskabsåret 2014 et resultat på godt 68 milliarder dollars. Læs mere om Sony på </w:t>
      </w:r>
      <w:hyperlink r:id="rId7" w:tgtFrame="_blank" w:history="1">
        <w:r w:rsidRPr="00C52779">
          <w:rPr>
            <w:rStyle w:val="Hyperlink"/>
            <w:rFonts w:ascii="Verdana" w:hAnsi="Verdana" w:cs="Helvetica"/>
            <w:sz w:val="20"/>
            <w:shd w:val="clear" w:color="auto" w:fill="FFFFFF"/>
            <w:lang w:val="da-DK"/>
          </w:rPr>
          <w:t>sony.net </w:t>
        </w:r>
      </w:hyperlink>
      <w:r w:rsidRPr="00C52779">
        <w:rPr>
          <w:rFonts w:ascii="Verdana" w:hAnsi="Verdana" w:cs="Helvetica"/>
          <w:sz w:val="20"/>
          <w:shd w:val="clear" w:color="auto" w:fill="FFFFFF"/>
          <w:lang w:val="da-DK"/>
        </w:rPr>
        <w:t>og om Sony Danmark på</w:t>
      </w:r>
      <w:r w:rsidRPr="00C52779">
        <w:rPr>
          <w:rFonts w:ascii="Verdana" w:hAnsi="Verdana" w:cs="Helvetica"/>
          <w:color w:val="555555"/>
          <w:sz w:val="20"/>
          <w:shd w:val="clear" w:color="auto" w:fill="FFFFFF"/>
          <w:lang w:val="da-DK"/>
        </w:rPr>
        <w:t> </w:t>
      </w:r>
      <w:hyperlink r:id="rId8" w:tgtFrame="_blank" w:history="1">
        <w:r w:rsidRPr="00C52779">
          <w:rPr>
            <w:rStyle w:val="Hyperlink"/>
            <w:rFonts w:ascii="Verdana" w:hAnsi="Verdana" w:cs="Helvetica"/>
            <w:sz w:val="20"/>
            <w:shd w:val="clear" w:color="auto" w:fill="FFFFFF"/>
            <w:lang w:val="da-DK"/>
          </w:rPr>
          <w:t>sony.dk</w:t>
        </w:r>
      </w:hyperlink>
      <w:r w:rsidRPr="00C52779">
        <w:rPr>
          <w:rFonts w:ascii="Verdana" w:hAnsi="Verdana" w:cs="Helvetica"/>
          <w:color w:val="555555"/>
          <w:sz w:val="20"/>
          <w:shd w:val="clear" w:color="auto" w:fill="FFFFFF"/>
          <w:lang w:val="da-DK"/>
        </w:rPr>
        <w:t>.</w:t>
      </w:r>
    </w:p>
    <w:p w14:paraId="11DD07D3" w14:textId="77777777" w:rsidR="00747639" w:rsidRPr="00747639" w:rsidRDefault="00747639">
      <w:pPr>
        <w:pStyle w:val="Slutnotetekst"/>
        <w:rPr>
          <w:rFonts w:asciiTheme="minorHAnsi" w:hAnsiTheme="minorHAnsi" w:cstheme="minorHAnsi"/>
          <w:lang w:val="da-D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eiryo"/>
    <w:panose1 w:val="00000000000000000000"/>
    <w:charset w:val="80"/>
    <w:family w:val="swiss"/>
    <w:notTrueType/>
    <w:pitch w:val="variable"/>
    <w:sig w:usb0="00000000"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A92F" w14:textId="77777777" w:rsidR="00CE0B3C" w:rsidRDefault="00CE0B3C">
    <w:pPr>
      <w:pStyle w:val="Sidefod"/>
      <w:jc w:val="right"/>
    </w:pPr>
    <w:r>
      <w:fldChar w:fldCharType="begin"/>
    </w:r>
    <w:r>
      <w:instrText xml:space="preserve"> PAGE   \* MERGEFORMAT </w:instrText>
    </w:r>
    <w:r>
      <w:fldChar w:fldCharType="separate"/>
    </w:r>
    <w:r w:rsidR="00747639" w:rsidRPr="00747639">
      <w:rPr>
        <w:noProof/>
        <w:lang w:val="ja-JP"/>
      </w:rPr>
      <w:t>1</w:t>
    </w:r>
    <w:r>
      <w:rPr>
        <w:noProof/>
        <w:lang w:val="ja-JP"/>
      </w:rPr>
      <w:fldChar w:fldCharType="end"/>
    </w:r>
  </w:p>
  <w:p w14:paraId="46175EE5" w14:textId="77777777" w:rsidR="00CE0B3C" w:rsidRDefault="00CE0B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D0E2" w14:textId="77777777" w:rsidR="00B24FBC" w:rsidRDefault="00B24FBC" w:rsidP="00F170AA">
      <w:r>
        <w:separator/>
      </w:r>
    </w:p>
  </w:footnote>
  <w:footnote w:type="continuationSeparator" w:id="0">
    <w:p w14:paraId="5563F014" w14:textId="77777777" w:rsidR="00B24FBC" w:rsidRDefault="00B24FBC" w:rsidP="00F1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E162C"/>
    <w:multiLevelType w:val="hybridMultilevel"/>
    <w:tmpl w:val="9D6E31BA"/>
    <w:lvl w:ilvl="0" w:tplc="B2B69312">
      <w:start w:val="1"/>
      <w:numFmt w:val="aiueoFullWidth"/>
      <w:lvlText w:val="(%1)"/>
      <w:lvlJc w:val="left"/>
      <w:pPr>
        <w:ind w:left="420" w:hanging="420"/>
      </w:pPr>
    </w:lvl>
    <w:lvl w:ilvl="1" w:tplc="C7083AF8">
      <w:start w:val="1"/>
      <w:numFmt w:val="decimalEnclosedCircle"/>
      <w:lvlText w:val="%2"/>
      <w:lvlJc w:val="left"/>
      <w:pPr>
        <w:ind w:left="840" w:hanging="420"/>
      </w:pPr>
    </w:lvl>
    <w:lvl w:ilvl="2" w:tplc="CBAC0116">
      <w:start w:val="1"/>
      <w:numFmt w:val="decimalEnclosedCircle"/>
      <w:lvlText w:val="%3"/>
      <w:lvlJc w:val="left"/>
      <w:pPr>
        <w:ind w:left="1260" w:hanging="420"/>
      </w:pPr>
    </w:lvl>
    <w:lvl w:ilvl="3" w:tplc="F05A4DD4">
      <w:start w:val="1"/>
      <w:numFmt w:val="decimal"/>
      <w:lvlText w:val="%4."/>
      <w:lvlJc w:val="left"/>
      <w:pPr>
        <w:ind w:left="1680" w:hanging="420"/>
      </w:pPr>
    </w:lvl>
    <w:lvl w:ilvl="4" w:tplc="5296B5D0" w:tentative="1">
      <w:start w:val="1"/>
      <w:numFmt w:val="aiueoFullWidth"/>
      <w:lvlText w:val="(%5)"/>
      <w:lvlJc w:val="left"/>
      <w:pPr>
        <w:ind w:left="2100" w:hanging="420"/>
      </w:pPr>
    </w:lvl>
    <w:lvl w:ilvl="5" w:tplc="5FACD1BC" w:tentative="1">
      <w:start w:val="1"/>
      <w:numFmt w:val="decimalEnclosedCircle"/>
      <w:lvlText w:val="%6"/>
      <w:lvlJc w:val="left"/>
      <w:pPr>
        <w:ind w:left="2520" w:hanging="420"/>
      </w:pPr>
    </w:lvl>
    <w:lvl w:ilvl="6" w:tplc="BFF80588" w:tentative="1">
      <w:start w:val="1"/>
      <w:numFmt w:val="decimal"/>
      <w:lvlText w:val="%7."/>
      <w:lvlJc w:val="left"/>
      <w:pPr>
        <w:ind w:left="2940" w:hanging="420"/>
      </w:pPr>
    </w:lvl>
    <w:lvl w:ilvl="7" w:tplc="B5889818" w:tentative="1">
      <w:start w:val="1"/>
      <w:numFmt w:val="aiueoFullWidth"/>
      <w:lvlText w:val="(%8)"/>
      <w:lvlJc w:val="left"/>
      <w:pPr>
        <w:ind w:left="3360" w:hanging="420"/>
      </w:pPr>
    </w:lvl>
    <w:lvl w:ilvl="8" w:tplc="5ACA7F06" w:tentative="1">
      <w:start w:val="1"/>
      <w:numFmt w:val="decimalEnclosedCircle"/>
      <w:lvlText w:val="%9"/>
      <w:lvlJc w:val="left"/>
      <w:pPr>
        <w:ind w:left="3780" w:hanging="420"/>
      </w:pPr>
    </w:lvl>
  </w:abstractNum>
  <w:abstractNum w:abstractNumId="3">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FE6529"/>
    <w:multiLevelType w:val="hybridMultilevel"/>
    <w:tmpl w:val="51104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2">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4">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F13112"/>
    <w:multiLevelType w:val="hybridMultilevel"/>
    <w:tmpl w:val="E77070CC"/>
    <w:lvl w:ilvl="0" w:tplc="1CAE9012">
      <w:start w:val="1"/>
      <w:numFmt w:val="decimal"/>
      <w:lvlText w:val="%1．"/>
      <w:lvlJc w:val="left"/>
      <w:pPr>
        <w:ind w:left="360" w:hanging="360"/>
      </w:pPr>
      <w:rPr>
        <w:rFonts w:hint="default"/>
        <w:b/>
      </w:rPr>
    </w:lvl>
    <w:lvl w:ilvl="1" w:tplc="99C0C246">
      <w:start w:val="1"/>
      <w:numFmt w:val="decimalEnclosedCircle"/>
      <w:lvlText w:val="%2"/>
      <w:lvlJc w:val="left"/>
      <w:pPr>
        <w:ind w:left="840" w:hanging="420"/>
      </w:pPr>
      <w:rPr>
        <w:b w:val="0"/>
      </w:rPr>
    </w:lvl>
    <w:lvl w:ilvl="2" w:tplc="B41AEDF4" w:tentative="1">
      <w:start w:val="1"/>
      <w:numFmt w:val="decimalEnclosedCircle"/>
      <w:lvlText w:val="%3"/>
      <w:lvlJc w:val="left"/>
      <w:pPr>
        <w:ind w:left="1260" w:hanging="420"/>
      </w:pPr>
    </w:lvl>
    <w:lvl w:ilvl="3" w:tplc="2B4C5732" w:tentative="1">
      <w:start w:val="1"/>
      <w:numFmt w:val="decimal"/>
      <w:lvlText w:val="%4."/>
      <w:lvlJc w:val="left"/>
      <w:pPr>
        <w:ind w:left="1680" w:hanging="420"/>
      </w:pPr>
    </w:lvl>
    <w:lvl w:ilvl="4" w:tplc="85126544" w:tentative="1">
      <w:start w:val="1"/>
      <w:numFmt w:val="aiueoFullWidth"/>
      <w:lvlText w:val="(%5)"/>
      <w:lvlJc w:val="left"/>
      <w:pPr>
        <w:ind w:left="2100" w:hanging="420"/>
      </w:pPr>
    </w:lvl>
    <w:lvl w:ilvl="5" w:tplc="7D942272" w:tentative="1">
      <w:start w:val="1"/>
      <w:numFmt w:val="decimalEnclosedCircle"/>
      <w:lvlText w:val="%6"/>
      <w:lvlJc w:val="left"/>
      <w:pPr>
        <w:ind w:left="2520" w:hanging="420"/>
      </w:pPr>
    </w:lvl>
    <w:lvl w:ilvl="6" w:tplc="CD888FD8" w:tentative="1">
      <w:start w:val="1"/>
      <w:numFmt w:val="decimal"/>
      <w:lvlText w:val="%7."/>
      <w:lvlJc w:val="left"/>
      <w:pPr>
        <w:ind w:left="2940" w:hanging="420"/>
      </w:pPr>
    </w:lvl>
    <w:lvl w:ilvl="7" w:tplc="ED3CC5F6" w:tentative="1">
      <w:start w:val="1"/>
      <w:numFmt w:val="aiueoFullWidth"/>
      <w:lvlText w:val="(%8)"/>
      <w:lvlJc w:val="left"/>
      <w:pPr>
        <w:ind w:left="3360" w:hanging="420"/>
      </w:pPr>
    </w:lvl>
    <w:lvl w:ilvl="8" w:tplc="0EE81F5E" w:tentative="1">
      <w:start w:val="1"/>
      <w:numFmt w:val="decimalEnclosedCircle"/>
      <w:lvlText w:val="%9"/>
      <w:lvlJc w:val="left"/>
      <w:pPr>
        <w:ind w:left="3780" w:hanging="420"/>
      </w:pPr>
    </w:lvl>
  </w:abstractNum>
  <w:abstractNum w:abstractNumId="17">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2">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3">
    <w:nsid w:val="5C8A5CE8"/>
    <w:multiLevelType w:val="hybridMultilevel"/>
    <w:tmpl w:val="0AF4B03A"/>
    <w:lvl w:ilvl="0" w:tplc="6EDA258E">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6">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6CD029D0"/>
    <w:multiLevelType w:val="hybridMultilevel"/>
    <w:tmpl w:val="BBCE6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9">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3491148"/>
    <w:multiLevelType w:val="hybridMultilevel"/>
    <w:tmpl w:val="1EB6A7D2"/>
    <w:lvl w:ilvl="0" w:tplc="5DDAF928">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0"/>
  </w:num>
  <w:num w:numId="3">
    <w:abstractNumId w:val="18"/>
  </w:num>
  <w:num w:numId="4">
    <w:abstractNumId w:val="17"/>
  </w:num>
  <w:num w:numId="5">
    <w:abstractNumId w:val="14"/>
  </w:num>
  <w:num w:numId="6">
    <w:abstractNumId w:val="3"/>
  </w:num>
  <w:num w:numId="7">
    <w:abstractNumId w:val="12"/>
  </w:num>
  <w:num w:numId="8">
    <w:abstractNumId w:val="6"/>
  </w:num>
  <w:num w:numId="9">
    <w:abstractNumId w:val="26"/>
  </w:num>
  <w:num w:numId="10">
    <w:abstractNumId w:val="8"/>
  </w:num>
  <w:num w:numId="11">
    <w:abstractNumId w:val="29"/>
  </w:num>
  <w:num w:numId="12">
    <w:abstractNumId w:val="1"/>
  </w:num>
  <w:num w:numId="13">
    <w:abstractNumId w:val="9"/>
  </w:num>
  <w:num w:numId="14">
    <w:abstractNumId w:val="24"/>
  </w:num>
  <w:num w:numId="15">
    <w:abstractNumId w:val="5"/>
  </w:num>
  <w:num w:numId="16">
    <w:abstractNumId w:val="21"/>
  </w:num>
  <w:num w:numId="17">
    <w:abstractNumId w:val="15"/>
  </w:num>
  <w:num w:numId="18">
    <w:abstractNumId w:val="22"/>
  </w:num>
  <w:num w:numId="19">
    <w:abstractNumId w:val="0"/>
  </w:num>
  <w:num w:numId="20">
    <w:abstractNumId w:val="13"/>
  </w:num>
  <w:num w:numId="21">
    <w:abstractNumId w:val="33"/>
  </w:num>
  <w:num w:numId="22">
    <w:abstractNumId w:val="31"/>
  </w:num>
  <w:num w:numId="23">
    <w:abstractNumId w:val="32"/>
  </w:num>
  <w:num w:numId="24">
    <w:abstractNumId w:val="20"/>
  </w:num>
  <w:num w:numId="25">
    <w:abstractNumId w:val="28"/>
  </w:num>
  <w:num w:numId="26">
    <w:abstractNumId w:val="19"/>
  </w:num>
  <w:num w:numId="27">
    <w:abstractNumId w:val="11"/>
  </w:num>
  <w:num w:numId="28">
    <w:abstractNumId w:val="25"/>
  </w:num>
  <w:num w:numId="29">
    <w:abstractNumId w:val="30"/>
  </w:num>
  <w:num w:numId="30">
    <w:abstractNumId w:val="23"/>
  </w:num>
  <w:num w:numId="31">
    <w:abstractNumId w:val="16"/>
  </w:num>
  <w:num w:numId="32">
    <w:abstractNumId w:val="2"/>
  </w:num>
  <w:num w:numId="33">
    <w:abstractNumId w:val="7"/>
  </w:num>
  <w:num w:numId="3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olbe">
    <w15:presenceInfo w15:providerId="Windows Live" w15:userId="9e41acb5630e4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BED"/>
    <w:rsid w:val="00000DB5"/>
    <w:rsid w:val="0000168C"/>
    <w:rsid w:val="00002A36"/>
    <w:rsid w:val="00004643"/>
    <w:rsid w:val="00004B1C"/>
    <w:rsid w:val="00004C31"/>
    <w:rsid w:val="00005257"/>
    <w:rsid w:val="00006CB8"/>
    <w:rsid w:val="00010109"/>
    <w:rsid w:val="00010160"/>
    <w:rsid w:val="00012DB4"/>
    <w:rsid w:val="00015401"/>
    <w:rsid w:val="000168EA"/>
    <w:rsid w:val="0001742E"/>
    <w:rsid w:val="000204F3"/>
    <w:rsid w:val="000236A8"/>
    <w:rsid w:val="00024403"/>
    <w:rsid w:val="000248C5"/>
    <w:rsid w:val="00024949"/>
    <w:rsid w:val="000250E6"/>
    <w:rsid w:val="000273CF"/>
    <w:rsid w:val="000319AC"/>
    <w:rsid w:val="00032157"/>
    <w:rsid w:val="0003228F"/>
    <w:rsid w:val="00032F57"/>
    <w:rsid w:val="00033569"/>
    <w:rsid w:val="000342AC"/>
    <w:rsid w:val="000345B8"/>
    <w:rsid w:val="0003473B"/>
    <w:rsid w:val="00035F79"/>
    <w:rsid w:val="00036966"/>
    <w:rsid w:val="0003702A"/>
    <w:rsid w:val="00040BB5"/>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6806"/>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41F"/>
    <w:rsid w:val="00074B12"/>
    <w:rsid w:val="00074C0C"/>
    <w:rsid w:val="00074C78"/>
    <w:rsid w:val="00074CE2"/>
    <w:rsid w:val="00076312"/>
    <w:rsid w:val="000763DC"/>
    <w:rsid w:val="00076895"/>
    <w:rsid w:val="000768E0"/>
    <w:rsid w:val="00076A5C"/>
    <w:rsid w:val="00076C61"/>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4A38"/>
    <w:rsid w:val="000A6B02"/>
    <w:rsid w:val="000B02E4"/>
    <w:rsid w:val="000B071E"/>
    <w:rsid w:val="000B146B"/>
    <w:rsid w:val="000B1ED1"/>
    <w:rsid w:val="000B2369"/>
    <w:rsid w:val="000B24CE"/>
    <w:rsid w:val="000B2E8E"/>
    <w:rsid w:val="000B56A6"/>
    <w:rsid w:val="000B6535"/>
    <w:rsid w:val="000B69D2"/>
    <w:rsid w:val="000B7492"/>
    <w:rsid w:val="000B7E46"/>
    <w:rsid w:val="000C2350"/>
    <w:rsid w:val="000C4369"/>
    <w:rsid w:val="000C4AB5"/>
    <w:rsid w:val="000C5390"/>
    <w:rsid w:val="000C679C"/>
    <w:rsid w:val="000C6F4D"/>
    <w:rsid w:val="000D01F6"/>
    <w:rsid w:val="000D1422"/>
    <w:rsid w:val="000D1B82"/>
    <w:rsid w:val="000D1D3C"/>
    <w:rsid w:val="000D24E1"/>
    <w:rsid w:val="000D3602"/>
    <w:rsid w:val="000D4531"/>
    <w:rsid w:val="000D4B23"/>
    <w:rsid w:val="000D5944"/>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175F"/>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371A8"/>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70797"/>
    <w:rsid w:val="001713F0"/>
    <w:rsid w:val="00171731"/>
    <w:rsid w:val="001717BA"/>
    <w:rsid w:val="00171E03"/>
    <w:rsid w:val="0017240D"/>
    <w:rsid w:val="00175403"/>
    <w:rsid w:val="00175C4D"/>
    <w:rsid w:val="00175EE9"/>
    <w:rsid w:val="001761C4"/>
    <w:rsid w:val="0018012D"/>
    <w:rsid w:val="001804E1"/>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DAC"/>
    <w:rsid w:val="00192F77"/>
    <w:rsid w:val="001930FE"/>
    <w:rsid w:val="00193118"/>
    <w:rsid w:val="001932FD"/>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635"/>
    <w:rsid w:val="001A1BB5"/>
    <w:rsid w:val="001A25E9"/>
    <w:rsid w:val="001A569E"/>
    <w:rsid w:val="001A58B9"/>
    <w:rsid w:val="001A59DE"/>
    <w:rsid w:val="001A69DF"/>
    <w:rsid w:val="001A7B8A"/>
    <w:rsid w:val="001A7BE3"/>
    <w:rsid w:val="001B0311"/>
    <w:rsid w:val="001B201C"/>
    <w:rsid w:val="001B2D45"/>
    <w:rsid w:val="001B322B"/>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3E1B"/>
    <w:rsid w:val="001F4367"/>
    <w:rsid w:val="001F49DB"/>
    <w:rsid w:val="001F4A2E"/>
    <w:rsid w:val="001F564A"/>
    <w:rsid w:val="001F657C"/>
    <w:rsid w:val="001F7DA9"/>
    <w:rsid w:val="00200473"/>
    <w:rsid w:val="0020061D"/>
    <w:rsid w:val="002006A6"/>
    <w:rsid w:val="00204092"/>
    <w:rsid w:val="00205865"/>
    <w:rsid w:val="00205A8F"/>
    <w:rsid w:val="00205C63"/>
    <w:rsid w:val="0020618B"/>
    <w:rsid w:val="00206A77"/>
    <w:rsid w:val="00206EEE"/>
    <w:rsid w:val="0021032E"/>
    <w:rsid w:val="0021249A"/>
    <w:rsid w:val="00212F17"/>
    <w:rsid w:val="002135AA"/>
    <w:rsid w:val="00213EDB"/>
    <w:rsid w:val="002172C0"/>
    <w:rsid w:val="00217D57"/>
    <w:rsid w:val="00220524"/>
    <w:rsid w:val="00221B51"/>
    <w:rsid w:val="0022252B"/>
    <w:rsid w:val="00223632"/>
    <w:rsid w:val="00223E87"/>
    <w:rsid w:val="002243F3"/>
    <w:rsid w:val="0022556F"/>
    <w:rsid w:val="00226682"/>
    <w:rsid w:val="002266EB"/>
    <w:rsid w:val="002270FB"/>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061D"/>
    <w:rsid w:val="0025142A"/>
    <w:rsid w:val="002515BF"/>
    <w:rsid w:val="00251F8C"/>
    <w:rsid w:val="002529F1"/>
    <w:rsid w:val="00253EC6"/>
    <w:rsid w:val="002544F1"/>
    <w:rsid w:val="00255EC0"/>
    <w:rsid w:val="0025649C"/>
    <w:rsid w:val="002576ED"/>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24C8"/>
    <w:rsid w:val="002827DA"/>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8B0"/>
    <w:rsid w:val="00296C5A"/>
    <w:rsid w:val="00296DF6"/>
    <w:rsid w:val="00296FD5"/>
    <w:rsid w:val="00297824"/>
    <w:rsid w:val="002A0258"/>
    <w:rsid w:val="002A0302"/>
    <w:rsid w:val="002A0432"/>
    <w:rsid w:val="002A0D07"/>
    <w:rsid w:val="002A1740"/>
    <w:rsid w:val="002A2D50"/>
    <w:rsid w:val="002A38D5"/>
    <w:rsid w:val="002A5469"/>
    <w:rsid w:val="002A551B"/>
    <w:rsid w:val="002A5C7B"/>
    <w:rsid w:val="002A64E2"/>
    <w:rsid w:val="002A6F99"/>
    <w:rsid w:val="002A7D3C"/>
    <w:rsid w:val="002B2203"/>
    <w:rsid w:val="002B25E7"/>
    <w:rsid w:val="002B2ACF"/>
    <w:rsid w:val="002B33E7"/>
    <w:rsid w:val="002B39ED"/>
    <w:rsid w:val="002B487E"/>
    <w:rsid w:val="002B48C2"/>
    <w:rsid w:val="002B5C31"/>
    <w:rsid w:val="002B6B91"/>
    <w:rsid w:val="002B6BFC"/>
    <w:rsid w:val="002B6D52"/>
    <w:rsid w:val="002B7B68"/>
    <w:rsid w:val="002C14FA"/>
    <w:rsid w:val="002C311A"/>
    <w:rsid w:val="002C38EB"/>
    <w:rsid w:val="002C395A"/>
    <w:rsid w:val="002C39D8"/>
    <w:rsid w:val="002C5BDE"/>
    <w:rsid w:val="002C5C70"/>
    <w:rsid w:val="002C632D"/>
    <w:rsid w:val="002D0336"/>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D16"/>
    <w:rsid w:val="002E4400"/>
    <w:rsid w:val="002E58BF"/>
    <w:rsid w:val="002E764A"/>
    <w:rsid w:val="002E79C1"/>
    <w:rsid w:val="002F1000"/>
    <w:rsid w:val="002F12A7"/>
    <w:rsid w:val="002F3727"/>
    <w:rsid w:val="002F4317"/>
    <w:rsid w:val="002F4373"/>
    <w:rsid w:val="002F552F"/>
    <w:rsid w:val="002F6548"/>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46F"/>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CF5"/>
    <w:rsid w:val="00343F25"/>
    <w:rsid w:val="00344A3D"/>
    <w:rsid w:val="00344B14"/>
    <w:rsid w:val="003451AF"/>
    <w:rsid w:val="00345E47"/>
    <w:rsid w:val="00347F7A"/>
    <w:rsid w:val="003505CB"/>
    <w:rsid w:val="003509DA"/>
    <w:rsid w:val="00350A4B"/>
    <w:rsid w:val="0035149E"/>
    <w:rsid w:val="003520B2"/>
    <w:rsid w:val="003537E2"/>
    <w:rsid w:val="00353F13"/>
    <w:rsid w:val="00354D50"/>
    <w:rsid w:val="003562FE"/>
    <w:rsid w:val="0035663D"/>
    <w:rsid w:val="00356C93"/>
    <w:rsid w:val="00357204"/>
    <w:rsid w:val="003577B4"/>
    <w:rsid w:val="003602F3"/>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175A"/>
    <w:rsid w:val="0038201F"/>
    <w:rsid w:val="00382104"/>
    <w:rsid w:val="0038284D"/>
    <w:rsid w:val="003840E1"/>
    <w:rsid w:val="00384289"/>
    <w:rsid w:val="0038589F"/>
    <w:rsid w:val="003872B3"/>
    <w:rsid w:val="0038781E"/>
    <w:rsid w:val="0039087B"/>
    <w:rsid w:val="0039103C"/>
    <w:rsid w:val="003918A5"/>
    <w:rsid w:val="00392158"/>
    <w:rsid w:val="003923AE"/>
    <w:rsid w:val="00392FB3"/>
    <w:rsid w:val="00393526"/>
    <w:rsid w:val="00394738"/>
    <w:rsid w:val="003957F0"/>
    <w:rsid w:val="00396863"/>
    <w:rsid w:val="00396A40"/>
    <w:rsid w:val="00397C15"/>
    <w:rsid w:val="003A241C"/>
    <w:rsid w:val="003A517B"/>
    <w:rsid w:val="003A75AE"/>
    <w:rsid w:val="003B042A"/>
    <w:rsid w:val="003B0C57"/>
    <w:rsid w:val="003B2009"/>
    <w:rsid w:val="003B25A3"/>
    <w:rsid w:val="003B3E7E"/>
    <w:rsid w:val="003B5512"/>
    <w:rsid w:val="003B57CD"/>
    <w:rsid w:val="003B6B6D"/>
    <w:rsid w:val="003B6E4D"/>
    <w:rsid w:val="003B7548"/>
    <w:rsid w:val="003B7D90"/>
    <w:rsid w:val="003C0C74"/>
    <w:rsid w:val="003C10EF"/>
    <w:rsid w:val="003C30E0"/>
    <w:rsid w:val="003C340F"/>
    <w:rsid w:val="003C4950"/>
    <w:rsid w:val="003C53A9"/>
    <w:rsid w:val="003C5C74"/>
    <w:rsid w:val="003C6A06"/>
    <w:rsid w:val="003D06CB"/>
    <w:rsid w:val="003D2251"/>
    <w:rsid w:val="003D46B0"/>
    <w:rsid w:val="003D4A91"/>
    <w:rsid w:val="003D5B07"/>
    <w:rsid w:val="003D6EB1"/>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39"/>
    <w:rsid w:val="003F4D5C"/>
    <w:rsid w:val="003F5601"/>
    <w:rsid w:val="003F5FF3"/>
    <w:rsid w:val="003F6F82"/>
    <w:rsid w:val="003F7936"/>
    <w:rsid w:val="003F7B4C"/>
    <w:rsid w:val="003F7F6B"/>
    <w:rsid w:val="00402AAF"/>
    <w:rsid w:val="00403009"/>
    <w:rsid w:val="004050B1"/>
    <w:rsid w:val="00406B76"/>
    <w:rsid w:val="00407DA1"/>
    <w:rsid w:val="004101AE"/>
    <w:rsid w:val="004106FB"/>
    <w:rsid w:val="00410C08"/>
    <w:rsid w:val="00414808"/>
    <w:rsid w:val="00414B46"/>
    <w:rsid w:val="00414BEC"/>
    <w:rsid w:val="004151D2"/>
    <w:rsid w:val="0041696F"/>
    <w:rsid w:val="0042145D"/>
    <w:rsid w:val="00421637"/>
    <w:rsid w:val="00421AA3"/>
    <w:rsid w:val="0042232D"/>
    <w:rsid w:val="0042374D"/>
    <w:rsid w:val="00424582"/>
    <w:rsid w:val="00424DD8"/>
    <w:rsid w:val="00425D1F"/>
    <w:rsid w:val="00427715"/>
    <w:rsid w:val="00427BF1"/>
    <w:rsid w:val="00430438"/>
    <w:rsid w:val="00431157"/>
    <w:rsid w:val="00431B8C"/>
    <w:rsid w:val="004326C0"/>
    <w:rsid w:val="00432CB4"/>
    <w:rsid w:val="0043613A"/>
    <w:rsid w:val="00436DD7"/>
    <w:rsid w:val="00436DFB"/>
    <w:rsid w:val="00437330"/>
    <w:rsid w:val="00437446"/>
    <w:rsid w:val="00441284"/>
    <w:rsid w:val="00442158"/>
    <w:rsid w:val="00442E33"/>
    <w:rsid w:val="00443239"/>
    <w:rsid w:val="00443A13"/>
    <w:rsid w:val="00445BD4"/>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0EF"/>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97696"/>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C08"/>
    <w:rsid w:val="004E3EBC"/>
    <w:rsid w:val="004E5885"/>
    <w:rsid w:val="004E6D2B"/>
    <w:rsid w:val="004E7FDB"/>
    <w:rsid w:val="004F01C1"/>
    <w:rsid w:val="004F17C8"/>
    <w:rsid w:val="004F1C68"/>
    <w:rsid w:val="004F27B4"/>
    <w:rsid w:val="004F2D1F"/>
    <w:rsid w:val="004F371E"/>
    <w:rsid w:val="004F473D"/>
    <w:rsid w:val="004F56E3"/>
    <w:rsid w:val="004F594C"/>
    <w:rsid w:val="004F606B"/>
    <w:rsid w:val="004F77EA"/>
    <w:rsid w:val="00500828"/>
    <w:rsid w:val="00500F69"/>
    <w:rsid w:val="005013A4"/>
    <w:rsid w:val="00501448"/>
    <w:rsid w:val="00502C64"/>
    <w:rsid w:val="00502CE0"/>
    <w:rsid w:val="005031E1"/>
    <w:rsid w:val="00503262"/>
    <w:rsid w:val="0050418F"/>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F9C"/>
    <w:rsid w:val="0052321A"/>
    <w:rsid w:val="005234A1"/>
    <w:rsid w:val="00523CC5"/>
    <w:rsid w:val="00524CF1"/>
    <w:rsid w:val="005263F6"/>
    <w:rsid w:val="00526842"/>
    <w:rsid w:val="00526EFD"/>
    <w:rsid w:val="00527603"/>
    <w:rsid w:val="005277D7"/>
    <w:rsid w:val="005304EF"/>
    <w:rsid w:val="00530A84"/>
    <w:rsid w:val="00533244"/>
    <w:rsid w:val="00533402"/>
    <w:rsid w:val="00536C1A"/>
    <w:rsid w:val="0054047F"/>
    <w:rsid w:val="00542419"/>
    <w:rsid w:val="005434B0"/>
    <w:rsid w:val="00543671"/>
    <w:rsid w:val="00543937"/>
    <w:rsid w:val="00543CCC"/>
    <w:rsid w:val="00543FBA"/>
    <w:rsid w:val="005450DC"/>
    <w:rsid w:val="00545F2D"/>
    <w:rsid w:val="0054602D"/>
    <w:rsid w:val="00547AEE"/>
    <w:rsid w:val="00550090"/>
    <w:rsid w:val="005507AE"/>
    <w:rsid w:val="0055154A"/>
    <w:rsid w:val="005521CD"/>
    <w:rsid w:val="00552614"/>
    <w:rsid w:val="005536E2"/>
    <w:rsid w:val="00553B7C"/>
    <w:rsid w:val="00553CC1"/>
    <w:rsid w:val="00554359"/>
    <w:rsid w:val="00554ED7"/>
    <w:rsid w:val="005563C6"/>
    <w:rsid w:val="00556589"/>
    <w:rsid w:val="005611F2"/>
    <w:rsid w:val="005616EB"/>
    <w:rsid w:val="00563435"/>
    <w:rsid w:val="00563977"/>
    <w:rsid w:val="00563B29"/>
    <w:rsid w:val="00563D74"/>
    <w:rsid w:val="00564338"/>
    <w:rsid w:val="00564851"/>
    <w:rsid w:val="00564FE5"/>
    <w:rsid w:val="005652D2"/>
    <w:rsid w:val="0056597F"/>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7D5"/>
    <w:rsid w:val="00577FFA"/>
    <w:rsid w:val="00581390"/>
    <w:rsid w:val="00583717"/>
    <w:rsid w:val="005839FF"/>
    <w:rsid w:val="00584E56"/>
    <w:rsid w:val="00586460"/>
    <w:rsid w:val="00586A54"/>
    <w:rsid w:val="00587831"/>
    <w:rsid w:val="0059236B"/>
    <w:rsid w:val="00593FF1"/>
    <w:rsid w:val="005941B7"/>
    <w:rsid w:val="00594620"/>
    <w:rsid w:val="00594FC6"/>
    <w:rsid w:val="00595487"/>
    <w:rsid w:val="00596B86"/>
    <w:rsid w:val="00597BEF"/>
    <w:rsid w:val="00597D73"/>
    <w:rsid w:val="005A01D1"/>
    <w:rsid w:val="005A1A96"/>
    <w:rsid w:val="005A3BE4"/>
    <w:rsid w:val="005A6525"/>
    <w:rsid w:val="005A7090"/>
    <w:rsid w:val="005A76FA"/>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885"/>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5191"/>
    <w:rsid w:val="005D654F"/>
    <w:rsid w:val="005D67EF"/>
    <w:rsid w:val="005D6CF9"/>
    <w:rsid w:val="005D7A5D"/>
    <w:rsid w:val="005E06B0"/>
    <w:rsid w:val="005E1BA2"/>
    <w:rsid w:val="005E29CD"/>
    <w:rsid w:val="005E36BC"/>
    <w:rsid w:val="005E3A8F"/>
    <w:rsid w:val="005E50AA"/>
    <w:rsid w:val="005E550B"/>
    <w:rsid w:val="005E590A"/>
    <w:rsid w:val="005E5F8B"/>
    <w:rsid w:val="005E67F3"/>
    <w:rsid w:val="005E713E"/>
    <w:rsid w:val="005F1CF1"/>
    <w:rsid w:val="005F2D6B"/>
    <w:rsid w:val="005F2DE6"/>
    <w:rsid w:val="005F339E"/>
    <w:rsid w:val="005F3B38"/>
    <w:rsid w:val="005F42F8"/>
    <w:rsid w:val="005F5A2A"/>
    <w:rsid w:val="005F5C50"/>
    <w:rsid w:val="005F612A"/>
    <w:rsid w:val="005F6525"/>
    <w:rsid w:val="00600B59"/>
    <w:rsid w:val="00602B3F"/>
    <w:rsid w:val="00602C26"/>
    <w:rsid w:val="00602F55"/>
    <w:rsid w:val="006032D7"/>
    <w:rsid w:val="00603B1E"/>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7FE"/>
    <w:rsid w:val="00623A3E"/>
    <w:rsid w:val="00624619"/>
    <w:rsid w:val="00624CFB"/>
    <w:rsid w:val="00626270"/>
    <w:rsid w:val="006264E4"/>
    <w:rsid w:val="00630EE7"/>
    <w:rsid w:val="00632DBA"/>
    <w:rsid w:val="00632F32"/>
    <w:rsid w:val="00633734"/>
    <w:rsid w:val="0063399D"/>
    <w:rsid w:val="00633E02"/>
    <w:rsid w:val="00634A67"/>
    <w:rsid w:val="006352BC"/>
    <w:rsid w:val="00636DFD"/>
    <w:rsid w:val="00640418"/>
    <w:rsid w:val="006426EF"/>
    <w:rsid w:val="0064273C"/>
    <w:rsid w:val="006427ED"/>
    <w:rsid w:val="00642C41"/>
    <w:rsid w:val="00642DD3"/>
    <w:rsid w:val="00644947"/>
    <w:rsid w:val="00644A6D"/>
    <w:rsid w:val="00644ED3"/>
    <w:rsid w:val="00645077"/>
    <w:rsid w:val="0064605A"/>
    <w:rsid w:val="006463B6"/>
    <w:rsid w:val="006470C0"/>
    <w:rsid w:val="00650029"/>
    <w:rsid w:val="00652254"/>
    <w:rsid w:val="00652924"/>
    <w:rsid w:val="00652ABA"/>
    <w:rsid w:val="00653EBE"/>
    <w:rsid w:val="0065470F"/>
    <w:rsid w:val="00654E1F"/>
    <w:rsid w:val="00655303"/>
    <w:rsid w:val="006561EE"/>
    <w:rsid w:val="006563FC"/>
    <w:rsid w:val="00656A4A"/>
    <w:rsid w:val="00660E83"/>
    <w:rsid w:val="00660FB6"/>
    <w:rsid w:val="00664A9F"/>
    <w:rsid w:val="00664AE0"/>
    <w:rsid w:val="00665340"/>
    <w:rsid w:val="006658DC"/>
    <w:rsid w:val="00665DC4"/>
    <w:rsid w:val="00666796"/>
    <w:rsid w:val="00666C26"/>
    <w:rsid w:val="0066765A"/>
    <w:rsid w:val="006677B6"/>
    <w:rsid w:val="00671B39"/>
    <w:rsid w:val="00672EE7"/>
    <w:rsid w:val="00674A56"/>
    <w:rsid w:val="0067545D"/>
    <w:rsid w:val="00675AA5"/>
    <w:rsid w:val="00675B6F"/>
    <w:rsid w:val="00676110"/>
    <w:rsid w:val="00676269"/>
    <w:rsid w:val="006767B0"/>
    <w:rsid w:val="0068223C"/>
    <w:rsid w:val="0068303D"/>
    <w:rsid w:val="006832A5"/>
    <w:rsid w:val="00683B2E"/>
    <w:rsid w:val="00683FE3"/>
    <w:rsid w:val="006849B0"/>
    <w:rsid w:val="006849FF"/>
    <w:rsid w:val="00684E5D"/>
    <w:rsid w:val="0068611D"/>
    <w:rsid w:val="0068688C"/>
    <w:rsid w:val="00686FEC"/>
    <w:rsid w:val="0069008A"/>
    <w:rsid w:val="00690373"/>
    <w:rsid w:val="00690F95"/>
    <w:rsid w:val="00692EAF"/>
    <w:rsid w:val="00693667"/>
    <w:rsid w:val="00695C2C"/>
    <w:rsid w:val="006975A4"/>
    <w:rsid w:val="006A04EC"/>
    <w:rsid w:val="006A07E7"/>
    <w:rsid w:val="006A0827"/>
    <w:rsid w:val="006A0D1F"/>
    <w:rsid w:val="006A1BCD"/>
    <w:rsid w:val="006A22D0"/>
    <w:rsid w:val="006A291D"/>
    <w:rsid w:val="006A2983"/>
    <w:rsid w:val="006A2A48"/>
    <w:rsid w:val="006A2DB2"/>
    <w:rsid w:val="006A3371"/>
    <w:rsid w:val="006A3708"/>
    <w:rsid w:val="006A3B17"/>
    <w:rsid w:val="006A4CBA"/>
    <w:rsid w:val="006A560C"/>
    <w:rsid w:val="006A57C9"/>
    <w:rsid w:val="006A5C78"/>
    <w:rsid w:val="006A5FA1"/>
    <w:rsid w:val="006A785A"/>
    <w:rsid w:val="006B10E1"/>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4571"/>
    <w:rsid w:val="006C586D"/>
    <w:rsid w:val="006C5CA8"/>
    <w:rsid w:val="006C609C"/>
    <w:rsid w:val="006C764A"/>
    <w:rsid w:val="006C7DD0"/>
    <w:rsid w:val="006D0301"/>
    <w:rsid w:val="006D1F47"/>
    <w:rsid w:val="006D3AEF"/>
    <w:rsid w:val="006D45E2"/>
    <w:rsid w:val="006D46BD"/>
    <w:rsid w:val="006D4C07"/>
    <w:rsid w:val="006D57A8"/>
    <w:rsid w:val="006E014B"/>
    <w:rsid w:val="006E0A19"/>
    <w:rsid w:val="006E1211"/>
    <w:rsid w:val="006E195D"/>
    <w:rsid w:val="006E1AEA"/>
    <w:rsid w:val="006E21AC"/>
    <w:rsid w:val="006E33A8"/>
    <w:rsid w:val="006E4059"/>
    <w:rsid w:val="006E4344"/>
    <w:rsid w:val="006E61CE"/>
    <w:rsid w:val="006F0B6F"/>
    <w:rsid w:val="006F1A54"/>
    <w:rsid w:val="006F24BD"/>
    <w:rsid w:val="006F35C6"/>
    <w:rsid w:val="006F36AD"/>
    <w:rsid w:val="006F5953"/>
    <w:rsid w:val="006F5D33"/>
    <w:rsid w:val="006F5F3C"/>
    <w:rsid w:val="006F65B3"/>
    <w:rsid w:val="006F67AF"/>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A95"/>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0AE"/>
    <w:rsid w:val="007405A9"/>
    <w:rsid w:val="0074152B"/>
    <w:rsid w:val="007435EC"/>
    <w:rsid w:val="0074504D"/>
    <w:rsid w:val="007454D4"/>
    <w:rsid w:val="00745EEF"/>
    <w:rsid w:val="00746243"/>
    <w:rsid w:val="00746566"/>
    <w:rsid w:val="007469DA"/>
    <w:rsid w:val="00747639"/>
    <w:rsid w:val="00747EF6"/>
    <w:rsid w:val="00750B69"/>
    <w:rsid w:val="007513FD"/>
    <w:rsid w:val="00751E6F"/>
    <w:rsid w:val="0075216C"/>
    <w:rsid w:val="0075380E"/>
    <w:rsid w:val="00753BA7"/>
    <w:rsid w:val="00753F04"/>
    <w:rsid w:val="00753F34"/>
    <w:rsid w:val="0075425A"/>
    <w:rsid w:val="00754E9B"/>
    <w:rsid w:val="00755DC1"/>
    <w:rsid w:val="00755E1C"/>
    <w:rsid w:val="00756395"/>
    <w:rsid w:val="007566F9"/>
    <w:rsid w:val="0075690A"/>
    <w:rsid w:val="00756D81"/>
    <w:rsid w:val="00757715"/>
    <w:rsid w:val="00757D03"/>
    <w:rsid w:val="007611A4"/>
    <w:rsid w:val="00762A8F"/>
    <w:rsid w:val="00762B90"/>
    <w:rsid w:val="0076387F"/>
    <w:rsid w:val="007640A5"/>
    <w:rsid w:val="00764EE0"/>
    <w:rsid w:val="00765A88"/>
    <w:rsid w:val="00765E33"/>
    <w:rsid w:val="00765F93"/>
    <w:rsid w:val="00766635"/>
    <w:rsid w:val="00767C65"/>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976B2"/>
    <w:rsid w:val="007A0536"/>
    <w:rsid w:val="007A160C"/>
    <w:rsid w:val="007A1D90"/>
    <w:rsid w:val="007A2709"/>
    <w:rsid w:val="007A2ADC"/>
    <w:rsid w:val="007A338D"/>
    <w:rsid w:val="007A5551"/>
    <w:rsid w:val="007A772A"/>
    <w:rsid w:val="007A7B72"/>
    <w:rsid w:val="007A7D74"/>
    <w:rsid w:val="007A7F26"/>
    <w:rsid w:val="007B028F"/>
    <w:rsid w:val="007B07C8"/>
    <w:rsid w:val="007B1495"/>
    <w:rsid w:val="007B1B94"/>
    <w:rsid w:val="007B303B"/>
    <w:rsid w:val="007B3865"/>
    <w:rsid w:val="007B4114"/>
    <w:rsid w:val="007B5B3B"/>
    <w:rsid w:val="007B680A"/>
    <w:rsid w:val="007B6F0D"/>
    <w:rsid w:val="007C0892"/>
    <w:rsid w:val="007C0A12"/>
    <w:rsid w:val="007C0DB5"/>
    <w:rsid w:val="007C148D"/>
    <w:rsid w:val="007C1596"/>
    <w:rsid w:val="007C2960"/>
    <w:rsid w:val="007C569C"/>
    <w:rsid w:val="007C6613"/>
    <w:rsid w:val="007C674F"/>
    <w:rsid w:val="007C68B4"/>
    <w:rsid w:val="007C75FD"/>
    <w:rsid w:val="007D02D5"/>
    <w:rsid w:val="007D0EF4"/>
    <w:rsid w:val="007D433E"/>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875"/>
    <w:rsid w:val="00810C92"/>
    <w:rsid w:val="00811087"/>
    <w:rsid w:val="008134CC"/>
    <w:rsid w:val="00813A70"/>
    <w:rsid w:val="008142EB"/>
    <w:rsid w:val="008144D0"/>
    <w:rsid w:val="008159F4"/>
    <w:rsid w:val="008179B5"/>
    <w:rsid w:val="0082146F"/>
    <w:rsid w:val="00821746"/>
    <w:rsid w:val="0082252B"/>
    <w:rsid w:val="00822D7D"/>
    <w:rsid w:val="0082345E"/>
    <w:rsid w:val="00823E7B"/>
    <w:rsid w:val="008252F1"/>
    <w:rsid w:val="00825504"/>
    <w:rsid w:val="00826BD3"/>
    <w:rsid w:val="008273B5"/>
    <w:rsid w:val="00827816"/>
    <w:rsid w:val="008315A0"/>
    <w:rsid w:val="00831DE4"/>
    <w:rsid w:val="00832CAB"/>
    <w:rsid w:val="00833A2E"/>
    <w:rsid w:val="0083507A"/>
    <w:rsid w:val="00835600"/>
    <w:rsid w:val="00835EFC"/>
    <w:rsid w:val="00837496"/>
    <w:rsid w:val="00837FEB"/>
    <w:rsid w:val="00840DB7"/>
    <w:rsid w:val="00840E81"/>
    <w:rsid w:val="0084144D"/>
    <w:rsid w:val="00842F54"/>
    <w:rsid w:val="00844869"/>
    <w:rsid w:val="00845273"/>
    <w:rsid w:val="008456E2"/>
    <w:rsid w:val="00845DC9"/>
    <w:rsid w:val="00845EB3"/>
    <w:rsid w:val="00845F07"/>
    <w:rsid w:val="00845F6F"/>
    <w:rsid w:val="00847181"/>
    <w:rsid w:val="00847D69"/>
    <w:rsid w:val="00851AAA"/>
    <w:rsid w:val="00852D25"/>
    <w:rsid w:val="008530E5"/>
    <w:rsid w:val="00853418"/>
    <w:rsid w:val="00853FA0"/>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3FDA"/>
    <w:rsid w:val="008747AE"/>
    <w:rsid w:val="0087511E"/>
    <w:rsid w:val="0087529D"/>
    <w:rsid w:val="008759C4"/>
    <w:rsid w:val="00875B76"/>
    <w:rsid w:val="00875CC7"/>
    <w:rsid w:val="00876CB6"/>
    <w:rsid w:val="00877368"/>
    <w:rsid w:val="00877D04"/>
    <w:rsid w:val="008803D8"/>
    <w:rsid w:val="0088108C"/>
    <w:rsid w:val="008814CF"/>
    <w:rsid w:val="00882B1D"/>
    <w:rsid w:val="00882EC9"/>
    <w:rsid w:val="00882FB7"/>
    <w:rsid w:val="008840E3"/>
    <w:rsid w:val="008856B8"/>
    <w:rsid w:val="008858A1"/>
    <w:rsid w:val="00886218"/>
    <w:rsid w:val="00886559"/>
    <w:rsid w:val="008875B7"/>
    <w:rsid w:val="00887B3F"/>
    <w:rsid w:val="0089105E"/>
    <w:rsid w:val="00891DFB"/>
    <w:rsid w:val="00891E37"/>
    <w:rsid w:val="00892AD5"/>
    <w:rsid w:val="0089330A"/>
    <w:rsid w:val="0089348D"/>
    <w:rsid w:val="008935AA"/>
    <w:rsid w:val="0089369C"/>
    <w:rsid w:val="00894CCB"/>
    <w:rsid w:val="00894EC9"/>
    <w:rsid w:val="00895205"/>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4798"/>
    <w:rsid w:val="008B5ACC"/>
    <w:rsid w:val="008B602B"/>
    <w:rsid w:val="008B682E"/>
    <w:rsid w:val="008B79A8"/>
    <w:rsid w:val="008B79F4"/>
    <w:rsid w:val="008C3793"/>
    <w:rsid w:val="008C58C6"/>
    <w:rsid w:val="008C6183"/>
    <w:rsid w:val="008C6992"/>
    <w:rsid w:val="008C7D9E"/>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5AC9"/>
    <w:rsid w:val="00925EBE"/>
    <w:rsid w:val="00925F85"/>
    <w:rsid w:val="00925FC3"/>
    <w:rsid w:val="0092610F"/>
    <w:rsid w:val="00926B49"/>
    <w:rsid w:val="00930608"/>
    <w:rsid w:val="009325A6"/>
    <w:rsid w:val="00933BE3"/>
    <w:rsid w:val="00934D32"/>
    <w:rsid w:val="00935054"/>
    <w:rsid w:val="00936EDA"/>
    <w:rsid w:val="009370AA"/>
    <w:rsid w:val="00937FC1"/>
    <w:rsid w:val="009405A4"/>
    <w:rsid w:val="00940C72"/>
    <w:rsid w:val="009446C7"/>
    <w:rsid w:val="00944A1D"/>
    <w:rsid w:val="00944E2C"/>
    <w:rsid w:val="00944EEB"/>
    <w:rsid w:val="00945299"/>
    <w:rsid w:val="00946849"/>
    <w:rsid w:val="00950A28"/>
    <w:rsid w:val="00950FC1"/>
    <w:rsid w:val="00952DD5"/>
    <w:rsid w:val="00953B4C"/>
    <w:rsid w:val="009545EA"/>
    <w:rsid w:val="009566B5"/>
    <w:rsid w:val="009568FE"/>
    <w:rsid w:val="0095695C"/>
    <w:rsid w:val="00957030"/>
    <w:rsid w:val="009575F1"/>
    <w:rsid w:val="0095799F"/>
    <w:rsid w:val="009608A3"/>
    <w:rsid w:val="009609CA"/>
    <w:rsid w:val="00962CF9"/>
    <w:rsid w:val="009632A0"/>
    <w:rsid w:val="00963CAB"/>
    <w:rsid w:val="009642F0"/>
    <w:rsid w:val="009650A1"/>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15F9"/>
    <w:rsid w:val="00982F4D"/>
    <w:rsid w:val="00983B4B"/>
    <w:rsid w:val="00984315"/>
    <w:rsid w:val="00984463"/>
    <w:rsid w:val="00984602"/>
    <w:rsid w:val="00984E57"/>
    <w:rsid w:val="009872F5"/>
    <w:rsid w:val="00990054"/>
    <w:rsid w:val="00991279"/>
    <w:rsid w:val="00993238"/>
    <w:rsid w:val="00994B7A"/>
    <w:rsid w:val="0099542B"/>
    <w:rsid w:val="009956F3"/>
    <w:rsid w:val="0099582D"/>
    <w:rsid w:val="009963DC"/>
    <w:rsid w:val="009A01A4"/>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3534"/>
    <w:rsid w:val="009C51AB"/>
    <w:rsid w:val="009C5940"/>
    <w:rsid w:val="009C6093"/>
    <w:rsid w:val="009C62CF"/>
    <w:rsid w:val="009C6567"/>
    <w:rsid w:val="009C6B8E"/>
    <w:rsid w:val="009C6BF5"/>
    <w:rsid w:val="009D02B1"/>
    <w:rsid w:val="009D0432"/>
    <w:rsid w:val="009D0D03"/>
    <w:rsid w:val="009D22C5"/>
    <w:rsid w:val="009D25D8"/>
    <w:rsid w:val="009D2A15"/>
    <w:rsid w:val="009D351B"/>
    <w:rsid w:val="009D48EC"/>
    <w:rsid w:val="009D6CA5"/>
    <w:rsid w:val="009D7541"/>
    <w:rsid w:val="009E090A"/>
    <w:rsid w:val="009E0B17"/>
    <w:rsid w:val="009E1238"/>
    <w:rsid w:val="009E418D"/>
    <w:rsid w:val="009E4917"/>
    <w:rsid w:val="009E5533"/>
    <w:rsid w:val="009E6689"/>
    <w:rsid w:val="009E7702"/>
    <w:rsid w:val="009F1D35"/>
    <w:rsid w:val="009F1E82"/>
    <w:rsid w:val="009F1F0B"/>
    <w:rsid w:val="009F321F"/>
    <w:rsid w:val="009F3884"/>
    <w:rsid w:val="009F3968"/>
    <w:rsid w:val="009F41E6"/>
    <w:rsid w:val="009F4B2D"/>
    <w:rsid w:val="009F7983"/>
    <w:rsid w:val="00A009AF"/>
    <w:rsid w:val="00A016AF"/>
    <w:rsid w:val="00A01807"/>
    <w:rsid w:val="00A0194C"/>
    <w:rsid w:val="00A02F25"/>
    <w:rsid w:val="00A03E39"/>
    <w:rsid w:val="00A042D1"/>
    <w:rsid w:val="00A0445A"/>
    <w:rsid w:val="00A051CB"/>
    <w:rsid w:val="00A05D1E"/>
    <w:rsid w:val="00A0619C"/>
    <w:rsid w:val="00A07217"/>
    <w:rsid w:val="00A077AD"/>
    <w:rsid w:val="00A07A2D"/>
    <w:rsid w:val="00A10243"/>
    <w:rsid w:val="00A11674"/>
    <w:rsid w:val="00A11B20"/>
    <w:rsid w:val="00A128BA"/>
    <w:rsid w:val="00A13165"/>
    <w:rsid w:val="00A1366E"/>
    <w:rsid w:val="00A13FFD"/>
    <w:rsid w:val="00A15AF4"/>
    <w:rsid w:val="00A15F18"/>
    <w:rsid w:val="00A167C6"/>
    <w:rsid w:val="00A16B1A"/>
    <w:rsid w:val="00A17808"/>
    <w:rsid w:val="00A17E81"/>
    <w:rsid w:val="00A17F61"/>
    <w:rsid w:val="00A22FB2"/>
    <w:rsid w:val="00A25877"/>
    <w:rsid w:val="00A25ACF"/>
    <w:rsid w:val="00A26E98"/>
    <w:rsid w:val="00A278E4"/>
    <w:rsid w:val="00A27AD5"/>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52CA"/>
    <w:rsid w:val="00A46E05"/>
    <w:rsid w:val="00A470D5"/>
    <w:rsid w:val="00A47E45"/>
    <w:rsid w:val="00A5070B"/>
    <w:rsid w:val="00A50922"/>
    <w:rsid w:val="00A52B78"/>
    <w:rsid w:val="00A52CBD"/>
    <w:rsid w:val="00A5656B"/>
    <w:rsid w:val="00A56BC9"/>
    <w:rsid w:val="00A60CFD"/>
    <w:rsid w:val="00A61B22"/>
    <w:rsid w:val="00A61C4E"/>
    <w:rsid w:val="00A61CCF"/>
    <w:rsid w:val="00A64E0B"/>
    <w:rsid w:val="00A652A3"/>
    <w:rsid w:val="00A67C09"/>
    <w:rsid w:val="00A70BC0"/>
    <w:rsid w:val="00A71096"/>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3583"/>
    <w:rsid w:val="00AA426B"/>
    <w:rsid w:val="00AA45FF"/>
    <w:rsid w:val="00AA4F00"/>
    <w:rsid w:val="00AA530B"/>
    <w:rsid w:val="00AA5E8F"/>
    <w:rsid w:val="00AA6856"/>
    <w:rsid w:val="00AA6A56"/>
    <w:rsid w:val="00AB0C01"/>
    <w:rsid w:val="00AB23F6"/>
    <w:rsid w:val="00AB25CF"/>
    <w:rsid w:val="00AB371B"/>
    <w:rsid w:val="00AB481E"/>
    <w:rsid w:val="00AB4EA5"/>
    <w:rsid w:val="00AB4F5D"/>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C7617"/>
    <w:rsid w:val="00AC7648"/>
    <w:rsid w:val="00AD0F37"/>
    <w:rsid w:val="00AD0F55"/>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38F8"/>
    <w:rsid w:val="00AF41EE"/>
    <w:rsid w:val="00AF44CF"/>
    <w:rsid w:val="00AF4771"/>
    <w:rsid w:val="00AF49D4"/>
    <w:rsid w:val="00AF56C4"/>
    <w:rsid w:val="00B00F78"/>
    <w:rsid w:val="00B01AE0"/>
    <w:rsid w:val="00B04414"/>
    <w:rsid w:val="00B045A0"/>
    <w:rsid w:val="00B045D5"/>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9DF"/>
    <w:rsid w:val="00B15F53"/>
    <w:rsid w:val="00B20985"/>
    <w:rsid w:val="00B20AC3"/>
    <w:rsid w:val="00B2157B"/>
    <w:rsid w:val="00B22118"/>
    <w:rsid w:val="00B2242C"/>
    <w:rsid w:val="00B23813"/>
    <w:rsid w:val="00B23C1C"/>
    <w:rsid w:val="00B2414A"/>
    <w:rsid w:val="00B246A2"/>
    <w:rsid w:val="00B24FBC"/>
    <w:rsid w:val="00B250AE"/>
    <w:rsid w:val="00B25AA0"/>
    <w:rsid w:val="00B25E72"/>
    <w:rsid w:val="00B311DB"/>
    <w:rsid w:val="00B31C62"/>
    <w:rsid w:val="00B31D3E"/>
    <w:rsid w:val="00B32176"/>
    <w:rsid w:val="00B32972"/>
    <w:rsid w:val="00B32E43"/>
    <w:rsid w:val="00B33113"/>
    <w:rsid w:val="00B3422F"/>
    <w:rsid w:val="00B34AB8"/>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7BEE"/>
    <w:rsid w:val="00B503E1"/>
    <w:rsid w:val="00B512EB"/>
    <w:rsid w:val="00B534D3"/>
    <w:rsid w:val="00B5490D"/>
    <w:rsid w:val="00B55A25"/>
    <w:rsid w:val="00B55A97"/>
    <w:rsid w:val="00B55AA9"/>
    <w:rsid w:val="00B55C22"/>
    <w:rsid w:val="00B57484"/>
    <w:rsid w:val="00B57C9B"/>
    <w:rsid w:val="00B57CCB"/>
    <w:rsid w:val="00B61192"/>
    <w:rsid w:val="00B6167C"/>
    <w:rsid w:val="00B61E08"/>
    <w:rsid w:val="00B625D9"/>
    <w:rsid w:val="00B6383B"/>
    <w:rsid w:val="00B64386"/>
    <w:rsid w:val="00B64A66"/>
    <w:rsid w:val="00B65007"/>
    <w:rsid w:val="00B65482"/>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B7CE8"/>
    <w:rsid w:val="00BC010A"/>
    <w:rsid w:val="00BC06A7"/>
    <w:rsid w:val="00BC0A97"/>
    <w:rsid w:val="00BC1316"/>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42CB"/>
    <w:rsid w:val="00BF5247"/>
    <w:rsid w:val="00BF66A4"/>
    <w:rsid w:val="00BF6822"/>
    <w:rsid w:val="00BF6F57"/>
    <w:rsid w:val="00BF79CB"/>
    <w:rsid w:val="00C00B48"/>
    <w:rsid w:val="00C011E6"/>
    <w:rsid w:val="00C0349D"/>
    <w:rsid w:val="00C03F63"/>
    <w:rsid w:val="00C072AB"/>
    <w:rsid w:val="00C07691"/>
    <w:rsid w:val="00C10056"/>
    <w:rsid w:val="00C100D4"/>
    <w:rsid w:val="00C108DE"/>
    <w:rsid w:val="00C10D2A"/>
    <w:rsid w:val="00C118FE"/>
    <w:rsid w:val="00C11D1D"/>
    <w:rsid w:val="00C11E80"/>
    <w:rsid w:val="00C12216"/>
    <w:rsid w:val="00C1250C"/>
    <w:rsid w:val="00C12EC2"/>
    <w:rsid w:val="00C1313E"/>
    <w:rsid w:val="00C136A3"/>
    <w:rsid w:val="00C148BF"/>
    <w:rsid w:val="00C15DB9"/>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40F11"/>
    <w:rsid w:val="00C413CF"/>
    <w:rsid w:val="00C4155F"/>
    <w:rsid w:val="00C426FC"/>
    <w:rsid w:val="00C42729"/>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6A7B"/>
    <w:rsid w:val="00C77D81"/>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2F2E"/>
    <w:rsid w:val="00CD3A45"/>
    <w:rsid w:val="00CD3B68"/>
    <w:rsid w:val="00CD437D"/>
    <w:rsid w:val="00CD4704"/>
    <w:rsid w:val="00CD545E"/>
    <w:rsid w:val="00CD63F4"/>
    <w:rsid w:val="00CD722E"/>
    <w:rsid w:val="00CE0B3C"/>
    <w:rsid w:val="00CE1379"/>
    <w:rsid w:val="00CE17C7"/>
    <w:rsid w:val="00CE2766"/>
    <w:rsid w:val="00CE4072"/>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2D8"/>
    <w:rsid w:val="00D1330A"/>
    <w:rsid w:val="00D1380F"/>
    <w:rsid w:val="00D15582"/>
    <w:rsid w:val="00D15C90"/>
    <w:rsid w:val="00D1606C"/>
    <w:rsid w:val="00D16172"/>
    <w:rsid w:val="00D163A0"/>
    <w:rsid w:val="00D1684E"/>
    <w:rsid w:val="00D17D96"/>
    <w:rsid w:val="00D20CAD"/>
    <w:rsid w:val="00D21640"/>
    <w:rsid w:val="00D221FA"/>
    <w:rsid w:val="00D22772"/>
    <w:rsid w:val="00D22CF6"/>
    <w:rsid w:val="00D235F5"/>
    <w:rsid w:val="00D23999"/>
    <w:rsid w:val="00D23E9F"/>
    <w:rsid w:val="00D24B9A"/>
    <w:rsid w:val="00D24F58"/>
    <w:rsid w:val="00D26B75"/>
    <w:rsid w:val="00D27500"/>
    <w:rsid w:val="00D3075C"/>
    <w:rsid w:val="00D30830"/>
    <w:rsid w:val="00D315B5"/>
    <w:rsid w:val="00D33386"/>
    <w:rsid w:val="00D33A0F"/>
    <w:rsid w:val="00D33BB0"/>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AEF"/>
    <w:rsid w:val="00D51BC6"/>
    <w:rsid w:val="00D53F6C"/>
    <w:rsid w:val="00D5400D"/>
    <w:rsid w:val="00D542A0"/>
    <w:rsid w:val="00D54C7C"/>
    <w:rsid w:val="00D54FE2"/>
    <w:rsid w:val="00D56B68"/>
    <w:rsid w:val="00D578BE"/>
    <w:rsid w:val="00D60FD0"/>
    <w:rsid w:val="00D616E2"/>
    <w:rsid w:val="00D64DCD"/>
    <w:rsid w:val="00D64F02"/>
    <w:rsid w:val="00D65E1D"/>
    <w:rsid w:val="00D661E3"/>
    <w:rsid w:val="00D709FE"/>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70F"/>
    <w:rsid w:val="00D8697B"/>
    <w:rsid w:val="00D87982"/>
    <w:rsid w:val="00D9090B"/>
    <w:rsid w:val="00D91307"/>
    <w:rsid w:val="00D92009"/>
    <w:rsid w:val="00D93406"/>
    <w:rsid w:val="00D93948"/>
    <w:rsid w:val="00D946DF"/>
    <w:rsid w:val="00D950BC"/>
    <w:rsid w:val="00D95534"/>
    <w:rsid w:val="00D95588"/>
    <w:rsid w:val="00D955D0"/>
    <w:rsid w:val="00D962AD"/>
    <w:rsid w:val="00DA0E05"/>
    <w:rsid w:val="00DA2054"/>
    <w:rsid w:val="00DA2321"/>
    <w:rsid w:val="00DA394F"/>
    <w:rsid w:val="00DA3DC8"/>
    <w:rsid w:val="00DA474F"/>
    <w:rsid w:val="00DB100E"/>
    <w:rsid w:val="00DB13F4"/>
    <w:rsid w:val="00DB1B06"/>
    <w:rsid w:val="00DB1DF3"/>
    <w:rsid w:val="00DB2288"/>
    <w:rsid w:val="00DB298C"/>
    <w:rsid w:val="00DB35F9"/>
    <w:rsid w:val="00DB378B"/>
    <w:rsid w:val="00DB5934"/>
    <w:rsid w:val="00DB7BB7"/>
    <w:rsid w:val="00DC1474"/>
    <w:rsid w:val="00DC2709"/>
    <w:rsid w:val="00DC2A02"/>
    <w:rsid w:val="00DC46FB"/>
    <w:rsid w:val="00DC4AF5"/>
    <w:rsid w:val="00DC50A6"/>
    <w:rsid w:val="00DC5181"/>
    <w:rsid w:val="00DC5F24"/>
    <w:rsid w:val="00DC6248"/>
    <w:rsid w:val="00DC665B"/>
    <w:rsid w:val="00DC74F9"/>
    <w:rsid w:val="00DC763F"/>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28C"/>
    <w:rsid w:val="00DF558E"/>
    <w:rsid w:val="00DF5EA0"/>
    <w:rsid w:val="00DF6213"/>
    <w:rsid w:val="00DF63B3"/>
    <w:rsid w:val="00DF7F3B"/>
    <w:rsid w:val="00E02C67"/>
    <w:rsid w:val="00E03A95"/>
    <w:rsid w:val="00E03B37"/>
    <w:rsid w:val="00E0435E"/>
    <w:rsid w:val="00E04905"/>
    <w:rsid w:val="00E056A7"/>
    <w:rsid w:val="00E063CE"/>
    <w:rsid w:val="00E1286D"/>
    <w:rsid w:val="00E12F67"/>
    <w:rsid w:val="00E13903"/>
    <w:rsid w:val="00E13E05"/>
    <w:rsid w:val="00E14297"/>
    <w:rsid w:val="00E146A1"/>
    <w:rsid w:val="00E14C1C"/>
    <w:rsid w:val="00E1534B"/>
    <w:rsid w:val="00E15772"/>
    <w:rsid w:val="00E15949"/>
    <w:rsid w:val="00E16091"/>
    <w:rsid w:val="00E17F51"/>
    <w:rsid w:val="00E2294B"/>
    <w:rsid w:val="00E22C9F"/>
    <w:rsid w:val="00E24A37"/>
    <w:rsid w:val="00E24F3E"/>
    <w:rsid w:val="00E25215"/>
    <w:rsid w:val="00E2560B"/>
    <w:rsid w:val="00E2588D"/>
    <w:rsid w:val="00E26086"/>
    <w:rsid w:val="00E26B9C"/>
    <w:rsid w:val="00E27878"/>
    <w:rsid w:val="00E27B3D"/>
    <w:rsid w:val="00E3033B"/>
    <w:rsid w:val="00E307D6"/>
    <w:rsid w:val="00E315B9"/>
    <w:rsid w:val="00E328DE"/>
    <w:rsid w:val="00E343BC"/>
    <w:rsid w:val="00E345B0"/>
    <w:rsid w:val="00E3589D"/>
    <w:rsid w:val="00E36879"/>
    <w:rsid w:val="00E36A07"/>
    <w:rsid w:val="00E36B54"/>
    <w:rsid w:val="00E406F0"/>
    <w:rsid w:val="00E41C96"/>
    <w:rsid w:val="00E41D9B"/>
    <w:rsid w:val="00E421F8"/>
    <w:rsid w:val="00E42608"/>
    <w:rsid w:val="00E4388C"/>
    <w:rsid w:val="00E43951"/>
    <w:rsid w:val="00E44C18"/>
    <w:rsid w:val="00E44CC0"/>
    <w:rsid w:val="00E45538"/>
    <w:rsid w:val="00E45FD1"/>
    <w:rsid w:val="00E4646C"/>
    <w:rsid w:val="00E4745C"/>
    <w:rsid w:val="00E47773"/>
    <w:rsid w:val="00E47D40"/>
    <w:rsid w:val="00E47D86"/>
    <w:rsid w:val="00E50044"/>
    <w:rsid w:val="00E50558"/>
    <w:rsid w:val="00E51A8B"/>
    <w:rsid w:val="00E51E2E"/>
    <w:rsid w:val="00E616C7"/>
    <w:rsid w:val="00E620AA"/>
    <w:rsid w:val="00E620EC"/>
    <w:rsid w:val="00E624CA"/>
    <w:rsid w:val="00E628B9"/>
    <w:rsid w:val="00E636AB"/>
    <w:rsid w:val="00E63A89"/>
    <w:rsid w:val="00E649DD"/>
    <w:rsid w:val="00E64E41"/>
    <w:rsid w:val="00E651F8"/>
    <w:rsid w:val="00E66012"/>
    <w:rsid w:val="00E661CB"/>
    <w:rsid w:val="00E66577"/>
    <w:rsid w:val="00E66880"/>
    <w:rsid w:val="00E674B5"/>
    <w:rsid w:val="00E67EEF"/>
    <w:rsid w:val="00E70C08"/>
    <w:rsid w:val="00E711AC"/>
    <w:rsid w:val="00E7162E"/>
    <w:rsid w:val="00E72728"/>
    <w:rsid w:val="00E73254"/>
    <w:rsid w:val="00E745C9"/>
    <w:rsid w:val="00E74F5C"/>
    <w:rsid w:val="00E7577E"/>
    <w:rsid w:val="00E75C06"/>
    <w:rsid w:val="00E76FB7"/>
    <w:rsid w:val="00E77C1D"/>
    <w:rsid w:val="00E803E8"/>
    <w:rsid w:val="00E80568"/>
    <w:rsid w:val="00E80D93"/>
    <w:rsid w:val="00E8281D"/>
    <w:rsid w:val="00E83954"/>
    <w:rsid w:val="00E85216"/>
    <w:rsid w:val="00E855EF"/>
    <w:rsid w:val="00E85A91"/>
    <w:rsid w:val="00E85ACB"/>
    <w:rsid w:val="00E86340"/>
    <w:rsid w:val="00E86AFF"/>
    <w:rsid w:val="00E87C58"/>
    <w:rsid w:val="00E905FB"/>
    <w:rsid w:val="00E90F02"/>
    <w:rsid w:val="00E911B6"/>
    <w:rsid w:val="00E91A16"/>
    <w:rsid w:val="00E94F3A"/>
    <w:rsid w:val="00E958AC"/>
    <w:rsid w:val="00E95C54"/>
    <w:rsid w:val="00E96500"/>
    <w:rsid w:val="00E96577"/>
    <w:rsid w:val="00E970BC"/>
    <w:rsid w:val="00E976AE"/>
    <w:rsid w:val="00E97B8F"/>
    <w:rsid w:val="00E97F5C"/>
    <w:rsid w:val="00EA18E1"/>
    <w:rsid w:val="00EA19C8"/>
    <w:rsid w:val="00EA2560"/>
    <w:rsid w:val="00EA33F7"/>
    <w:rsid w:val="00EA35D9"/>
    <w:rsid w:val="00EA37C6"/>
    <w:rsid w:val="00EA3D16"/>
    <w:rsid w:val="00EA3DA7"/>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63C3"/>
    <w:rsid w:val="00ED6DC8"/>
    <w:rsid w:val="00ED7240"/>
    <w:rsid w:val="00ED787A"/>
    <w:rsid w:val="00EE0FC6"/>
    <w:rsid w:val="00EE1449"/>
    <w:rsid w:val="00EE1877"/>
    <w:rsid w:val="00EE1975"/>
    <w:rsid w:val="00EE1B45"/>
    <w:rsid w:val="00EE370B"/>
    <w:rsid w:val="00EE52C6"/>
    <w:rsid w:val="00EE5795"/>
    <w:rsid w:val="00EE65E4"/>
    <w:rsid w:val="00EE6634"/>
    <w:rsid w:val="00EE6708"/>
    <w:rsid w:val="00EE78DC"/>
    <w:rsid w:val="00EE795A"/>
    <w:rsid w:val="00EF1AE0"/>
    <w:rsid w:val="00EF30CA"/>
    <w:rsid w:val="00EF5864"/>
    <w:rsid w:val="00F00CE8"/>
    <w:rsid w:val="00F00FD3"/>
    <w:rsid w:val="00F01562"/>
    <w:rsid w:val="00F03B17"/>
    <w:rsid w:val="00F03D2F"/>
    <w:rsid w:val="00F042CF"/>
    <w:rsid w:val="00F04467"/>
    <w:rsid w:val="00F046D6"/>
    <w:rsid w:val="00F05362"/>
    <w:rsid w:val="00F05923"/>
    <w:rsid w:val="00F06632"/>
    <w:rsid w:val="00F06755"/>
    <w:rsid w:val="00F0706B"/>
    <w:rsid w:val="00F07D3B"/>
    <w:rsid w:val="00F1027D"/>
    <w:rsid w:val="00F10923"/>
    <w:rsid w:val="00F114FB"/>
    <w:rsid w:val="00F11B7E"/>
    <w:rsid w:val="00F124F7"/>
    <w:rsid w:val="00F146EC"/>
    <w:rsid w:val="00F170AA"/>
    <w:rsid w:val="00F17F35"/>
    <w:rsid w:val="00F205B7"/>
    <w:rsid w:val="00F21FD8"/>
    <w:rsid w:val="00F221B6"/>
    <w:rsid w:val="00F223BF"/>
    <w:rsid w:val="00F23F47"/>
    <w:rsid w:val="00F251F1"/>
    <w:rsid w:val="00F26D72"/>
    <w:rsid w:val="00F26E69"/>
    <w:rsid w:val="00F30485"/>
    <w:rsid w:val="00F30D46"/>
    <w:rsid w:val="00F31338"/>
    <w:rsid w:val="00F32B4A"/>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424"/>
    <w:rsid w:val="00F73308"/>
    <w:rsid w:val="00F73574"/>
    <w:rsid w:val="00F76A72"/>
    <w:rsid w:val="00F77BBE"/>
    <w:rsid w:val="00F804F6"/>
    <w:rsid w:val="00F80536"/>
    <w:rsid w:val="00F81854"/>
    <w:rsid w:val="00F81C40"/>
    <w:rsid w:val="00F828E7"/>
    <w:rsid w:val="00F834ED"/>
    <w:rsid w:val="00F83FC4"/>
    <w:rsid w:val="00F86D02"/>
    <w:rsid w:val="00F87326"/>
    <w:rsid w:val="00F9083F"/>
    <w:rsid w:val="00F90AEB"/>
    <w:rsid w:val="00F911BB"/>
    <w:rsid w:val="00F91866"/>
    <w:rsid w:val="00F924C2"/>
    <w:rsid w:val="00F92614"/>
    <w:rsid w:val="00F92E60"/>
    <w:rsid w:val="00F93895"/>
    <w:rsid w:val="00F94E89"/>
    <w:rsid w:val="00F967FF"/>
    <w:rsid w:val="00F96FA6"/>
    <w:rsid w:val="00F9735D"/>
    <w:rsid w:val="00F97AAF"/>
    <w:rsid w:val="00FA00EF"/>
    <w:rsid w:val="00FA09DE"/>
    <w:rsid w:val="00FA248A"/>
    <w:rsid w:val="00FA2659"/>
    <w:rsid w:val="00FA34C9"/>
    <w:rsid w:val="00FA3C57"/>
    <w:rsid w:val="00FA56D2"/>
    <w:rsid w:val="00FA5745"/>
    <w:rsid w:val="00FA5D69"/>
    <w:rsid w:val="00FA7955"/>
    <w:rsid w:val="00FA7AD0"/>
    <w:rsid w:val="00FB005A"/>
    <w:rsid w:val="00FB0117"/>
    <w:rsid w:val="00FB0CB1"/>
    <w:rsid w:val="00FB1B99"/>
    <w:rsid w:val="00FB1E14"/>
    <w:rsid w:val="00FB398A"/>
    <w:rsid w:val="00FB3AC0"/>
    <w:rsid w:val="00FB4276"/>
    <w:rsid w:val="00FB4EC8"/>
    <w:rsid w:val="00FB4F7C"/>
    <w:rsid w:val="00FB5C8E"/>
    <w:rsid w:val="00FB62FC"/>
    <w:rsid w:val="00FB6550"/>
    <w:rsid w:val="00FB680F"/>
    <w:rsid w:val="00FB6984"/>
    <w:rsid w:val="00FB7238"/>
    <w:rsid w:val="00FB7F37"/>
    <w:rsid w:val="00FB7FB9"/>
    <w:rsid w:val="00FC26DE"/>
    <w:rsid w:val="00FC6098"/>
    <w:rsid w:val="00FC6403"/>
    <w:rsid w:val="00FC67C6"/>
    <w:rsid w:val="00FC6D25"/>
    <w:rsid w:val="00FC7E06"/>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12F3"/>
    <w:rsid w:val="00FE17E2"/>
    <w:rsid w:val="00FE20DB"/>
    <w:rsid w:val="00FE3771"/>
    <w:rsid w:val="00FE3A0C"/>
    <w:rsid w:val="00FE47AE"/>
    <w:rsid w:val="00FE4A0E"/>
    <w:rsid w:val="00FE54A4"/>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DCA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a">
    <w:name w:val="主な特長タイトルＮＥＷ"/>
    <w:basedOn w:val="Normal"/>
    <w:rsid w:val="00B65007"/>
    <w:pPr>
      <w:widowControl w:val="0"/>
      <w:adjustRightInd w:val="0"/>
    </w:pPr>
    <w:rPr>
      <w:rFonts w:ascii="MS Gothic" w:eastAsia="MS Gothic" w:hAnsi="MS Gothic"/>
      <w:b/>
      <w:sz w:val="22"/>
      <w:u w:val="single"/>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a">
    <w:name w:val="主な特長タイトルＮＥＷ"/>
    <w:basedOn w:val="Normal"/>
    <w:rsid w:val="00B65007"/>
    <w:pPr>
      <w:widowControl w:val="0"/>
      <w:adjustRightInd w:val="0"/>
    </w:pPr>
    <w:rPr>
      <w:rFonts w:ascii="MS Gothic" w:eastAsia="MS Gothic" w:hAnsi="MS Gothic"/>
      <w:b/>
      <w:sz w:val="22"/>
      <w:u w:val="singl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8015388">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26455188">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46107741">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39530187">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158711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6350756">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co.uk/electronics/headband-headphones/mdr-xb650bt"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ony.co.uk/electronics/wireless-speakers/srs-x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co.uk/electronics/wireless-speakers/srs-xb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ny.co.uk/electronics/hi-fi-systems/gtk-xb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www.sony.dk/" TargetMode="External"/><Relationship Id="rId3" Type="http://schemas.openxmlformats.org/officeDocument/2006/relationships/hyperlink" Target="mailto:mika.ilves@eu.sony.com" TargetMode="External"/><Relationship Id="rId7" Type="http://schemas.openxmlformats.org/officeDocument/2006/relationships/hyperlink" Target="http://www.sony.net/" TargetMode="External"/><Relationship Id="rId2" Type="http://schemas.openxmlformats.org/officeDocument/2006/relationships/hyperlink" Target="http://pressecenter.sony.dk/contact_people/mika-ilves-nordic-product-manager-51855" TargetMode="External"/><Relationship Id="rId1" Type="http://schemas.openxmlformats.org/officeDocument/2006/relationships/image" Target="media/image2.jpeg"/><Relationship Id="rId6" Type="http://schemas.openxmlformats.org/officeDocument/2006/relationships/hyperlink" Target="mailto:sony@discus-communications.dk" TargetMode="External"/><Relationship Id="rId5" Type="http://schemas.openxmlformats.org/officeDocument/2006/relationships/hyperlink" Target="mailto:tanni.toft@eu.sony.com" TargetMode="External"/><Relationship Id="rId4" Type="http://schemas.openxmlformats.org/officeDocument/2006/relationships/hyperlink" Target="http://pressecenter.sony.dk/contact_people/tanni-toft-nordic-jr-product-manager-walkman-sony-nordic-46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59FE2-BED0-445A-B61F-6171335C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5199</Characters>
  <Application>Microsoft Office Word</Application>
  <DocSecurity>4</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6039</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Ekaterina Bakhbava</cp:lastModifiedBy>
  <cp:revision>2</cp:revision>
  <cp:lastPrinted>2015-03-18T09:28:00Z</cp:lastPrinted>
  <dcterms:created xsi:type="dcterms:W3CDTF">2016-01-04T14:16:00Z</dcterms:created>
  <dcterms:modified xsi:type="dcterms:W3CDTF">2016-01-04T14:16:00Z</dcterms:modified>
</cp:coreProperties>
</file>