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A1F2D9" w14:textId="1CF1B15B" w:rsidR="00730DFB" w:rsidRDefault="00730DFB" w:rsidP="00730DFB"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36267069" wp14:editId="7BB33BA4">
            <wp:simplePos x="0" y="0"/>
            <wp:positionH relativeFrom="column">
              <wp:posOffset>-32385</wp:posOffset>
            </wp:positionH>
            <wp:positionV relativeFrom="paragraph">
              <wp:posOffset>-116205</wp:posOffset>
            </wp:positionV>
            <wp:extent cx="1525905" cy="265430"/>
            <wp:effectExtent l="0" t="0" r="0" b="1270"/>
            <wp:wrapNone/>
            <wp:docPr id="2" name="Рисунок 2" descr="Описание: sony_b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исание: sony_bl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26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EE3D48" w14:textId="77777777" w:rsidR="00730DFB" w:rsidRDefault="00730DFB" w:rsidP="00730DFB"/>
    <w:p w14:paraId="5517B88A" w14:textId="77777777" w:rsidR="00730DFB" w:rsidRPr="003F5A12" w:rsidRDefault="00730DFB" w:rsidP="00730DFB">
      <w:pPr>
        <w:pStyle w:val="Header"/>
        <w:rPr>
          <w:rFonts w:ascii="Verdana" w:hAnsi="Verdana"/>
          <w:b/>
          <w:color w:val="808080"/>
          <w:lang w:val="ru-RU"/>
        </w:rPr>
      </w:pPr>
    </w:p>
    <w:p w14:paraId="0A0F6825" w14:textId="65561C63" w:rsidR="00730DFB" w:rsidRPr="004B6959" w:rsidRDefault="00AB2DC4" w:rsidP="00730DFB">
      <w:pPr>
        <w:pStyle w:val="Header"/>
        <w:rPr>
          <w:rFonts w:ascii="Verdana" w:hAnsi="Verdana"/>
          <w:b/>
          <w:color w:val="808080"/>
          <w:lang w:val="ru-RU"/>
        </w:rPr>
      </w:pPr>
      <w:r w:rsidRPr="006916FE">
        <w:rPr>
          <w:rFonts w:ascii="Verdana" w:hAnsi="Verdana"/>
          <w:b/>
          <w:color w:val="808080"/>
          <w:lang w:val="ru-RU"/>
        </w:rPr>
        <w:t>1</w:t>
      </w:r>
      <w:r w:rsidR="004B6959" w:rsidRPr="006916FE">
        <w:rPr>
          <w:rFonts w:ascii="Verdana" w:hAnsi="Verdana"/>
          <w:b/>
          <w:color w:val="808080"/>
          <w:lang w:val="ru-RU"/>
        </w:rPr>
        <w:t xml:space="preserve">9 </w:t>
      </w:r>
      <w:r w:rsidR="004B6959">
        <w:rPr>
          <w:rFonts w:ascii="Verdana" w:hAnsi="Verdana"/>
          <w:b/>
          <w:color w:val="808080"/>
          <w:lang w:val="ru-RU"/>
        </w:rPr>
        <w:t>января 2017 года</w:t>
      </w:r>
    </w:p>
    <w:p w14:paraId="0C1AF709" w14:textId="77777777" w:rsidR="00730DFB" w:rsidRPr="003F5A12" w:rsidRDefault="00730DFB" w:rsidP="00730DFB">
      <w:pPr>
        <w:tabs>
          <w:tab w:val="left" w:pos="7296"/>
        </w:tabs>
        <w:rPr>
          <w:rFonts w:ascii="SST" w:hAnsi="SST"/>
          <w:sz w:val="40"/>
          <w:lang w:val="ru-RU"/>
        </w:rPr>
      </w:pPr>
    </w:p>
    <w:p w14:paraId="0183D277" w14:textId="6D7F4B7B" w:rsidR="00730DFB" w:rsidRDefault="00730DFB" w:rsidP="00730DFB">
      <w:pPr>
        <w:tabs>
          <w:tab w:val="left" w:pos="7296"/>
        </w:tabs>
        <w:spacing w:line="360" w:lineRule="auto"/>
        <w:jc w:val="center"/>
        <w:rPr>
          <w:rFonts w:ascii="Verdana" w:hAnsi="Verdana" w:cstheme="minorHAnsi"/>
          <w:b/>
          <w:sz w:val="32"/>
          <w:lang w:val="ru-RU"/>
        </w:rPr>
      </w:pPr>
      <w:r>
        <w:rPr>
          <w:rFonts w:ascii="Verdana" w:hAnsi="Verdana" w:cstheme="minorHAnsi"/>
          <w:b/>
          <w:sz w:val="32"/>
        </w:rPr>
        <w:t>Walkman</w:t>
      </w:r>
      <w:r w:rsidRPr="003F5A12">
        <w:rPr>
          <w:rFonts w:ascii="Verdana" w:hAnsi="Verdana" w:cstheme="minorHAnsi"/>
          <w:b/>
          <w:sz w:val="32"/>
          <w:lang w:val="ru-RU"/>
        </w:rPr>
        <w:t xml:space="preserve">® </w:t>
      </w:r>
      <w:r w:rsidR="006916FE">
        <w:rPr>
          <w:rFonts w:ascii="Verdana" w:hAnsi="Verdana" w:cstheme="minorHAnsi"/>
          <w:b/>
          <w:sz w:val="32"/>
          <w:lang w:val="ru-RU"/>
        </w:rPr>
        <w:t xml:space="preserve">серии </w:t>
      </w:r>
      <w:r w:rsidR="006916FE">
        <w:rPr>
          <w:rFonts w:ascii="Verdana" w:hAnsi="Verdana" w:cstheme="minorHAnsi"/>
          <w:b/>
          <w:sz w:val="32"/>
        </w:rPr>
        <w:t>NW</w:t>
      </w:r>
      <w:r w:rsidR="006916FE" w:rsidRPr="003F5A12">
        <w:rPr>
          <w:rFonts w:ascii="Verdana" w:hAnsi="Verdana" w:cstheme="minorHAnsi"/>
          <w:b/>
          <w:sz w:val="32"/>
          <w:lang w:val="ru-RU"/>
        </w:rPr>
        <w:t>-</w:t>
      </w:r>
      <w:r w:rsidR="006916FE">
        <w:rPr>
          <w:rFonts w:ascii="Verdana" w:hAnsi="Verdana" w:cstheme="minorHAnsi"/>
          <w:b/>
          <w:sz w:val="32"/>
        </w:rPr>
        <w:t>A</w:t>
      </w:r>
      <w:r w:rsidR="006916FE">
        <w:rPr>
          <w:rFonts w:ascii="Verdana" w:hAnsi="Verdana" w:cstheme="minorHAnsi"/>
          <w:b/>
          <w:sz w:val="32"/>
          <w:lang w:val="ru-RU"/>
        </w:rPr>
        <w:t>30</w:t>
      </w:r>
      <w:r w:rsidR="006916FE" w:rsidRPr="003F5A12">
        <w:rPr>
          <w:rFonts w:ascii="Verdana" w:hAnsi="Verdana" w:cstheme="minorHAnsi"/>
          <w:b/>
          <w:sz w:val="32"/>
          <w:lang w:val="ru-RU"/>
        </w:rPr>
        <w:t xml:space="preserve"> </w:t>
      </w:r>
      <w:r w:rsidRPr="003F5A12">
        <w:rPr>
          <w:rFonts w:ascii="Verdana" w:hAnsi="Verdana" w:cstheme="minorHAnsi"/>
          <w:b/>
          <w:sz w:val="32"/>
          <w:lang w:val="ru-RU"/>
        </w:rPr>
        <w:t>— новый стильный дизайн и потрясающий звук</w:t>
      </w:r>
    </w:p>
    <w:p w14:paraId="664C45F6" w14:textId="5636560D" w:rsidR="006916FE" w:rsidRDefault="009875A9" w:rsidP="00730DFB">
      <w:pPr>
        <w:tabs>
          <w:tab w:val="left" w:pos="7296"/>
        </w:tabs>
        <w:spacing w:line="360" w:lineRule="auto"/>
        <w:jc w:val="center"/>
        <w:rPr>
          <w:rFonts w:ascii="Verdana" w:hAnsi="Verdana" w:cstheme="minorHAnsi"/>
          <w:b/>
          <w:sz w:val="32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D90108D" wp14:editId="10002150">
            <wp:extent cx="5731510" cy="2939994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39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DC991" w14:textId="6D15A3BC" w:rsidR="00730DFB" w:rsidRPr="003F5A12" w:rsidRDefault="00730DFB" w:rsidP="006916FE">
      <w:pPr>
        <w:pStyle w:val="ListParagraph"/>
        <w:numPr>
          <w:ilvl w:val="0"/>
          <w:numId w:val="2"/>
        </w:numPr>
        <w:spacing w:line="360" w:lineRule="auto"/>
        <w:ind w:left="426"/>
        <w:rPr>
          <w:rFonts w:ascii="Verdana" w:hAnsi="Verdana" w:cstheme="minorHAnsi"/>
          <w:b/>
          <w:szCs w:val="24"/>
          <w:lang w:val="ru-RU"/>
        </w:rPr>
      </w:pPr>
      <w:r w:rsidRPr="003F5A12">
        <w:rPr>
          <w:rFonts w:ascii="Verdana" w:hAnsi="Verdana" w:cstheme="minorHAnsi"/>
          <w:b/>
          <w:lang w:val="ru-RU"/>
        </w:rPr>
        <w:t xml:space="preserve">Новые функции в </w:t>
      </w:r>
      <w:r w:rsidR="006916FE">
        <w:rPr>
          <w:rFonts w:ascii="Verdana" w:hAnsi="Verdana" w:cstheme="minorHAnsi"/>
          <w:b/>
          <w:lang w:val="ru-RU"/>
        </w:rPr>
        <w:t>привлекательном</w:t>
      </w:r>
      <w:r w:rsidRPr="003F5A12">
        <w:rPr>
          <w:rFonts w:ascii="Verdana" w:hAnsi="Verdana" w:cstheme="minorHAnsi"/>
          <w:b/>
          <w:lang w:val="ru-RU"/>
        </w:rPr>
        <w:t xml:space="preserve"> корпусе</w:t>
      </w:r>
      <w:r w:rsidR="006916FE">
        <w:rPr>
          <w:rFonts w:ascii="Verdana" w:hAnsi="Verdana" w:cstheme="minorHAnsi"/>
          <w:b/>
          <w:lang w:val="ru-RU"/>
        </w:rPr>
        <w:t xml:space="preserve"> с дизайном в стиле</w:t>
      </w:r>
      <w:r w:rsidRPr="003F5A12">
        <w:rPr>
          <w:rFonts w:ascii="Verdana" w:hAnsi="Verdana" w:cstheme="minorHAnsi"/>
          <w:b/>
          <w:lang w:val="ru-RU"/>
        </w:rPr>
        <w:t xml:space="preserve"> серии </w:t>
      </w:r>
      <w:r>
        <w:rPr>
          <w:rFonts w:ascii="Verdana" w:hAnsi="Verdana" w:cstheme="minorHAnsi"/>
          <w:b/>
        </w:rPr>
        <w:t>h</w:t>
      </w:r>
      <w:r w:rsidRPr="003F5A12">
        <w:rPr>
          <w:rFonts w:ascii="Verdana" w:hAnsi="Verdana" w:cstheme="minorHAnsi"/>
          <w:b/>
          <w:lang w:val="ru-RU"/>
        </w:rPr>
        <w:t>.</w:t>
      </w:r>
      <w:r>
        <w:rPr>
          <w:rFonts w:ascii="Verdana" w:hAnsi="Verdana" w:cstheme="minorHAnsi"/>
          <w:b/>
        </w:rPr>
        <w:t>ear</w:t>
      </w:r>
    </w:p>
    <w:p w14:paraId="2C9A8B35" w14:textId="24943EC4" w:rsidR="00730DFB" w:rsidRPr="003F5A12" w:rsidRDefault="00730DFB" w:rsidP="006916FE">
      <w:pPr>
        <w:pStyle w:val="ListParagraph"/>
        <w:numPr>
          <w:ilvl w:val="0"/>
          <w:numId w:val="2"/>
        </w:numPr>
        <w:spacing w:line="360" w:lineRule="auto"/>
        <w:ind w:left="426"/>
        <w:rPr>
          <w:rFonts w:ascii="Verdana" w:hAnsi="Verdana" w:cstheme="minorHAnsi"/>
          <w:b/>
          <w:szCs w:val="24"/>
          <w:lang w:val="ru-RU"/>
        </w:rPr>
      </w:pPr>
      <w:r w:rsidRPr="003F5A12">
        <w:rPr>
          <w:rFonts w:ascii="Verdana" w:hAnsi="Verdana" w:cstheme="minorHAnsi"/>
          <w:b/>
          <w:lang w:val="ru-RU"/>
        </w:rPr>
        <w:t xml:space="preserve">Эффектные цветовые </w:t>
      </w:r>
      <w:r w:rsidR="006916FE">
        <w:rPr>
          <w:rFonts w:ascii="Verdana" w:hAnsi="Verdana" w:cstheme="minorHAnsi"/>
          <w:b/>
          <w:lang w:val="ru-RU"/>
        </w:rPr>
        <w:t>оттенки</w:t>
      </w:r>
      <w:r w:rsidRPr="003F5A12">
        <w:rPr>
          <w:rFonts w:ascii="Verdana" w:hAnsi="Verdana" w:cstheme="minorHAnsi"/>
          <w:b/>
          <w:lang w:val="ru-RU"/>
        </w:rPr>
        <w:t xml:space="preserve"> и звук </w:t>
      </w:r>
      <w:r w:rsidR="006916FE">
        <w:rPr>
          <w:rFonts w:ascii="Verdana" w:hAnsi="Verdana" w:cstheme="minorHAnsi"/>
          <w:b/>
          <w:lang w:val="en-US"/>
        </w:rPr>
        <w:t>High</w:t>
      </w:r>
      <w:r w:rsidR="00D8179B">
        <w:rPr>
          <w:rFonts w:ascii="Verdana" w:hAnsi="Verdana" w:cstheme="minorHAnsi"/>
          <w:b/>
          <w:lang w:val="en-US"/>
        </w:rPr>
        <w:t xml:space="preserve"> </w:t>
      </w:r>
      <w:bookmarkStart w:id="0" w:name="_GoBack"/>
      <w:bookmarkEnd w:id="0"/>
      <w:r w:rsidR="006916FE">
        <w:rPr>
          <w:rFonts w:ascii="Verdana" w:hAnsi="Verdana" w:cstheme="minorHAnsi"/>
          <w:b/>
          <w:lang w:val="en-US"/>
        </w:rPr>
        <w:t>Resolution</w:t>
      </w:r>
      <w:r w:rsidR="006916FE" w:rsidRPr="006916FE">
        <w:rPr>
          <w:rFonts w:ascii="Verdana" w:hAnsi="Verdana" w:cstheme="minorHAnsi"/>
          <w:b/>
          <w:lang w:val="ru-RU"/>
        </w:rPr>
        <w:t xml:space="preserve"> </w:t>
      </w:r>
      <w:r w:rsidR="006916FE">
        <w:rPr>
          <w:rFonts w:ascii="Verdana" w:hAnsi="Verdana" w:cstheme="minorHAnsi"/>
          <w:b/>
          <w:lang w:val="en-US"/>
        </w:rPr>
        <w:t>Audio</w:t>
      </w:r>
    </w:p>
    <w:p w14:paraId="3FDB32CA" w14:textId="4464B3A3" w:rsidR="00730DFB" w:rsidRPr="003F5A12" w:rsidRDefault="006916FE" w:rsidP="006916FE">
      <w:pPr>
        <w:pStyle w:val="ListParagraph"/>
        <w:numPr>
          <w:ilvl w:val="0"/>
          <w:numId w:val="2"/>
        </w:numPr>
        <w:spacing w:line="360" w:lineRule="auto"/>
        <w:ind w:left="426"/>
        <w:rPr>
          <w:rFonts w:ascii="Verdana" w:hAnsi="Verdana" w:cstheme="minorHAnsi"/>
          <w:b/>
          <w:szCs w:val="24"/>
          <w:lang w:val="ru-RU"/>
        </w:rPr>
      </w:pPr>
      <w:r>
        <w:rPr>
          <w:rFonts w:ascii="Verdana" w:hAnsi="Verdana" w:cstheme="minorHAnsi"/>
          <w:b/>
          <w:lang w:val="ru-RU"/>
        </w:rPr>
        <w:t>Наслаждайтесь музыкой</w:t>
      </w:r>
      <w:r w:rsidR="00730DFB" w:rsidRPr="003F5A12">
        <w:rPr>
          <w:rFonts w:ascii="Verdana" w:hAnsi="Verdana" w:cstheme="minorHAnsi"/>
          <w:b/>
          <w:lang w:val="ru-RU"/>
        </w:rPr>
        <w:t xml:space="preserve"> благодаря беспроводным наушникам с шумоподавлением</w:t>
      </w:r>
    </w:p>
    <w:p w14:paraId="5738549C" w14:textId="17D10819" w:rsidR="00730DFB" w:rsidRPr="00557C63" w:rsidRDefault="00730DFB" w:rsidP="00557C63">
      <w:pPr>
        <w:spacing w:line="360" w:lineRule="auto"/>
        <w:jc w:val="both"/>
        <w:rPr>
          <w:rFonts w:ascii="Verdana" w:hAnsi="Verdana"/>
          <w:lang w:val="ru-RU"/>
        </w:rPr>
      </w:pPr>
      <w:proofErr w:type="gramStart"/>
      <w:r>
        <w:rPr>
          <w:rFonts w:ascii="Verdana" w:hAnsi="Verdana" w:cstheme="minorHAnsi"/>
        </w:rPr>
        <w:t>Sony</w:t>
      </w:r>
      <w:r w:rsidRPr="003F5A12">
        <w:rPr>
          <w:rFonts w:ascii="Verdana" w:hAnsi="Verdana" w:cstheme="minorHAnsi"/>
          <w:lang w:val="ru-RU"/>
        </w:rPr>
        <w:t xml:space="preserve"> представляет серию стильных плееров </w:t>
      </w:r>
      <w:hyperlink r:id="rId11" w:history="1">
        <w:r w:rsidRPr="00846AC8">
          <w:rPr>
            <w:rStyle w:val="Hyperlink"/>
            <w:rFonts w:ascii="Verdana" w:hAnsi="Verdana" w:cstheme="minorHAnsi"/>
          </w:rPr>
          <w:t>Walkman</w:t>
        </w:r>
        <w:r w:rsidRPr="00846AC8">
          <w:rPr>
            <w:rStyle w:val="Hyperlink"/>
            <w:rFonts w:ascii="Verdana" w:hAnsi="Verdana" w:cstheme="minorHAnsi"/>
            <w:lang w:val="ru-RU"/>
          </w:rPr>
          <w:t xml:space="preserve">® </w:t>
        </w:r>
        <w:r w:rsidRPr="00846AC8">
          <w:rPr>
            <w:rStyle w:val="Hyperlink"/>
            <w:rFonts w:ascii="Verdana" w:hAnsi="Verdana" w:cstheme="minorHAnsi"/>
          </w:rPr>
          <w:t>NW</w:t>
        </w:r>
        <w:r w:rsidRPr="00846AC8">
          <w:rPr>
            <w:rStyle w:val="Hyperlink"/>
            <w:rFonts w:ascii="Verdana" w:hAnsi="Verdana" w:cstheme="minorHAnsi"/>
            <w:lang w:val="ru-RU"/>
          </w:rPr>
          <w:t>-</w:t>
        </w:r>
        <w:r w:rsidRPr="00846AC8">
          <w:rPr>
            <w:rStyle w:val="Hyperlink"/>
            <w:rFonts w:ascii="Verdana" w:hAnsi="Verdana" w:cstheme="minorHAnsi"/>
          </w:rPr>
          <w:t>A</w:t>
        </w:r>
        <w:r w:rsidR="006916FE" w:rsidRPr="00846AC8">
          <w:rPr>
            <w:rStyle w:val="Hyperlink"/>
            <w:rFonts w:ascii="Verdana" w:hAnsi="Verdana" w:cstheme="minorHAnsi"/>
            <w:lang w:val="ru-RU"/>
          </w:rPr>
          <w:t>30</w:t>
        </w:r>
      </w:hyperlink>
      <w:r w:rsidR="006916FE">
        <w:rPr>
          <w:rFonts w:ascii="Verdana" w:hAnsi="Verdana" w:cstheme="minorHAnsi"/>
          <w:lang w:val="ru-RU"/>
        </w:rPr>
        <w:t>.</w:t>
      </w:r>
      <w:proofErr w:type="gramEnd"/>
      <w:r w:rsidR="006916FE">
        <w:rPr>
          <w:rFonts w:ascii="Verdana" w:hAnsi="Verdana" w:cstheme="minorHAnsi"/>
          <w:lang w:val="ru-RU"/>
        </w:rPr>
        <w:t xml:space="preserve"> В серии представлено</w:t>
      </w:r>
      <w:r w:rsidR="00846AC8">
        <w:rPr>
          <w:rFonts w:ascii="Verdana" w:hAnsi="Verdana" w:cstheme="minorHAnsi"/>
          <w:lang w:val="ru-RU"/>
        </w:rPr>
        <w:t xml:space="preserve"> три</w:t>
      </w:r>
      <w:r w:rsidR="006916FE">
        <w:rPr>
          <w:rFonts w:ascii="Verdana" w:hAnsi="Verdana" w:cstheme="minorHAnsi"/>
          <w:lang w:val="ru-RU"/>
        </w:rPr>
        <w:t xml:space="preserve"> модели - </w:t>
      </w:r>
      <w:r w:rsidR="00846AC8" w:rsidRPr="00846AC8">
        <w:rPr>
          <w:rFonts w:ascii="Verdana" w:hAnsi="Verdana" w:cstheme="minorHAnsi"/>
          <w:b/>
        </w:rPr>
        <w:t>NW</w:t>
      </w:r>
      <w:r w:rsidR="00846AC8" w:rsidRPr="00846AC8">
        <w:rPr>
          <w:rFonts w:ascii="Verdana" w:hAnsi="Verdana" w:cstheme="minorHAnsi"/>
          <w:b/>
          <w:lang w:val="ru-RU"/>
        </w:rPr>
        <w:t>-</w:t>
      </w:r>
      <w:r w:rsidR="00846AC8" w:rsidRPr="00846AC8">
        <w:rPr>
          <w:rFonts w:ascii="Verdana" w:hAnsi="Verdana" w:cstheme="minorHAnsi"/>
          <w:b/>
        </w:rPr>
        <w:t>A</w:t>
      </w:r>
      <w:r w:rsidR="00846AC8" w:rsidRPr="00846AC8">
        <w:rPr>
          <w:rFonts w:ascii="Verdana" w:hAnsi="Verdana" w:cstheme="minorHAnsi"/>
          <w:b/>
          <w:lang w:val="ru-RU"/>
        </w:rPr>
        <w:t>35</w:t>
      </w:r>
      <w:r w:rsidR="00846AC8">
        <w:rPr>
          <w:rFonts w:ascii="Verdana" w:hAnsi="Verdana" w:cstheme="minorHAnsi"/>
          <w:lang w:val="ru-RU"/>
        </w:rPr>
        <w:t xml:space="preserve"> (16 Гб), </w:t>
      </w:r>
      <w:r w:rsidR="006916FE" w:rsidRPr="00846AC8">
        <w:rPr>
          <w:rFonts w:ascii="Verdana" w:hAnsi="Verdana" w:cstheme="minorHAnsi"/>
          <w:b/>
        </w:rPr>
        <w:t>NW</w:t>
      </w:r>
      <w:r w:rsidR="006916FE" w:rsidRPr="00846AC8">
        <w:rPr>
          <w:rFonts w:ascii="Verdana" w:hAnsi="Verdana" w:cstheme="minorHAnsi"/>
          <w:b/>
          <w:lang w:val="ru-RU"/>
        </w:rPr>
        <w:t>-</w:t>
      </w:r>
      <w:r w:rsidR="006916FE" w:rsidRPr="00846AC8">
        <w:rPr>
          <w:rFonts w:ascii="Verdana" w:hAnsi="Verdana" w:cstheme="minorHAnsi"/>
          <w:b/>
        </w:rPr>
        <w:t>A</w:t>
      </w:r>
      <w:r w:rsidR="006916FE" w:rsidRPr="00846AC8">
        <w:rPr>
          <w:rFonts w:ascii="Verdana" w:hAnsi="Verdana" w:cstheme="minorHAnsi"/>
          <w:b/>
          <w:lang w:val="ru-RU"/>
        </w:rPr>
        <w:t>35</w:t>
      </w:r>
      <w:r w:rsidR="006916FE" w:rsidRPr="00846AC8">
        <w:rPr>
          <w:rFonts w:ascii="Verdana" w:hAnsi="Verdana" w:cstheme="minorHAnsi"/>
          <w:b/>
          <w:lang w:val="en-US"/>
        </w:rPr>
        <w:t>NH</w:t>
      </w:r>
      <w:r w:rsidR="006916FE" w:rsidRPr="006916FE">
        <w:rPr>
          <w:rFonts w:ascii="Verdana" w:hAnsi="Verdana" w:cstheme="minorHAnsi"/>
          <w:lang w:val="ru-RU"/>
        </w:rPr>
        <w:t xml:space="preserve"> </w:t>
      </w:r>
      <w:r w:rsidR="006916FE">
        <w:rPr>
          <w:rFonts w:ascii="Verdana" w:hAnsi="Verdana" w:cstheme="minorHAnsi"/>
          <w:lang w:val="ru-RU"/>
        </w:rPr>
        <w:t>(16 Гб</w:t>
      </w:r>
      <w:r w:rsidR="00846AC8">
        <w:rPr>
          <w:rFonts w:ascii="Verdana" w:hAnsi="Verdana" w:cstheme="minorHAnsi"/>
          <w:lang w:val="ru-RU"/>
        </w:rPr>
        <w:t>, наушники в комплекте</w:t>
      </w:r>
      <w:r w:rsidR="006916FE">
        <w:rPr>
          <w:rFonts w:ascii="Verdana" w:hAnsi="Verdana" w:cstheme="minorHAnsi"/>
          <w:lang w:val="ru-RU"/>
        </w:rPr>
        <w:t xml:space="preserve">) и </w:t>
      </w:r>
      <w:r w:rsidR="006916FE" w:rsidRPr="00846AC8">
        <w:rPr>
          <w:rFonts w:ascii="Verdana" w:hAnsi="Verdana" w:cstheme="minorHAnsi"/>
          <w:b/>
        </w:rPr>
        <w:t>NW</w:t>
      </w:r>
      <w:r w:rsidR="006916FE" w:rsidRPr="00846AC8">
        <w:rPr>
          <w:rFonts w:ascii="Verdana" w:hAnsi="Verdana" w:cstheme="minorHAnsi"/>
          <w:b/>
          <w:lang w:val="ru-RU"/>
        </w:rPr>
        <w:t>-</w:t>
      </w:r>
      <w:r w:rsidR="006916FE" w:rsidRPr="00846AC8">
        <w:rPr>
          <w:rFonts w:ascii="Verdana" w:hAnsi="Verdana" w:cstheme="minorHAnsi"/>
          <w:b/>
        </w:rPr>
        <w:t>A</w:t>
      </w:r>
      <w:r w:rsidR="006916FE" w:rsidRPr="00846AC8">
        <w:rPr>
          <w:rFonts w:ascii="Verdana" w:hAnsi="Verdana" w:cstheme="minorHAnsi"/>
          <w:b/>
          <w:lang w:val="ru-RU"/>
        </w:rPr>
        <w:t>37</w:t>
      </w:r>
      <w:r w:rsidR="006916FE" w:rsidRPr="00846AC8">
        <w:rPr>
          <w:rFonts w:ascii="Verdana" w:hAnsi="Verdana" w:cstheme="minorHAnsi"/>
          <w:b/>
          <w:lang w:val="en-US"/>
        </w:rPr>
        <w:t>NH</w:t>
      </w:r>
      <w:r w:rsidR="006916FE">
        <w:rPr>
          <w:rFonts w:ascii="Verdana" w:hAnsi="Verdana" w:cstheme="minorHAnsi"/>
          <w:lang w:val="ru-RU"/>
        </w:rPr>
        <w:t xml:space="preserve"> (64 Гб</w:t>
      </w:r>
      <w:r w:rsidR="00846AC8">
        <w:rPr>
          <w:rFonts w:ascii="Verdana" w:hAnsi="Verdana" w:cstheme="minorHAnsi"/>
          <w:lang w:val="ru-RU"/>
        </w:rPr>
        <w:t>, наушники в комплекте</w:t>
      </w:r>
      <w:r w:rsidR="006916FE">
        <w:rPr>
          <w:rFonts w:ascii="Verdana" w:hAnsi="Verdana" w:cstheme="minorHAnsi"/>
          <w:lang w:val="ru-RU"/>
        </w:rPr>
        <w:t xml:space="preserve">). </w:t>
      </w:r>
      <w:r w:rsidR="006916FE" w:rsidRPr="006916FE">
        <w:rPr>
          <w:rFonts w:ascii="Verdana" w:hAnsi="Verdana" w:cstheme="minorHAnsi"/>
          <w:lang w:val="ru-RU"/>
        </w:rPr>
        <w:t xml:space="preserve"> </w:t>
      </w:r>
      <w:r w:rsidR="000C7D77">
        <w:rPr>
          <w:rFonts w:ascii="Verdana" w:hAnsi="Verdana" w:cstheme="minorHAnsi"/>
          <w:lang w:val="ru-RU"/>
        </w:rPr>
        <w:t xml:space="preserve">Плееры </w:t>
      </w:r>
      <w:r>
        <w:rPr>
          <w:rFonts w:ascii="Verdana" w:hAnsi="Verdana" w:cstheme="minorHAnsi"/>
        </w:rPr>
        <w:t>Walkman</w:t>
      </w:r>
      <w:r w:rsidRPr="003F5A12">
        <w:rPr>
          <w:rFonts w:ascii="Verdana" w:hAnsi="Verdana" w:cstheme="minorHAnsi"/>
          <w:lang w:val="ru-RU"/>
        </w:rPr>
        <w:t xml:space="preserve">® </w:t>
      </w:r>
      <w:r w:rsidR="00846AC8">
        <w:rPr>
          <w:rFonts w:ascii="Verdana" w:hAnsi="Verdana" w:cstheme="minorHAnsi"/>
          <w:lang w:val="ru-RU"/>
        </w:rPr>
        <w:t xml:space="preserve">серии </w:t>
      </w:r>
      <w:r>
        <w:rPr>
          <w:rFonts w:ascii="Verdana" w:hAnsi="Verdana" w:cstheme="minorHAnsi"/>
        </w:rPr>
        <w:t>NW</w:t>
      </w:r>
      <w:r w:rsidRPr="003F5A12">
        <w:rPr>
          <w:rFonts w:ascii="Verdana" w:hAnsi="Verdana" w:cstheme="minorHAnsi"/>
          <w:lang w:val="ru-RU"/>
        </w:rPr>
        <w:t>-</w:t>
      </w:r>
      <w:r>
        <w:rPr>
          <w:rFonts w:ascii="Verdana" w:hAnsi="Verdana" w:cstheme="minorHAnsi"/>
        </w:rPr>
        <w:t>A</w:t>
      </w:r>
      <w:r w:rsidR="006916FE">
        <w:rPr>
          <w:rFonts w:ascii="Verdana" w:hAnsi="Verdana" w:cstheme="minorHAnsi"/>
          <w:lang w:val="ru-RU"/>
        </w:rPr>
        <w:t>30</w:t>
      </w:r>
      <w:r w:rsidRPr="003F5A12">
        <w:rPr>
          <w:rFonts w:ascii="Verdana" w:hAnsi="Verdana" w:cstheme="minorHAnsi"/>
          <w:lang w:val="ru-RU"/>
        </w:rPr>
        <w:t xml:space="preserve"> отличаются необычным дизайном и простотой использования, что позволяет им органично вписаться в ваш стиль жизни и дополнить вашу индивидуальность. Прибавьте к эт</w:t>
      </w:r>
      <w:r w:rsidR="00557C63">
        <w:rPr>
          <w:rFonts w:ascii="Verdana" w:hAnsi="Verdana" w:cstheme="minorHAnsi"/>
          <w:lang w:val="ru-RU"/>
        </w:rPr>
        <w:t xml:space="preserve">ому безупречное качество звука </w:t>
      </w:r>
      <w:r w:rsidRPr="003F5A12">
        <w:rPr>
          <w:rFonts w:ascii="Verdana" w:hAnsi="Verdana" w:cstheme="minorHAnsi"/>
          <w:lang w:val="ru-RU"/>
        </w:rPr>
        <w:t>благодаря поддержке аудио высокого разрешения</w:t>
      </w:r>
      <w:r>
        <w:rPr>
          <w:rStyle w:val="EndnoteReference"/>
          <w:rFonts w:ascii="Verdana" w:hAnsi="Verdana" w:cstheme="minorHAnsi"/>
        </w:rPr>
        <w:endnoteReference w:id="1"/>
      </w:r>
      <w:r w:rsidRPr="003F5A12">
        <w:rPr>
          <w:rFonts w:ascii="Verdana" w:hAnsi="Verdana" w:cstheme="minorHAnsi"/>
          <w:lang w:val="ru-RU"/>
        </w:rPr>
        <w:t xml:space="preserve">, интуитивно-понятный пользовательский интерфейс и функцию беспроводного </w:t>
      </w:r>
      <w:r w:rsidRPr="003F5A12">
        <w:rPr>
          <w:rFonts w:ascii="Verdana" w:hAnsi="Verdana" w:cstheme="minorHAnsi"/>
          <w:lang w:val="ru-RU"/>
        </w:rPr>
        <w:lastRenderedPageBreak/>
        <w:t xml:space="preserve">воспроизведения — и поймете, что только плееры </w:t>
      </w:r>
      <w:r>
        <w:rPr>
          <w:rFonts w:ascii="Verdana" w:hAnsi="Verdana" w:cstheme="minorHAnsi"/>
        </w:rPr>
        <w:t>Walkman</w:t>
      </w:r>
      <w:r w:rsidRPr="003F5A12">
        <w:rPr>
          <w:rFonts w:ascii="Verdana" w:hAnsi="Verdana" w:cstheme="minorHAnsi"/>
          <w:lang w:val="ru-RU"/>
        </w:rPr>
        <w:t xml:space="preserve"> новой серии позволят вам стать одним целым со своей любимой музыкой. </w:t>
      </w:r>
    </w:p>
    <w:p w14:paraId="2712CDB9" w14:textId="77777777" w:rsidR="00730DFB" w:rsidRPr="003F5A12" w:rsidRDefault="00730DFB" w:rsidP="00730DFB">
      <w:pPr>
        <w:spacing w:line="360" w:lineRule="auto"/>
        <w:jc w:val="both"/>
        <w:rPr>
          <w:rFonts w:ascii="Verdana" w:hAnsi="Verdana" w:cstheme="minorHAnsi"/>
          <w:lang w:val="ru-RU"/>
        </w:rPr>
      </w:pPr>
    </w:p>
    <w:p w14:paraId="176AFF03" w14:textId="77777777" w:rsidR="00730DFB" w:rsidRPr="003F5A12" w:rsidRDefault="00730DFB" w:rsidP="00730DFB">
      <w:pPr>
        <w:spacing w:line="360" w:lineRule="auto"/>
        <w:jc w:val="both"/>
        <w:rPr>
          <w:rFonts w:ascii="Verdana" w:hAnsi="Verdana" w:cstheme="minorHAnsi"/>
          <w:b/>
          <w:lang w:val="ru-RU"/>
        </w:rPr>
      </w:pPr>
      <w:r w:rsidRPr="003F5A12">
        <w:rPr>
          <w:rFonts w:ascii="Verdana" w:hAnsi="Verdana" w:cstheme="minorHAnsi"/>
          <w:b/>
          <w:lang w:val="ru-RU"/>
        </w:rPr>
        <w:t xml:space="preserve">Превосходный звук в движении </w:t>
      </w:r>
    </w:p>
    <w:p w14:paraId="7EC5D088" w14:textId="03A10620" w:rsidR="00730DFB" w:rsidRPr="003F5A12" w:rsidRDefault="00730DFB" w:rsidP="00730DFB">
      <w:pPr>
        <w:spacing w:line="360" w:lineRule="auto"/>
        <w:jc w:val="both"/>
        <w:rPr>
          <w:rFonts w:ascii="Verdana" w:hAnsi="Verdana" w:cstheme="minorHAnsi"/>
          <w:lang w:val="ru-RU"/>
        </w:rPr>
      </w:pPr>
      <w:r w:rsidRPr="003F5A12">
        <w:rPr>
          <w:rFonts w:ascii="Verdana" w:hAnsi="Verdana" w:cstheme="minorHAnsi"/>
          <w:lang w:val="ru-RU"/>
        </w:rPr>
        <w:t>Имея вес всего 98</w:t>
      </w:r>
      <w:r>
        <w:rPr>
          <w:rFonts w:ascii="Verdana" w:hAnsi="Verdana" w:cstheme="minorHAnsi"/>
        </w:rPr>
        <w:t> </w:t>
      </w:r>
      <w:r w:rsidRPr="003F5A12">
        <w:rPr>
          <w:rFonts w:ascii="Verdana" w:hAnsi="Verdana" w:cstheme="minorHAnsi"/>
          <w:lang w:val="ru-RU"/>
        </w:rPr>
        <w:t xml:space="preserve">грамм, </w:t>
      </w:r>
      <w:r w:rsidR="000C7D77">
        <w:rPr>
          <w:rFonts w:ascii="Verdana" w:hAnsi="Verdana" w:cstheme="minorHAnsi"/>
          <w:lang w:val="ru-RU"/>
        </w:rPr>
        <w:t>модели</w:t>
      </w:r>
      <w:r w:rsidRPr="003F5A12">
        <w:rPr>
          <w:rFonts w:ascii="Verdana" w:hAnsi="Verdana" w:cstheme="minorHAnsi"/>
          <w:lang w:val="ru-RU"/>
        </w:rPr>
        <w:t xml:space="preserve"> </w:t>
      </w:r>
      <w:r>
        <w:rPr>
          <w:rFonts w:ascii="Verdana" w:hAnsi="Verdana" w:cstheme="minorHAnsi"/>
        </w:rPr>
        <w:t>Walkman</w:t>
      </w:r>
      <w:r w:rsidRPr="003F5A12">
        <w:rPr>
          <w:rFonts w:ascii="Verdana" w:hAnsi="Verdana" w:cstheme="minorHAnsi"/>
          <w:lang w:val="ru-RU"/>
        </w:rPr>
        <w:t xml:space="preserve">® </w:t>
      </w:r>
      <w:r w:rsidR="000C7D77">
        <w:rPr>
          <w:rFonts w:ascii="Verdana" w:hAnsi="Verdana" w:cstheme="minorHAnsi"/>
          <w:lang w:val="ru-RU"/>
        </w:rPr>
        <w:t xml:space="preserve">серии </w:t>
      </w:r>
      <w:r>
        <w:rPr>
          <w:rFonts w:ascii="Verdana" w:hAnsi="Verdana" w:cstheme="minorHAnsi"/>
        </w:rPr>
        <w:t>NW</w:t>
      </w:r>
      <w:r w:rsidRPr="003F5A12">
        <w:rPr>
          <w:rFonts w:ascii="Verdana" w:hAnsi="Verdana" w:cstheme="minorHAnsi"/>
          <w:lang w:val="ru-RU"/>
        </w:rPr>
        <w:t>-</w:t>
      </w:r>
      <w:r>
        <w:rPr>
          <w:rFonts w:ascii="Verdana" w:hAnsi="Verdana" w:cstheme="minorHAnsi"/>
        </w:rPr>
        <w:t>A</w:t>
      </w:r>
      <w:r w:rsidR="000C7D77">
        <w:rPr>
          <w:rFonts w:ascii="Verdana" w:hAnsi="Verdana" w:cstheme="minorHAnsi"/>
          <w:lang w:val="ru-RU"/>
        </w:rPr>
        <w:t>30 отличаю</w:t>
      </w:r>
      <w:r w:rsidRPr="003F5A12">
        <w:rPr>
          <w:rFonts w:ascii="Verdana" w:hAnsi="Verdana" w:cstheme="minorHAnsi"/>
          <w:lang w:val="ru-RU"/>
        </w:rPr>
        <w:t xml:space="preserve">тся удобством и компактностью. Встроенные модули </w:t>
      </w:r>
      <w:r>
        <w:rPr>
          <w:rFonts w:ascii="Verdana" w:hAnsi="Verdana" w:cstheme="minorHAnsi"/>
        </w:rPr>
        <w:t>Bluetooth</w:t>
      </w:r>
      <w:r w:rsidRPr="003F5A12">
        <w:rPr>
          <w:rFonts w:ascii="Verdana" w:hAnsi="Verdana" w:cstheme="minorHAnsi"/>
          <w:lang w:val="ru-RU"/>
        </w:rPr>
        <w:t xml:space="preserve">® и </w:t>
      </w:r>
      <w:r>
        <w:rPr>
          <w:rFonts w:ascii="Verdana" w:hAnsi="Verdana" w:cstheme="minorHAnsi"/>
        </w:rPr>
        <w:t>NFC</w:t>
      </w:r>
      <w:r w:rsidRPr="003F5A12">
        <w:rPr>
          <w:rFonts w:ascii="Verdana" w:hAnsi="Verdana" w:cstheme="minorHAnsi"/>
          <w:lang w:val="ru-RU"/>
        </w:rPr>
        <w:t xml:space="preserve"> позволяют подключать колонки или наушники без проводов. Данная модель идеально совместима с беспроводными наушниками </w:t>
      </w:r>
      <w:r>
        <w:rPr>
          <w:rFonts w:ascii="Verdana" w:hAnsi="Verdana" w:cstheme="minorHAnsi"/>
        </w:rPr>
        <w:t>Sony</w:t>
      </w:r>
      <w:r w:rsidRPr="003F5A12">
        <w:rPr>
          <w:rFonts w:ascii="Verdana" w:hAnsi="Verdana" w:cstheme="minorHAnsi"/>
          <w:lang w:val="ru-RU"/>
        </w:rPr>
        <w:t xml:space="preserve"> </w:t>
      </w:r>
      <w:r>
        <w:rPr>
          <w:rFonts w:ascii="Verdana" w:hAnsi="Verdana" w:cstheme="minorHAnsi"/>
        </w:rPr>
        <w:t>MDR</w:t>
      </w:r>
      <w:r w:rsidRPr="003F5A12">
        <w:rPr>
          <w:rFonts w:ascii="Verdana" w:hAnsi="Verdana" w:cstheme="minorHAnsi"/>
          <w:lang w:val="ru-RU"/>
        </w:rPr>
        <w:t>-100</w:t>
      </w:r>
      <w:r>
        <w:rPr>
          <w:rFonts w:ascii="Verdana" w:hAnsi="Verdana" w:cstheme="minorHAnsi"/>
        </w:rPr>
        <w:t>ABN</w:t>
      </w:r>
      <w:r w:rsidRPr="003F5A12">
        <w:rPr>
          <w:rFonts w:ascii="Verdana" w:hAnsi="Verdana" w:cstheme="minorHAnsi"/>
          <w:lang w:val="ru-RU"/>
        </w:rPr>
        <w:t xml:space="preserve">. </w:t>
      </w:r>
    </w:p>
    <w:p w14:paraId="05DDE553" w14:textId="28A16A7E" w:rsidR="00730DFB" w:rsidRPr="003F5A12" w:rsidRDefault="000C7D77" w:rsidP="00730DFB">
      <w:pPr>
        <w:spacing w:line="360" w:lineRule="auto"/>
        <w:jc w:val="both"/>
        <w:rPr>
          <w:rFonts w:ascii="Verdana" w:hAnsi="Verdana" w:cstheme="minorHAnsi"/>
          <w:lang w:val="ru-RU"/>
        </w:rPr>
      </w:pPr>
      <w:r>
        <w:rPr>
          <w:rFonts w:ascii="Verdana" w:hAnsi="Verdana" w:cstheme="minorHAnsi"/>
          <w:lang w:val="ru-RU"/>
        </w:rPr>
        <w:t xml:space="preserve">Кроме того, </w:t>
      </w:r>
      <w:r w:rsidRPr="0012090D">
        <w:rPr>
          <w:rFonts w:ascii="Verdana" w:hAnsi="Verdana" w:cstheme="minorHAnsi"/>
          <w:lang w:val="ru-RU"/>
        </w:rPr>
        <w:t>модели серии</w:t>
      </w:r>
      <w:r w:rsidR="00730DFB" w:rsidRPr="0012090D">
        <w:rPr>
          <w:rFonts w:ascii="Verdana" w:hAnsi="Verdana" w:cstheme="minorHAnsi"/>
          <w:lang w:val="ru-RU"/>
        </w:rPr>
        <w:t xml:space="preserve"> </w:t>
      </w:r>
      <w:r w:rsidR="00730DFB" w:rsidRPr="0012090D">
        <w:rPr>
          <w:rFonts w:ascii="Verdana" w:hAnsi="Verdana" w:cstheme="minorHAnsi"/>
        </w:rPr>
        <w:t>NW</w:t>
      </w:r>
      <w:r w:rsidR="00730DFB" w:rsidRPr="0012090D">
        <w:rPr>
          <w:rFonts w:ascii="Verdana" w:hAnsi="Verdana" w:cstheme="minorHAnsi"/>
          <w:lang w:val="ru-RU"/>
        </w:rPr>
        <w:t>-</w:t>
      </w:r>
      <w:r w:rsidR="00730DFB" w:rsidRPr="0012090D">
        <w:rPr>
          <w:rFonts w:ascii="Verdana" w:hAnsi="Verdana" w:cstheme="minorHAnsi"/>
        </w:rPr>
        <w:t>A</w:t>
      </w:r>
      <w:r w:rsidRPr="0012090D">
        <w:rPr>
          <w:rFonts w:ascii="Verdana" w:hAnsi="Verdana" w:cstheme="minorHAnsi"/>
          <w:lang w:val="ru-RU"/>
        </w:rPr>
        <w:t>30 оснащены</w:t>
      </w:r>
      <w:r w:rsidR="00730DFB" w:rsidRPr="0012090D">
        <w:rPr>
          <w:rFonts w:ascii="Verdana" w:hAnsi="Verdana" w:cstheme="minorHAnsi"/>
          <w:lang w:val="ru-RU"/>
        </w:rPr>
        <w:t xml:space="preserve"> батареей </w:t>
      </w:r>
      <w:r w:rsidR="0012090D" w:rsidRPr="0012090D">
        <w:rPr>
          <w:rFonts w:ascii="Verdana" w:hAnsi="Verdana" w:cstheme="minorHAnsi"/>
          <w:lang w:val="ru-RU"/>
        </w:rPr>
        <w:t>высокой</w:t>
      </w:r>
      <w:r w:rsidR="00730DFB" w:rsidRPr="0012090D">
        <w:rPr>
          <w:rFonts w:ascii="Verdana" w:hAnsi="Verdana" w:cstheme="minorHAnsi"/>
          <w:lang w:val="ru-RU"/>
        </w:rPr>
        <w:t xml:space="preserve"> емкости, которая обеспечивает 45 часов прослушивания файлов </w:t>
      </w:r>
      <w:r w:rsidR="00730DFB" w:rsidRPr="0012090D">
        <w:rPr>
          <w:rFonts w:ascii="Verdana" w:hAnsi="Verdana" w:cstheme="minorHAnsi"/>
        </w:rPr>
        <w:t>MP</w:t>
      </w:r>
      <w:r w:rsidR="00730DFB" w:rsidRPr="0012090D">
        <w:rPr>
          <w:rFonts w:ascii="Verdana" w:hAnsi="Verdana" w:cstheme="minorHAnsi"/>
          <w:lang w:val="ru-RU"/>
        </w:rPr>
        <w:t>3</w:t>
      </w:r>
      <w:r>
        <w:rPr>
          <w:rFonts w:ascii="Verdana" w:hAnsi="Verdana" w:cstheme="minorHAnsi"/>
          <w:lang w:val="ru-RU"/>
        </w:rPr>
        <w:t xml:space="preserve"> (128 кбит/с)</w:t>
      </w:r>
      <w:r w:rsidR="00730DFB" w:rsidRPr="003F5A12">
        <w:rPr>
          <w:rFonts w:ascii="Verdana" w:hAnsi="Verdana" w:cstheme="minorHAnsi"/>
          <w:lang w:val="ru-RU"/>
        </w:rPr>
        <w:t xml:space="preserve"> или 30 часов прослушивания файлов высокого разрешения</w:t>
      </w:r>
      <w:r>
        <w:rPr>
          <w:rFonts w:ascii="Verdana" w:hAnsi="Verdana" w:cstheme="minorHAnsi"/>
          <w:lang w:val="ru-RU"/>
        </w:rPr>
        <w:t xml:space="preserve"> (</w:t>
      </w:r>
      <w:r>
        <w:rPr>
          <w:rFonts w:ascii="Verdana" w:hAnsi="Verdana" w:cstheme="minorHAnsi"/>
          <w:lang w:val="en-US"/>
        </w:rPr>
        <w:t>FLAC</w:t>
      </w:r>
      <w:r w:rsidRPr="000C7D77">
        <w:rPr>
          <w:rFonts w:ascii="Verdana" w:hAnsi="Verdana" w:cstheme="minorHAnsi"/>
          <w:lang w:val="ru-RU"/>
        </w:rPr>
        <w:t xml:space="preserve">, </w:t>
      </w:r>
      <w:r>
        <w:rPr>
          <w:rFonts w:ascii="Verdana" w:hAnsi="Verdana" w:cstheme="minorHAnsi"/>
          <w:lang w:val="ru-RU"/>
        </w:rPr>
        <w:t>192 кГц, 24 бита)</w:t>
      </w:r>
      <w:r w:rsidR="00730DFB" w:rsidRPr="003F5A12">
        <w:rPr>
          <w:rFonts w:ascii="Verdana" w:hAnsi="Verdana" w:cstheme="minorHAnsi"/>
          <w:lang w:val="ru-RU"/>
        </w:rPr>
        <w:t xml:space="preserve"> — наслаждайтесь любимой музыкой долгими часами, где бы вы ни были.</w:t>
      </w:r>
    </w:p>
    <w:p w14:paraId="2CB354A1" w14:textId="48243F3B" w:rsidR="00730DFB" w:rsidRPr="003F5A12" w:rsidRDefault="000C7D77" w:rsidP="00730DFB">
      <w:pPr>
        <w:spacing w:line="360" w:lineRule="auto"/>
        <w:jc w:val="both"/>
        <w:rPr>
          <w:rFonts w:ascii="Verdana" w:hAnsi="Verdana" w:cstheme="minorHAnsi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0693E20" wp14:editId="6B107D7E">
            <wp:extent cx="3077570" cy="2314610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257" cy="2315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lang w:val="ru-RU"/>
        </w:rPr>
        <w:t xml:space="preserve">    </w:t>
      </w:r>
      <w:r w:rsidR="00B05104">
        <w:rPr>
          <w:noProof/>
          <w:lang w:val="ru-RU" w:eastAsia="ru-RU"/>
        </w:rPr>
        <w:drawing>
          <wp:inline distT="0" distB="0" distL="0" distR="0" wp14:anchorId="319A849D" wp14:editId="3A946C6E">
            <wp:extent cx="2031499" cy="2313296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352" cy="2313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27628" w14:textId="77777777" w:rsidR="00730DFB" w:rsidRPr="003F5A12" w:rsidRDefault="00730DFB" w:rsidP="00730DFB">
      <w:pPr>
        <w:spacing w:line="360" w:lineRule="auto"/>
        <w:jc w:val="both"/>
        <w:rPr>
          <w:rFonts w:ascii="Verdana" w:hAnsi="Verdana" w:cstheme="minorHAnsi"/>
          <w:b/>
          <w:lang w:val="ru-RU"/>
        </w:rPr>
      </w:pPr>
      <w:r w:rsidRPr="003F5A12">
        <w:rPr>
          <w:rFonts w:ascii="Verdana" w:hAnsi="Verdana" w:cstheme="minorHAnsi"/>
          <w:b/>
          <w:lang w:val="ru-RU"/>
        </w:rPr>
        <w:t>Всегда идеальный звук</w:t>
      </w:r>
    </w:p>
    <w:p w14:paraId="1D3BDC49" w14:textId="096CFEEC" w:rsidR="00730DFB" w:rsidRPr="00557C63" w:rsidRDefault="00730DFB" w:rsidP="00730DFB">
      <w:pPr>
        <w:spacing w:line="360" w:lineRule="auto"/>
        <w:jc w:val="both"/>
        <w:rPr>
          <w:rFonts w:ascii="Verdana" w:hAnsi="Verdana" w:cstheme="minorHAnsi"/>
          <w:lang w:val="ru-RU"/>
        </w:rPr>
      </w:pPr>
      <w:r w:rsidRPr="003F5A12">
        <w:rPr>
          <w:rFonts w:ascii="Verdana" w:hAnsi="Verdana" w:cstheme="minorHAnsi"/>
          <w:lang w:val="ru-RU"/>
        </w:rPr>
        <w:t xml:space="preserve">Благодаря современной технологии воспроизведения аудиофайлов любого формата, включая </w:t>
      </w:r>
      <w:r>
        <w:rPr>
          <w:rFonts w:ascii="Verdana" w:hAnsi="Verdana" w:cstheme="minorHAnsi"/>
        </w:rPr>
        <w:t>DSD</w:t>
      </w:r>
      <w:r w:rsidR="000C7D77">
        <w:rPr>
          <w:rFonts w:ascii="Verdana" w:hAnsi="Verdana" w:cstheme="minorHAnsi"/>
          <w:lang w:val="ru-RU"/>
        </w:rPr>
        <w:t>, новые</w:t>
      </w:r>
      <w:r w:rsidRPr="003F5A12">
        <w:rPr>
          <w:rFonts w:ascii="Verdana" w:hAnsi="Verdana" w:cstheme="minorHAnsi"/>
          <w:lang w:val="ru-RU"/>
        </w:rPr>
        <w:t xml:space="preserve"> плеер</w:t>
      </w:r>
      <w:r w:rsidR="000C7D77">
        <w:rPr>
          <w:rFonts w:ascii="Verdana" w:hAnsi="Verdana" w:cstheme="minorHAnsi"/>
          <w:lang w:val="ru-RU"/>
        </w:rPr>
        <w:t>ы</w:t>
      </w:r>
      <w:r w:rsidRPr="003F5A12">
        <w:rPr>
          <w:rFonts w:ascii="Verdana" w:hAnsi="Verdana" w:cstheme="minorHAnsi"/>
          <w:lang w:val="ru-RU"/>
        </w:rPr>
        <w:t xml:space="preserve"> </w:t>
      </w:r>
      <w:r>
        <w:rPr>
          <w:rFonts w:ascii="Verdana" w:hAnsi="Verdana" w:cstheme="minorHAnsi"/>
        </w:rPr>
        <w:t>Walkman</w:t>
      </w:r>
      <w:r w:rsidRPr="003F5A12">
        <w:rPr>
          <w:rFonts w:ascii="Verdana" w:hAnsi="Verdana" w:cstheme="minorHAnsi"/>
          <w:lang w:val="ru-RU"/>
        </w:rPr>
        <w:t xml:space="preserve"> </w:t>
      </w:r>
      <w:r w:rsidR="000C7D77">
        <w:rPr>
          <w:rFonts w:ascii="Verdana" w:hAnsi="Verdana" w:cstheme="minorHAnsi"/>
          <w:lang w:val="ru-RU"/>
        </w:rPr>
        <w:t xml:space="preserve">серии </w:t>
      </w:r>
      <w:r>
        <w:rPr>
          <w:rFonts w:ascii="Verdana" w:hAnsi="Verdana" w:cstheme="minorHAnsi"/>
        </w:rPr>
        <w:t>NW</w:t>
      </w:r>
      <w:r w:rsidRPr="003F5A12">
        <w:rPr>
          <w:rFonts w:ascii="Verdana" w:hAnsi="Verdana" w:cstheme="minorHAnsi"/>
          <w:lang w:val="ru-RU"/>
        </w:rPr>
        <w:t>-</w:t>
      </w:r>
      <w:r>
        <w:rPr>
          <w:rFonts w:ascii="Verdana" w:hAnsi="Verdana" w:cstheme="minorHAnsi"/>
        </w:rPr>
        <w:t>A</w:t>
      </w:r>
      <w:r w:rsidR="000C7D77">
        <w:rPr>
          <w:rFonts w:ascii="Verdana" w:hAnsi="Verdana" w:cstheme="minorHAnsi"/>
          <w:lang w:val="ru-RU"/>
        </w:rPr>
        <w:t>30 позволя</w:t>
      </w:r>
      <w:r w:rsidRPr="003F5A12">
        <w:rPr>
          <w:rFonts w:ascii="Verdana" w:hAnsi="Verdana" w:cstheme="minorHAnsi"/>
          <w:lang w:val="ru-RU"/>
        </w:rPr>
        <w:t>т наслаждаться потрясающим качеством звука практически везде</w:t>
      </w:r>
      <w:r>
        <w:rPr>
          <w:rStyle w:val="EndnoteReference"/>
          <w:rFonts w:ascii="Verdana" w:hAnsi="Verdana" w:cstheme="minorHAnsi"/>
        </w:rPr>
        <w:endnoteReference w:id="2"/>
      </w:r>
      <w:r w:rsidRPr="003F5A12">
        <w:rPr>
          <w:rFonts w:ascii="Verdana" w:hAnsi="Verdana" w:cstheme="minorHAnsi"/>
          <w:lang w:val="ru-RU"/>
        </w:rPr>
        <w:t xml:space="preserve">. Пять встроенных конденсаторов </w:t>
      </w:r>
      <w:r>
        <w:rPr>
          <w:rFonts w:ascii="Verdana" w:hAnsi="Verdana" w:cstheme="minorHAnsi"/>
        </w:rPr>
        <w:t>POSCAP</w:t>
      </w:r>
      <w:r w:rsidRPr="003F5A12">
        <w:rPr>
          <w:rFonts w:ascii="Verdana" w:hAnsi="Verdana" w:cstheme="minorHAnsi"/>
          <w:lang w:val="ru-RU"/>
        </w:rPr>
        <w:t>™</w:t>
      </w:r>
      <w:r>
        <w:rPr>
          <w:rStyle w:val="EndnoteReference"/>
          <w:rFonts w:ascii="Verdana" w:hAnsi="Verdana" w:cstheme="minorHAnsi"/>
        </w:rPr>
        <w:endnoteReference w:id="3"/>
      </w:r>
      <w:r w:rsidRPr="003F5A12">
        <w:rPr>
          <w:rFonts w:ascii="Verdana" w:hAnsi="Verdana" w:cstheme="minorHAnsi"/>
          <w:lang w:val="ru-RU"/>
        </w:rPr>
        <w:t xml:space="preserve"> подают больше мощности на цифровой усилитель </w:t>
      </w:r>
      <w:r>
        <w:rPr>
          <w:rFonts w:ascii="Verdana" w:hAnsi="Verdana" w:cstheme="minorHAnsi"/>
        </w:rPr>
        <w:t>S</w:t>
      </w:r>
      <w:r w:rsidRPr="003F5A12">
        <w:rPr>
          <w:rFonts w:ascii="Verdana" w:hAnsi="Verdana" w:cstheme="minorHAnsi"/>
          <w:lang w:val="ru-RU"/>
        </w:rPr>
        <w:t>-</w:t>
      </w:r>
      <w:r>
        <w:rPr>
          <w:rFonts w:ascii="Verdana" w:hAnsi="Verdana" w:cstheme="minorHAnsi"/>
        </w:rPr>
        <w:t>Master</w:t>
      </w:r>
      <w:r w:rsidRPr="003F5A12">
        <w:rPr>
          <w:rFonts w:ascii="Verdana" w:hAnsi="Verdana" w:cstheme="minorHAnsi"/>
          <w:lang w:val="ru-RU"/>
        </w:rPr>
        <w:t xml:space="preserve">™ </w:t>
      </w:r>
      <w:r>
        <w:rPr>
          <w:rFonts w:ascii="Verdana" w:hAnsi="Verdana" w:cstheme="minorHAnsi"/>
        </w:rPr>
        <w:t>HX</w:t>
      </w:r>
      <w:r w:rsidRPr="003F5A12">
        <w:rPr>
          <w:rFonts w:ascii="Verdana" w:hAnsi="Verdana" w:cstheme="minorHAnsi"/>
          <w:lang w:val="ru-RU"/>
        </w:rPr>
        <w:t>, что снижает уровень помех и шумов в широком диапаз</w:t>
      </w:r>
      <w:r w:rsidR="000C7D77">
        <w:rPr>
          <w:rFonts w:ascii="Verdana" w:hAnsi="Verdana" w:cstheme="minorHAnsi"/>
          <w:lang w:val="ru-RU"/>
        </w:rPr>
        <w:t>оне частот. Кроме того, в моделях серии</w:t>
      </w:r>
      <w:r w:rsidRPr="003F5A12">
        <w:rPr>
          <w:rFonts w:ascii="Verdana" w:hAnsi="Verdana" w:cstheme="minorHAnsi"/>
          <w:lang w:val="ru-RU"/>
        </w:rPr>
        <w:t xml:space="preserve"> </w:t>
      </w:r>
      <w:r>
        <w:rPr>
          <w:rFonts w:ascii="Verdana" w:hAnsi="Verdana" w:cstheme="minorHAnsi"/>
        </w:rPr>
        <w:t>NW</w:t>
      </w:r>
      <w:r w:rsidRPr="003F5A12">
        <w:rPr>
          <w:rFonts w:ascii="Verdana" w:hAnsi="Verdana" w:cstheme="minorHAnsi"/>
          <w:lang w:val="ru-RU"/>
        </w:rPr>
        <w:t>-</w:t>
      </w:r>
      <w:r>
        <w:rPr>
          <w:rFonts w:ascii="Verdana" w:hAnsi="Verdana" w:cstheme="minorHAnsi"/>
        </w:rPr>
        <w:t>A</w:t>
      </w:r>
      <w:r w:rsidR="000C7D77">
        <w:rPr>
          <w:rFonts w:ascii="Verdana" w:hAnsi="Verdana" w:cstheme="minorHAnsi"/>
          <w:lang w:val="ru-RU"/>
        </w:rPr>
        <w:t>30</w:t>
      </w:r>
      <w:r w:rsidRPr="003F5A12">
        <w:rPr>
          <w:rFonts w:ascii="Verdana" w:hAnsi="Verdana" w:cstheme="minorHAnsi"/>
          <w:lang w:val="ru-RU"/>
        </w:rPr>
        <w:t xml:space="preserve"> используется два тактовых генератора, которые обеспечивают оптимальную модуляцию, чистоту звука и стереоэффект — чтобы вы могли слышать </w:t>
      </w:r>
      <w:r w:rsidRPr="003F5A12">
        <w:rPr>
          <w:rFonts w:ascii="Verdana" w:hAnsi="Verdana" w:cstheme="minorHAnsi"/>
          <w:lang w:val="ru-RU"/>
        </w:rPr>
        <w:lastRenderedPageBreak/>
        <w:t>каждый вздох и каждую ноту.</w:t>
      </w:r>
      <w:r w:rsidR="00557C63">
        <w:rPr>
          <w:rFonts w:ascii="Verdana" w:hAnsi="Verdana" w:cstheme="minorHAnsi"/>
          <w:lang w:val="ru-RU"/>
        </w:rPr>
        <w:t xml:space="preserve"> Поддержка аудио высокого разрешения (</w:t>
      </w:r>
      <w:r w:rsidR="00557C63">
        <w:rPr>
          <w:rFonts w:ascii="Verdana" w:hAnsi="Verdana" w:cstheme="minorHAnsi"/>
          <w:lang w:val="en-US"/>
        </w:rPr>
        <w:t>High</w:t>
      </w:r>
      <w:r w:rsidR="00557C63" w:rsidRPr="00557C63">
        <w:rPr>
          <w:rFonts w:ascii="Verdana" w:hAnsi="Verdana" w:cstheme="minorHAnsi"/>
          <w:lang w:val="ru-RU"/>
        </w:rPr>
        <w:t xml:space="preserve"> </w:t>
      </w:r>
      <w:r w:rsidR="00557C63">
        <w:rPr>
          <w:rFonts w:ascii="Verdana" w:hAnsi="Verdana" w:cstheme="minorHAnsi"/>
          <w:lang w:val="en-US"/>
        </w:rPr>
        <w:t>Resolution</w:t>
      </w:r>
      <w:r w:rsidR="00557C63" w:rsidRPr="00557C63">
        <w:rPr>
          <w:rFonts w:ascii="Verdana" w:hAnsi="Verdana" w:cstheme="minorHAnsi"/>
          <w:lang w:val="ru-RU"/>
        </w:rPr>
        <w:t xml:space="preserve"> </w:t>
      </w:r>
      <w:r w:rsidR="00557C63">
        <w:rPr>
          <w:rFonts w:ascii="Verdana" w:hAnsi="Verdana" w:cstheme="minorHAnsi"/>
          <w:lang w:val="en-US"/>
        </w:rPr>
        <w:t>Audio</w:t>
      </w:r>
      <w:r w:rsidR="00557C63" w:rsidRPr="00557C63">
        <w:rPr>
          <w:rFonts w:ascii="Verdana" w:hAnsi="Verdana" w:cstheme="minorHAnsi"/>
          <w:lang w:val="ru-RU"/>
        </w:rPr>
        <w:t>)</w:t>
      </w:r>
      <w:r w:rsidR="00557C63">
        <w:rPr>
          <w:rFonts w:ascii="Verdana" w:hAnsi="Verdana" w:cstheme="minorHAnsi"/>
          <w:lang w:val="ru-RU"/>
        </w:rPr>
        <w:t xml:space="preserve"> – форматы </w:t>
      </w:r>
      <w:r w:rsidR="00557C63" w:rsidRPr="005320A5">
        <w:rPr>
          <w:rFonts w:ascii="Verdana" w:hAnsi="Verdana"/>
        </w:rPr>
        <w:t>DSD</w:t>
      </w:r>
      <w:r w:rsidR="00557C63" w:rsidRPr="00557C63">
        <w:rPr>
          <w:rFonts w:ascii="Verdana" w:hAnsi="Verdana"/>
          <w:lang w:val="ru-RU"/>
        </w:rPr>
        <w:t xml:space="preserve"> (</w:t>
      </w:r>
      <w:r w:rsidR="00557C63" w:rsidRPr="005320A5">
        <w:rPr>
          <w:rFonts w:ascii="Verdana" w:hAnsi="Verdana"/>
        </w:rPr>
        <w:t>DFF</w:t>
      </w:r>
      <w:r w:rsidR="00557C63" w:rsidRPr="00557C63">
        <w:rPr>
          <w:rFonts w:ascii="Verdana" w:hAnsi="Verdana"/>
          <w:lang w:val="ru-RU"/>
        </w:rPr>
        <w:t xml:space="preserve">), </w:t>
      </w:r>
      <w:r w:rsidR="00557C63" w:rsidRPr="005320A5">
        <w:rPr>
          <w:rFonts w:ascii="Verdana" w:hAnsi="Verdana"/>
        </w:rPr>
        <w:t>DSD</w:t>
      </w:r>
      <w:r w:rsidR="00557C63" w:rsidRPr="00557C63">
        <w:rPr>
          <w:rFonts w:ascii="Verdana" w:hAnsi="Verdana"/>
          <w:lang w:val="ru-RU"/>
        </w:rPr>
        <w:t xml:space="preserve"> (</w:t>
      </w:r>
      <w:r w:rsidR="00557C63">
        <w:rPr>
          <w:rFonts w:ascii="Verdana" w:hAnsi="Verdana"/>
        </w:rPr>
        <w:t>DSF</w:t>
      </w:r>
      <w:r w:rsidR="00557C63" w:rsidRPr="00557C63">
        <w:rPr>
          <w:rFonts w:ascii="Verdana" w:hAnsi="Verdana"/>
          <w:lang w:val="ru-RU"/>
        </w:rPr>
        <w:t xml:space="preserve">), </w:t>
      </w:r>
      <w:r w:rsidR="00557C63" w:rsidRPr="005320A5">
        <w:rPr>
          <w:rFonts w:ascii="Verdana" w:hAnsi="Verdana"/>
        </w:rPr>
        <w:t>WAV</w:t>
      </w:r>
      <w:r w:rsidR="00557C63" w:rsidRPr="00557C63">
        <w:rPr>
          <w:rFonts w:ascii="Verdana" w:hAnsi="Verdana"/>
          <w:lang w:val="ru-RU"/>
        </w:rPr>
        <w:t xml:space="preserve">, </w:t>
      </w:r>
      <w:r w:rsidR="00557C63">
        <w:rPr>
          <w:rFonts w:ascii="Verdana" w:hAnsi="Verdana"/>
        </w:rPr>
        <w:t>AIFF</w:t>
      </w:r>
      <w:r w:rsidR="00557C63" w:rsidRPr="00557C63">
        <w:rPr>
          <w:rFonts w:ascii="Verdana" w:hAnsi="Verdana"/>
          <w:lang w:val="ru-RU"/>
        </w:rPr>
        <w:t xml:space="preserve">, </w:t>
      </w:r>
      <w:r w:rsidR="00557C63" w:rsidRPr="005320A5">
        <w:rPr>
          <w:rFonts w:ascii="Verdana" w:hAnsi="Verdana"/>
        </w:rPr>
        <w:t>FLAC</w:t>
      </w:r>
      <w:r w:rsidR="00557C63" w:rsidRPr="00557C63">
        <w:rPr>
          <w:rFonts w:ascii="Verdana" w:hAnsi="Verdana"/>
          <w:lang w:val="ru-RU"/>
        </w:rPr>
        <w:t xml:space="preserve"> (</w:t>
      </w:r>
      <w:r w:rsidR="00557C63" w:rsidRPr="005320A5">
        <w:rPr>
          <w:rFonts w:ascii="Verdana" w:hAnsi="Verdana"/>
        </w:rPr>
        <w:t>lossless</w:t>
      </w:r>
      <w:r w:rsidR="00557C63" w:rsidRPr="00557C63">
        <w:rPr>
          <w:rFonts w:ascii="Verdana" w:hAnsi="Verdana"/>
          <w:lang w:val="ru-RU"/>
        </w:rPr>
        <w:t xml:space="preserve"> </w:t>
      </w:r>
      <w:r w:rsidR="00557C63" w:rsidRPr="005320A5">
        <w:rPr>
          <w:rFonts w:ascii="Verdana" w:hAnsi="Verdana"/>
        </w:rPr>
        <w:t>compression</w:t>
      </w:r>
      <w:r w:rsidR="00557C63" w:rsidRPr="00557C63">
        <w:rPr>
          <w:rFonts w:ascii="Verdana" w:hAnsi="Verdana"/>
          <w:lang w:val="ru-RU"/>
        </w:rPr>
        <w:t xml:space="preserve">) и </w:t>
      </w:r>
      <w:r w:rsidR="00557C63" w:rsidRPr="005320A5">
        <w:rPr>
          <w:rFonts w:ascii="Verdana" w:hAnsi="Verdana"/>
        </w:rPr>
        <w:t>ALAC</w:t>
      </w:r>
      <w:r w:rsidR="00557C63" w:rsidRPr="00557C63">
        <w:rPr>
          <w:rFonts w:ascii="Verdana" w:hAnsi="Verdana"/>
          <w:lang w:val="ru-RU"/>
        </w:rPr>
        <w:t xml:space="preserve"> (</w:t>
      </w:r>
      <w:r w:rsidR="00557C63" w:rsidRPr="005320A5">
        <w:rPr>
          <w:rFonts w:ascii="Verdana" w:hAnsi="Verdana"/>
        </w:rPr>
        <w:t>Apple</w:t>
      </w:r>
      <w:r w:rsidR="00557C63" w:rsidRPr="00557C63">
        <w:rPr>
          <w:rFonts w:ascii="Verdana" w:hAnsi="Verdana"/>
          <w:lang w:val="ru-RU"/>
        </w:rPr>
        <w:t xml:space="preserve"> </w:t>
      </w:r>
      <w:r w:rsidR="00557C63" w:rsidRPr="005320A5">
        <w:rPr>
          <w:rFonts w:ascii="Verdana" w:hAnsi="Verdana"/>
        </w:rPr>
        <w:t>Lossless</w:t>
      </w:r>
      <w:r w:rsidR="00557C63">
        <w:rPr>
          <w:rFonts w:ascii="Verdana" w:hAnsi="Verdana"/>
          <w:lang w:val="ru-RU"/>
        </w:rPr>
        <w:t xml:space="preserve">). </w:t>
      </w:r>
    </w:p>
    <w:p w14:paraId="1C7EAAD2" w14:textId="77777777" w:rsidR="00730DFB" w:rsidRPr="003F5A12" w:rsidRDefault="00730DFB" w:rsidP="00730DFB">
      <w:pPr>
        <w:spacing w:line="360" w:lineRule="auto"/>
        <w:jc w:val="both"/>
        <w:rPr>
          <w:rFonts w:ascii="Verdana" w:hAnsi="Verdana" w:cstheme="minorHAnsi"/>
          <w:lang w:val="ru-RU"/>
        </w:rPr>
      </w:pPr>
    </w:p>
    <w:p w14:paraId="426C0D03" w14:textId="77777777" w:rsidR="00730DFB" w:rsidRPr="003F5A12" w:rsidRDefault="00730DFB" w:rsidP="00730DFB">
      <w:pPr>
        <w:spacing w:line="360" w:lineRule="auto"/>
        <w:jc w:val="both"/>
        <w:rPr>
          <w:rFonts w:ascii="Verdana" w:hAnsi="Verdana" w:cstheme="minorHAnsi"/>
          <w:b/>
          <w:lang w:val="ru-RU"/>
        </w:rPr>
      </w:pPr>
      <w:r w:rsidRPr="003F5A12">
        <w:rPr>
          <w:rFonts w:ascii="Verdana" w:hAnsi="Verdana" w:cstheme="minorHAnsi"/>
          <w:b/>
          <w:lang w:val="ru-RU"/>
        </w:rPr>
        <w:t>Неограниченная музыкальная библиотека</w:t>
      </w:r>
    </w:p>
    <w:p w14:paraId="463BF3F2" w14:textId="3386AAD9" w:rsidR="00730DFB" w:rsidRDefault="00730DFB" w:rsidP="00730DFB">
      <w:pPr>
        <w:spacing w:line="360" w:lineRule="auto"/>
        <w:jc w:val="both"/>
        <w:rPr>
          <w:rFonts w:ascii="Verdana" w:hAnsi="Verdana" w:cstheme="minorHAnsi"/>
          <w:lang w:val="ru-RU"/>
        </w:rPr>
      </w:pPr>
      <w:r w:rsidRPr="003F5A12">
        <w:rPr>
          <w:rFonts w:ascii="Verdana" w:hAnsi="Verdana" w:cstheme="minorHAnsi"/>
          <w:lang w:val="ru-RU"/>
        </w:rPr>
        <w:t>Улучшенный</w:t>
      </w:r>
      <w:r w:rsidR="00F15EAF">
        <w:rPr>
          <w:rFonts w:ascii="Verdana" w:hAnsi="Verdana" w:cstheme="minorHAnsi"/>
          <w:lang w:val="ru-RU"/>
        </w:rPr>
        <w:t xml:space="preserve"> 3,1-дюймовый сенсорный экран, </w:t>
      </w:r>
      <w:r w:rsidRPr="003F5A12">
        <w:rPr>
          <w:rFonts w:ascii="Verdana" w:hAnsi="Verdana" w:cstheme="minorHAnsi"/>
          <w:lang w:val="ru-RU"/>
        </w:rPr>
        <w:t xml:space="preserve">интуитивно-понятный интерфейс </w:t>
      </w:r>
      <w:r w:rsidR="00F15EAF">
        <w:rPr>
          <w:rFonts w:ascii="Verdana" w:hAnsi="Verdana" w:cstheme="minorHAnsi"/>
          <w:lang w:val="ru-RU"/>
        </w:rPr>
        <w:t>и боковые клавиш</w:t>
      </w:r>
      <w:r w:rsidR="000C7D77">
        <w:rPr>
          <w:rFonts w:ascii="Verdana" w:hAnsi="Verdana" w:cstheme="minorHAnsi"/>
          <w:lang w:val="ru-RU"/>
        </w:rPr>
        <w:t xml:space="preserve">и </w:t>
      </w:r>
      <w:r w:rsidR="00F15EAF">
        <w:rPr>
          <w:rFonts w:ascii="Verdana" w:hAnsi="Verdana" w:cstheme="minorHAnsi"/>
          <w:lang w:val="ru-RU"/>
        </w:rPr>
        <w:t xml:space="preserve">управления </w:t>
      </w:r>
      <w:r w:rsidR="000C7D77">
        <w:rPr>
          <w:rFonts w:ascii="Verdana" w:hAnsi="Verdana" w:cstheme="minorHAnsi"/>
          <w:lang w:val="ru-RU"/>
        </w:rPr>
        <w:t>дела</w:t>
      </w:r>
      <w:r w:rsidR="00F15EAF">
        <w:rPr>
          <w:rFonts w:ascii="Verdana" w:hAnsi="Verdana" w:cstheme="minorHAnsi"/>
          <w:lang w:val="ru-RU"/>
        </w:rPr>
        <w:t>ю</w:t>
      </w:r>
      <w:r w:rsidR="000C7D77">
        <w:rPr>
          <w:rFonts w:ascii="Verdana" w:hAnsi="Verdana" w:cstheme="minorHAnsi"/>
          <w:lang w:val="ru-RU"/>
        </w:rPr>
        <w:t>т модели</w:t>
      </w:r>
      <w:r w:rsidRPr="003F5A12">
        <w:rPr>
          <w:rFonts w:ascii="Verdana" w:hAnsi="Verdana" w:cstheme="minorHAnsi"/>
          <w:lang w:val="ru-RU"/>
        </w:rPr>
        <w:t xml:space="preserve"> </w:t>
      </w:r>
      <w:r>
        <w:rPr>
          <w:rFonts w:ascii="Verdana" w:hAnsi="Verdana" w:cstheme="minorHAnsi"/>
        </w:rPr>
        <w:t>Walkman</w:t>
      </w:r>
      <w:r w:rsidRPr="003F5A12">
        <w:rPr>
          <w:rFonts w:ascii="Verdana" w:hAnsi="Verdana" w:cstheme="minorHAnsi"/>
          <w:lang w:val="ru-RU"/>
        </w:rPr>
        <w:t xml:space="preserve">® </w:t>
      </w:r>
      <w:r w:rsidR="000C7D77">
        <w:rPr>
          <w:rFonts w:ascii="Verdana" w:hAnsi="Verdana" w:cstheme="minorHAnsi"/>
          <w:lang w:val="ru-RU"/>
        </w:rPr>
        <w:t xml:space="preserve">серии </w:t>
      </w:r>
      <w:r>
        <w:rPr>
          <w:rFonts w:ascii="Verdana" w:hAnsi="Verdana" w:cstheme="minorHAnsi"/>
        </w:rPr>
        <w:t>NW</w:t>
      </w:r>
      <w:r w:rsidRPr="003F5A12">
        <w:rPr>
          <w:rFonts w:ascii="Verdana" w:hAnsi="Verdana" w:cstheme="minorHAnsi"/>
          <w:lang w:val="ru-RU"/>
        </w:rPr>
        <w:t>-</w:t>
      </w:r>
      <w:r>
        <w:rPr>
          <w:rFonts w:ascii="Verdana" w:hAnsi="Verdana" w:cstheme="minorHAnsi"/>
        </w:rPr>
        <w:t>A</w:t>
      </w:r>
      <w:r w:rsidR="000C7D77">
        <w:rPr>
          <w:rFonts w:ascii="Verdana" w:hAnsi="Verdana" w:cstheme="minorHAnsi"/>
          <w:lang w:val="ru-RU"/>
        </w:rPr>
        <w:t>30</w:t>
      </w:r>
      <w:r w:rsidR="00F15EAF">
        <w:rPr>
          <w:rFonts w:ascii="Verdana" w:hAnsi="Verdana" w:cstheme="minorHAnsi"/>
          <w:lang w:val="ru-RU"/>
        </w:rPr>
        <w:t xml:space="preserve"> невероятно удобными</w:t>
      </w:r>
      <w:r w:rsidRPr="003F5A12">
        <w:rPr>
          <w:rFonts w:ascii="Verdana" w:hAnsi="Verdana" w:cstheme="minorHAnsi"/>
          <w:lang w:val="ru-RU"/>
        </w:rPr>
        <w:t xml:space="preserve"> в использовании. Модел</w:t>
      </w:r>
      <w:r w:rsidR="000A7C31">
        <w:rPr>
          <w:rFonts w:ascii="Verdana" w:hAnsi="Verdana" w:cstheme="minorHAnsi"/>
          <w:lang w:val="ru-RU"/>
        </w:rPr>
        <w:t>и</w:t>
      </w:r>
      <w:r w:rsidRPr="003F5A12">
        <w:rPr>
          <w:rFonts w:ascii="Verdana" w:hAnsi="Verdana" w:cstheme="minorHAnsi"/>
          <w:lang w:val="ru-RU"/>
        </w:rPr>
        <w:t xml:space="preserve"> имеет встроенную память объемом </w:t>
      </w:r>
      <w:r w:rsidR="00F15EAF">
        <w:rPr>
          <w:rFonts w:ascii="Verdana" w:hAnsi="Verdana" w:cstheme="minorHAnsi"/>
          <w:lang w:val="ru-RU"/>
        </w:rPr>
        <w:t>16 Гб</w:t>
      </w:r>
      <w:r w:rsidR="00F15EAF" w:rsidRPr="00F15EAF">
        <w:rPr>
          <w:rFonts w:ascii="Verdana" w:hAnsi="Verdana" w:cstheme="minorHAnsi"/>
          <w:lang w:val="ru-RU"/>
        </w:rPr>
        <w:t xml:space="preserve"> </w:t>
      </w:r>
      <w:r w:rsidR="00F15EAF">
        <w:rPr>
          <w:rFonts w:ascii="Verdana" w:hAnsi="Verdana" w:cstheme="minorHAnsi"/>
          <w:lang w:val="ru-RU"/>
        </w:rPr>
        <w:t>(</w:t>
      </w:r>
      <w:r w:rsidR="000A7C31">
        <w:rPr>
          <w:rFonts w:ascii="Verdana" w:hAnsi="Verdana" w:cstheme="minorHAnsi"/>
        </w:rPr>
        <w:t>NW</w:t>
      </w:r>
      <w:r w:rsidR="000A7C31" w:rsidRPr="003F5A12">
        <w:rPr>
          <w:rFonts w:ascii="Verdana" w:hAnsi="Verdana" w:cstheme="minorHAnsi"/>
          <w:lang w:val="ru-RU"/>
        </w:rPr>
        <w:t>-</w:t>
      </w:r>
      <w:r w:rsidR="000A7C31">
        <w:rPr>
          <w:rFonts w:ascii="Verdana" w:hAnsi="Verdana" w:cstheme="minorHAnsi"/>
        </w:rPr>
        <w:t>A</w:t>
      </w:r>
      <w:r w:rsidR="000A7C31">
        <w:rPr>
          <w:rFonts w:ascii="Verdana" w:hAnsi="Verdana" w:cstheme="minorHAnsi"/>
          <w:lang w:val="ru-RU"/>
        </w:rPr>
        <w:t>35</w:t>
      </w:r>
      <w:r w:rsidR="000A7C31" w:rsidRPr="000A7C31">
        <w:rPr>
          <w:rFonts w:ascii="Verdana" w:hAnsi="Verdana" w:cstheme="minorHAnsi"/>
          <w:lang w:val="ru-RU"/>
        </w:rPr>
        <w:t xml:space="preserve"> </w:t>
      </w:r>
      <w:r w:rsidR="000A7C31">
        <w:rPr>
          <w:rFonts w:ascii="Verdana" w:hAnsi="Verdana" w:cstheme="minorHAnsi"/>
          <w:lang w:val="ru-RU"/>
        </w:rPr>
        <w:t xml:space="preserve">и </w:t>
      </w:r>
      <w:r w:rsidR="00F15EAF">
        <w:rPr>
          <w:rFonts w:ascii="Verdana" w:hAnsi="Verdana" w:cstheme="minorHAnsi"/>
        </w:rPr>
        <w:t>NW</w:t>
      </w:r>
      <w:r w:rsidR="00F15EAF" w:rsidRPr="003F5A12">
        <w:rPr>
          <w:rFonts w:ascii="Verdana" w:hAnsi="Verdana" w:cstheme="minorHAnsi"/>
          <w:lang w:val="ru-RU"/>
        </w:rPr>
        <w:t>-</w:t>
      </w:r>
      <w:r w:rsidR="00F15EAF">
        <w:rPr>
          <w:rFonts w:ascii="Verdana" w:hAnsi="Verdana" w:cstheme="minorHAnsi"/>
        </w:rPr>
        <w:t>A</w:t>
      </w:r>
      <w:r w:rsidR="00F15EAF">
        <w:rPr>
          <w:rFonts w:ascii="Verdana" w:hAnsi="Verdana" w:cstheme="minorHAnsi"/>
          <w:lang w:val="ru-RU"/>
        </w:rPr>
        <w:t>35</w:t>
      </w:r>
      <w:r w:rsidR="00F15EAF">
        <w:rPr>
          <w:rFonts w:ascii="Verdana" w:hAnsi="Verdana" w:cstheme="minorHAnsi"/>
          <w:lang w:val="en-US"/>
        </w:rPr>
        <w:t>NH</w:t>
      </w:r>
      <w:r w:rsidR="00F15EAF">
        <w:rPr>
          <w:rFonts w:ascii="Verdana" w:hAnsi="Verdana" w:cstheme="minorHAnsi"/>
          <w:lang w:val="ru-RU"/>
        </w:rPr>
        <w:t>) и 64 Гб</w:t>
      </w:r>
      <w:r w:rsidR="00F15EAF" w:rsidRPr="00F15EAF">
        <w:rPr>
          <w:rFonts w:ascii="Verdana" w:hAnsi="Verdana" w:cstheme="minorHAnsi"/>
          <w:lang w:val="ru-RU"/>
        </w:rPr>
        <w:t xml:space="preserve"> </w:t>
      </w:r>
      <w:r w:rsidR="00F15EAF">
        <w:rPr>
          <w:rFonts w:ascii="Verdana" w:hAnsi="Verdana" w:cstheme="minorHAnsi"/>
          <w:lang w:val="ru-RU"/>
        </w:rPr>
        <w:t>(</w:t>
      </w:r>
      <w:r w:rsidR="00F15EAF">
        <w:rPr>
          <w:rFonts w:ascii="Verdana" w:hAnsi="Verdana" w:cstheme="minorHAnsi"/>
        </w:rPr>
        <w:t>NW</w:t>
      </w:r>
      <w:r w:rsidR="00F15EAF" w:rsidRPr="003F5A12">
        <w:rPr>
          <w:rFonts w:ascii="Verdana" w:hAnsi="Verdana" w:cstheme="minorHAnsi"/>
          <w:lang w:val="ru-RU"/>
        </w:rPr>
        <w:t>-</w:t>
      </w:r>
      <w:r w:rsidR="00F15EAF">
        <w:rPr>
          <w:rFonts w:ascii="Verdana" w:hAnsi="Verdana" w:cstheme="minorHAnsi"/>
        </w:rPr>
        <w:t>A</w:t>
      </w:r>
      <w:r w:rsidR="00F15EAF">
        <w:rPr>
          <w:rFonts w:ascii="Verdana" w:hAnsi="Verdana" w:cstheme="minorHAnsi"/>
          <w:lang w:val="ru-RU"/>
        </w:rPr>
        <w:t>37</w:t>
      </w:r>
      <w:r w:rsidR="00F15EAF">
        <w:rPr>
          <w:rFonts w:ascii="Verdana" w:hAnsi="Verdana" w:cstheme="minorHAnsi"/>
          <w:lang w:val="en-US"/>
        </w:rPr>
        <w:t>NH</w:t>
      </w:r>
      <w:r w:rsidR="00F15EAF">
        <w:rPr>
          <w:rFonts w:ascii="Verdana" w:hAnsi="Verdana" w:cstheme="minorHAnsi"/>
          <w:lang w:val="ru-RU"/>
        </w:rPr>
        <w:t>)</w:t>
      </w:r>
      <w:r w:rsidR="00F15EAF" w:rsidRPr="006916FE">
        <w:rPr>
          <w:rFonts w:ascii="Verdana" w:hAnsi="Verdana" w:cstheme="minorHAnsi"/>
          <w:lang w:val="ru-RU"/>
        </w:rPr>
        <w:t xml:space="preserve"> </w:t>
      </w:r>
      <w:r w:rsidRPr="003F5A12">
        <w:rPr>
          <w:rFonts w:ascii="Verdana" w:hAnsi="Verdana" w:cstheme="minorHAnsi"/>
          <w:lang w:val="ru-RU"/>
        </w:rPr>
        <w:t xml:space="preserve">и слот для карты </w:t>
      </w:r>
      <w:r>
        <w:rPr>
          <w:rFonts w:ascii="Verdana" w:hAnsi="Verdana" w:cstheme="minorHAnsi"/>
        </w:rPr>
        <w:t>microSD</w:t>
      </w:r>
      <w:r w:rsidRPr="003F5A12">
        <w:rPr>
          <w:rFonts w:ascii="Verdana" w:hAnsi="Verdana" w:cstheme="minorHAnsi"/>
          <w:lang w:val="ru-RU"/>
        </w:rPr>
        <w:t xml:space="preserve">, позволяющий увеличить пространство под музыкальную библиотеку. </w:t>
      </w:r>
      <w:r w:rsidR="00846AC8" w:rsidRPr="00846AC8">
        <w:rPr>
          <w:rFonts w:ascii="Verdana" w:hAnsi="Verdana" w:cstheme="minorHAnsi"/>
          <w:lang w:val="ru-RU"/>
        </w:rPr>
        <w:t>Модели</w:t>
      </w:r>
      <w:r w:rsidRPr="00846AC8">
        <w:rPr>
          <w:rFonts w:ascii="Verdana" w:hAnsi="Verdana" w:cstheme="minorHAnsi"/>
          <w:lang w:val="ru-RU"/>
        </w:rPr>
        <w:t xml:space="preserve"> </w:t>
      </w:r>
      <w:r w:rsidRPr="00846AC8">
        <w:rPr>
          <w:rFonts w:ascii="Verdana" w:hAnsi="Verdana" w:cstheme="minorHAnsi"/>
        </w:rPr>
        <w:t>NW</w:t>
      </w:r>
      <w:r w:rsidRPr="00846AC8">
        <w:rPr>
          <w:rFonts w:ascii="Verdana" w:hAnsi="Verdana" w:cstheme="minorHAnsi"/>
          <w:lang w:val="ru-RU"/>
        </w:rPr>
        <w:t>-</w:t>
      </w:r>
      <w:r w:rsidRPr="00846AC8">
        <w:rPr>
          <w:rFonts w:ascii="Verdana" w:hAnsi="Verdana" w:cstheme="minorHAnsi"/>
        </w:rPr>
        <w:t>A</w:t>
      </w:r>
      <w:r w:rsidRPr="00846AC8">
        <w:rPr>
          <w:rFonts w:ascii="Verdana" w:hAnsi="Verdana" w:cstheme="minorHAnsi"/>
          <w:lang w:val="ru-RU"/>
        </w:rPr>
        <w:t>35</w:t>
      </w:r>
      <w:r w:rsidRPr="00846AC8">
        <w:rPr>
          <w:rFonts w:ascii="Verdana" w:hAnsi="Verdana" w:cstheme="minorHAnsi"/>
        </w:rPr>
        <w:t>HN</w:t>
      </w:r>
      <w:r w:rsidRPr="00846AC8">
        <w:rPr>
          <w:rFonts w:ascii="Verdana" w:hAnsi="Verdana" w:cstheme="minorHAnsi"/>
          <w:lang w:val="ru-RU"/>
        </w:rPr>
        <w:t xml:space="preserve"> </w:t>
      </w:r>
      <w:r w:rsidR="00846AC8">
        <w:rPr>
          <w:rFonts w:ascii="Verdana" w:hAnsi="Verdana" w:cstheme="minorHAnsi"/>
          <w:lang w:val="ru-RU"/>
        </w:rPr>
        <w:t xml:space="preserve">и </w:t>
      </w:r>
      <w:r w:rsidR="00846AC8">
        <w:rPr>
          <w:rFonts w:ascii="Verdana" w:hAnsi="Verdana" w:cstheme="minorHAnsi"/>
          <w:lang w:val="en-US"/>
        </w:rPr>
        <w:t>NW</w:t>
      </w:r>
      <w:r w:rsidR="00846AC8" w:rsidRPr="00846AC8">
        <w:rPr>
          <w:rFonts w:ascii="Verdana" w:hAnsi="Verdana" w:cstheme="minorHAnsi"/>
          <w:lang w:val="ru-RU"/>
        </w:rPr>
        <w:t>-</w:t>
      </w:r>
      <w:r w:rsidR="00846AC8">
        <w:rPr>
          <w:rFonts w:ascii="Verdana" w:hAnsi="Verdana" w:cstheme="minorHAnsi"/>
          <w:lang w:val="en-US"/>
        </w:rPr>
        <w:t>A</w:t>
      </w:r>
      <w:r w:rsidR="00846AC8" w:rsidRPr="00846AC8">
        <w:rPr>
          <w:rFonts w:ascii="Verdana" w:hAnsi="Verdana" w:cstheme="minorHAnsi"/>
          <w:lang w:val="ru-RU"/>
        </w:rPr>
        <w:t>35</w:t>
      </w:r>
      <w:r w:rsidR="00846AC8">
        <w:rPr>
          <w:rFonts w:ascii="Verdana" w:hAnsi="Verdana" w:cstheme="minorHAnsi"/>
          <w:lang w:val="en-US"/>
        </w:rPr>
        <w:t>HN</w:t>
      </w:r>
      <w:r w:rsidR="00846AC8" w:rsidRPr="00846AC8">
        <w:rPr>
          <w:rFonts w:ascii="Verdana" w:hAnsi="Verdana" w:cstheme="minorHAnsi"/>
          <w:lang w:val="ru-RU"/>
        </w:rPr>
        <w:t xml:space="preserve"> </w:t>
      </w:r>
      <w:r w:rsidRPr="00846AC8">
        <w:rPr>
          <w:rFonts w:ascii="Verdana" w:hAnsi="Verdana" w:cstheme="minorHAnsi"/>
          <w:lang w:val="ru-RU"/>
        </w:rPr>
        <w:t xml:space="preserve">дополнительно комплектуется наушниками-вкладышами с технологией цифрового </w:t>
      </w:r>
      <w:r w:rsidR="000A7C31">
        <w:rPr>
          <w:rFonts w:ascii="Verdana" w:hAnsi="Verdana" w:cstheme="minorHAnsi"/>
          <w:lang w:val="ru-RU"/>
        </w:rPr>
        <w:t>шумо</w:t>
      </w:r>
      <w:r w:rsidRPr="00846AC8">
        <w:rPr>
          <w:rFonts w:ascii="Verdana" w:hAnsi="Verdana" w:cstheme="minorHAnsi"/>
          <w:lang w:val="ru-RU"/>
        </w:rPr>
        <w:t xml:space="preserve">подавления </w:t>
      </w:r>
      <w:r w:rsidR="000A7C31">
        <w:rPr>
          <w:rFonts w:ascii="Verdana" w:hAnsi="Verdana" w:cstheme="minorHAnsi"/>
          <w:lang w:val="ru-RU"/>
        </w:rPr>
        <w:t>(</w:t>
      </w:r>
      <w:r w:rsidR="000A7C31" w:rsidRPr="00846AC8">
        <w:rPr>
          <w:rFonts w:ascii="Verdana" w:hAnsi="Verdana" w:cstheme="minorHAnsi"/>
        </w:rPr>
        <w:t>Digital</w:t>
      </w:r>
      <w:r w:rsidR="000A7C31" w:rsidRPr="00846AC8">
        <w:rPr>
          <w:rFonts w:ascii="Verdana" w:hAnsi="Verdana" w:cstheme="minorHAnsi"/>
          <w:lang w:val="ru-RU"/>
        </w:rPr>
        <w:t xml:space="preserve"> </w:t>
      </w:r>
      <w:r w:rsidR="000A7C31" w:rsidRPr="00846AC8">
        <w:rPr>
          <w:rFonts w:ascii="Verdana" w:hAnsi="Verdana" w:cstheme="minorHAnsi"/>
        </w:rPr>
        <w:t>Noise</w:t>
      </w:r>
      <w:r w:rsidR="000A7C31" w:rsidRPr="00846AC8">
        <w:rPr>
          <w:rFonts w:ascii="Verdana" w:hAnsi="Verdana" w:cstheme="minorHAnsi"/>
          <w:lang w:val="ru-RU"/>
        </w:rPr>
        <w:t xml:space="preserve"> </w:t>
      </w:r>
      <w:r w:rsidR="000A7C31" w:rsidRPr="00846AC8">
        <w:rPr>
          <w:rFonts w:ascii="Verdana" w:hAnsi="Verdana" w:cstheme="minorHAnsi"/>
        </w:rPr>
        <w:t>Cancelling</w:t>
      </w:r>
      <w:r w:rsidR="000A7C31">
        <w:rPr>
          <w:rFonts w:ascii="Verdana" w:hAnsi="Verdana" w:cstheme="minorHAnsi"/>
          <w:lang w:val="ru-RU"/>
        </w:rPr>
        <w:t xml:space="preserve">) и поддержкой </w:t>
      </w:r>
      <w:r w:rsidRPr="00846AC8">
        <w:rPr>
          <w:rFonts w:ascii="Verdana" w:hAnsi="Verdana" w:cstheme="minorHAnsi"/>
        </w:rPr>
        <w:t>Hi</w:t>
      </w:r>
      <w:r w:rsidRPr="00846AC8">
        <w:rPr>
          <w:rFonts w:ascii="Verdana" w:hAnsi="Verdana" w:cstheme="minorHAnsi"/>
          <w:lang w:val="ru-RU"/>
        </w:rPr>
        <w:t>-</w:t>
      </w:r>
      <w:r w:rsidRPr="00846AC8">
        <w:rPr>
          <w:rFonts w:ascii="Verdana" w:hAnsi="Verdana" w:cstheme="minorHAnsi"/>
        </w:rPr>
        <w:t>Res</w:t>
      </w:r>
      <w:r w:rsidRPr="00846AC8">
        <w:rPr>
          <w:rFonts w:ascii="Verdana" w:hAnsi="Verdana" w:cstheme="minorHAnsi"/>
          <w:lang w:val="ru-RU"/>
        </w:rPr>
        <w:t xml:space="preserve"> </w:t>
      </w:r>
      <w:r w:rsidRPr="00846AC8">
        <w:rPr>
          <w:rFonts w:ascii="Verdana" w:hAnsi="Verdana" w:cstheme="minorHAnsi"/>
        </w:rPr>
        <w:t>Audio</w:t>
      </w:r>
      <w:r w:rsidRPr="00846AC8">
        <w:rPr>
          <w:rFonts w:ascii="Verdana" w:hAnsi="Verdana" w:cstheme="minorHAnsi"/>
          <w:lang w:val="ru-RU"/>
        </w:rPr>
        <w:t>.</w:t>
      </w:r>
      <w:r w:rsidRPr="003F5A12">
        <w:rPr>
          <w:rFonts w:ascii="Verdana" w:hAnsi="Verdana" w:cstheme="minorHAnsi"/>
          <w:lang w:val="ru-RU"/>
        </w:rPr>
        <w:t xml:space="preserve"> </w:t>
      </w:r>
    </w:p>
    <w:p w14:paraId="3C509BF0" w14:textId="65BECF5E" w:rsidR="00BF1F15" w:rsidRPr="003F5A12" w:rsidRDefault="00BF1F15" w:rsidP="00730DFB">
      <w:pPr>
        <w:spacing w:line="360" w:lineRule="auto"/>
        <w:jc w:val="both"/>
        <w:rPr>
          <w:rFonts w:ascii="Verdana" w:hAnsi="Verdana" w:cstheme="minorHAnsi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3FCC8A7F" wp14:editId="4FA9A565">
            <wp:extent cx="3073834" cy="1828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76910" cy="1830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 w:cstheme="minorHAnsi"/>
          <w:lang w:val="ru-RU"/>
        </w:rPr>
        <w:t xml:space="preserve"> </w:t>
      </w:r>
      <w:r w:rsidR="000A7C31">
        <w:rPr>
          <w:noProof/>
          <w:lang w:val="ru-RU" w:eastAsia="ru-RU"/>
        </w:rPr>
        <w:drawing>
          <wp:inline distT="0" distB="0" distL="0" distR="0" wp14:anchorId="642645C1" wp14:editId="5270E5CA">
            <wp:extent cx="2320119" cy="1834857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20537" cy="1835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0A6C2D" w14:textId="582722FF" w:rsidR="00730DFB" w:rsidRPr="00FD34B8" w:rsidRDefault="000A7C31" w:rsidP="00730DFB">
      <w:pPr>
        <w:spacing w:line="360" w:lineRule="auto"/>
        <w:jc w:val="both"/>
        <w:rPr>
          <w:rFonts w:ascii="Verdana" w:hAnsi="Verdana" w:cstheme="minorHAnsi"/>
          <w:lang w:val="ru-RU"/>
        </w:rPr>
      </w:pPr>
      <w:r>
        <w:rPr>
          <w:rFonts w:ascii="Verdana" w:hAnsi="Verdana" w:cstheme="minorHAnsi"/>
          <w:lang w:val="ru-RU"/>
        </w:rPr>
        <w:t xml:space="preserve">Плееры </w:t>
      </w:r>
      <w:r w:rsidRPr="00F15EAF">
        <w:rPr>
          <w:rFonts w:ascii="Verdana" w:hAnsi="Verdana" w:cstheme="minorHAnsi"/>
        </w:rPr>
        <w:t>Walkman</w:t>
      </w:r>
      <w:r w:rsidRPr="00F15EAF">
        <w:rPr>
          <w:rFonts w:ascii="Verdana" w:hAnsi="Verdana" w:cstheme="minorHAnsi"/>
          <w:lang w:val="ru-RU"/>
        </w:rPr>
        <w:t xml:space="preserve">® </w:t>
      </w:r>
      <w:r>
        <w:rPr>
          <w:rFonts w:ascii="Verdana" w:hAnsi="Verdana" w:cstheme="minorHAnsi"/>
          <w:lang w:val="ru-RU"/>
        </w:rPr>
        <w:t xml:space="preserve">серии </w:t>
      </w:r>
      <w:r w:rsidRPr="00F15EAF">
        <w:rPr>
          <w:rFonts w:ascii="Verdana" w:hAnsi="Verdana" w:cstheme="minorHAnsi"/>
        </w:rPr>
        <w:t>NW</w:t>
      </w:r>
      <w:r w:rsidRPr="00F15EAF">
        <w:rPr>
          <w:rFonts w:ascii="Verdana" w:hAnsi="Verdana" w:cstheme="minorHAnsi"/>
          <w:lang w:val="ru-RU"/>
        </w:rPr>
        <w:t>-</w:t>
      </w:r>
      <w:r w:rsidRPr="00F15EAF">
        <w:rPr>
          <w:rFonts w:ascii="Verdana" w:hAnsi="Verdana" w:cstheme="minorHAnsi"/>
        </w:rPr>
        <w:t>A</w:t>
      </w:r>
      <w:r>
        <w:rPr>
          <w:rFonts w:ascii="Verdana" w:hAnsi="Verdana" w:cstheme="minorHAnsi"/>
          <w:lang w:val="ru-RU"/>
        </w:rPr>
        <w:t xml:space="preserve">30 </w:t>
      </w:r>
      <w:r w:rsidR="00730DFB" w:rsidRPr="00F15EAF">
        <w:rPr>
          <w:rFonts w:ascii="Verdana" w:hAnsi="Verdana" w:cstheme="minorHAnsi"/>
          <w:lang w:val="ru-RU"/>
        </w:rPr>
        <w:t>доступн</w:t>
      </w:r>
      <w:r w:rsidR="00F15EAF">
        <w:rPr>
          <w:rFonts w:ascii="Verdana" w:hAnsi="Verdana" w:cstheme="minorHAnsi"/>
          <w:lang w:val="ru-RU"/>
        </w:rPr>
        <w:t>ы</w:t>
      </w:r>
      <w:r w:rsidR="0012090D">
        <w:rPr>
          <w:rFonts w:ascii="Verdana" w:hAnsi="Verdana" w:cstheme="minorHAnsi"/>
          <w:lang w:val="ru-RU"/>
        </w:rPr>
        <w:t xml:space="preserve"> в четырех</w:t>
      </w:r>
      <w:r w:rsidR="00730DFB" w:rsidRPr="00F15EAF">
        <w:rPr>
          <w:rFonts w:ascii="Verdana" w:hAnsi="Verdana" w:cstheme="minorHAnsi"/>
          <w:lang w:val="ru-RU"/>
        </w:rPr>
        <w:t xml:space="preserve"> привлекательных цветах: </w:t>
      </w:r>
      <w:r w:rsidR="0072213E">
        <w:rPr>
          <w:rFonts w:ascii="Verdana" w:hAnsi="Verdana"/>
          <w:lang w:val="ru-RU"/>
        </w:rPr>
        <w:t>кирпично-красном, угольно-черном</w:t>
      </w:r>
      <w:r w:rsidR="00F15EAF" w:rsidRPr="00F15EAF">
        <w:rPr>
          <w:rFonts w:ascii="Verdana" w:hAnsi="Verdana"/>
          <w:lang w:val="ru-RU"/>
        </w:rPr>
        <w:t xml:space="preserve">, </w:t>
      </w:r>
      <w:proofErr w:type="spellStart"/>
      <w:r w:rsidR="0072213E">
        <w:rPr>
          <w:rFonts w:ascii="Verdana" w:hAnsi="Verdana"/>
          <w:lang w:val="ru-RU"/>
        </w:rPr>
        <w:t>ла</w:t>
      </w:r>
      <w:r w:rsidR="0012090D">
        <w:rPr>
          <w:rFonts w:ascii="Verdana" w:hAnsi="Verdana"/>
          <w:lang w:val="ru-RU"/>
        </w:rPr>
        <w:t>ймово</w:t>
      </w:r>
      <w:proofErr w:type="spellEnd"/>
      <w:r w:rsidR="0012090D">
        <w:rPr>
          <w:rFonts w:ascii="Verdana" w:hAnsi="Verdana"/>
          <w:lang w:val="ru-RU"/>
        </w:rPr>
        <w:t>-желтом</w:t>
      </w:r>
      <w:r w:rsidR="0012090D" w:rsidRPr="0012090D">
        <w:rPr>
          <w:rFonts w:ascii="Verdana" w:hAnsi="Verdana"/>
          <w:lang w:val="ru-RU"/>
        </w:rPr>
        <w:t xml:space="preserve"> </w:t>
      </w:r>
      <w:r w:rsidR="0012090D">
        <w:rPr>
          <w:rFonts w:ascii="Verdana" w:hAnsi="Verdana"/>
          <w:lang w:val="ru-RU"/>
        </w:rPr>
        <w:t>и малахитово-синем</w:t>
      </w:r>
      <w:r w:rsidR="00F15EAF" w:rsidRPr="00FD34B8">
        <w:rPr>
          <w:rFonts w:ascii="Verdana" w:hAnsi="Verdana"/>
          <w:lang w:val="ru-RU"/>
        </w:rPr>
        <w:t>.</w:t>
      </w:r>
      <w:r w:rsidR="0072213E" w:rsidRPr="00FD34B8">
        <w:rPr>
          <w:rFonts w:ascii="Verdana" w:hAnsi="Verdana"/>
          <w:lang w:val="ru-RU"/>
        </w:rPr>
        <w:t xml:space="preserve"> </w:t>
      </w:r>
    </w:p>
    <w:p w14:paraId="22A13E9A" w14:textId="2AC51CAB" w:rsidR="000A7C31" w:rsidRDefault="000A7C31" w:rsidP="000A7C31">
      <w:pPr>
        <w:spacing w:line="360" w:lineRule="auto"/>
        <w:jc w:val="both"/>
        <w:rPr>
          <w:rFonts w:ascii="Verdana" w:hAnsi="Verdana" w:cstheme="minorHAnsi"/>
          <w:lang w:val="ru-RU"/>
        </w:rPr>
      </w:pPr>
      <w:r w:rsidRPr="00FD34B8">
        <w:rPr>
          <w:rFonts w:ascii="Verdana" w:hAnsi="Verdana" w:cstheme="minorHAnsi"/>
          <w:lang w:val="ru-RU"/>
        </w:rPr>
        <w:t xml:space="preserve">Новые модели </w:t>
      </w:r>
      <w:r w:rsidRPr="00FD34B8">
        <w:rPr>
          <w:rFonts w:ascii="Verdana" w:hAnsi="Verdana" w:cstheme="minorHAnsi"/>
        </w:rPr>
        <w:t>Walkman</w:t>
      </w:r>
      <w:r w:rsidRPr="00FD34B8">
        <w:rPr>
          <w:rFonts w:ascii="Verdana" w:hAnsi="Verdana" w:cstheme="minorHAnsi"/>
          <w:lang w:val="ru-RU"/>
        </w:rPr>
        <w:t xml:space="preserve">® </w:t>
      </w:r>
      <w:r w:rsidRPr="00FD34B8">
        <w:rPr>
          <w:rFonts w:ascii="Verdana" w:hAnsi="Verdana" w:cstheme="minorHAnsi"/>
        </w:rPr>
        <w:t>NW</w:t>
      </w:r>
      <w:r w:rsidRPr="00FD34B8">
        <w:rPr>
          <w:rFonts w:ascii="Verdana" w:hAnsi="Verdana" w:cstheme="minorHAnsi"/>
          <w:lang w:val="ru-RU"/>
        </w:rPr>
        <w:t>-</w:t>
      </w:r>
      <w:r w:rsidRPr="00FD34B8">
        <w:rPr>
          <w:rFonts w:ascii="Verdana" w:hAnsi="Verdana" w:cstheme="minorHAnsi"/>
        </w:rPr>
        <w:t>A</w:t>
      </w:r>
      <w:r w:rsidRPr="00FD34B8">
        <w:rPr>
          <w:rFonts w:ascii="Verdana" w:hAnsi="Verdana" w:cstheme="minorHAnsi"/>
          <w:lang w:val="ru-RU"/>
        </w:rPr>
        <w:t xml:space="preserve">35 поступят в продажу в России, начиная с конца января 2017 года, модели </w:t>
      </w:r>
      <w:r w:rsidRPr="00FD34B8">
        <w:rPr>
          <w:rFonts w:ascii="Verdana" w:hAnsi="Verdana" w:cstheme="minorHAnsi"/>
          <w:lang w:val="en-US"/>
        </w:rPr>
        <w:t>NW</w:t>
      </w:r>
      <w:r w:rsidRPr="00FD34B8">
        <w:rPr>
          <w:rFonts w:ascii="Verdana" w:hAnsi="Verdana" w:cstheme="minorHAnsi"/>
          <w:lang w:val="ru-RU"/>
        </w:rPr>
        <w:t>-</w:t>
      </w:r>
      <w:r w:rsidRPr="00FD34B8">
        <w:rPr>
          <w:rFonts w:ascii="Verdana" w:hAnsi="Verdana" w:cstheme="minorHAnsi"/>
          <w:lang w:val="en-US"/>
        </w:rPr>
        <w:t>A</w:t>
      </w:r>
      <w:r w:rsidRPr="00FD34B8">
        <w:rPr>
          <w:rFonts w:ascii="Verdana" w:hAnsi="Verdana" w:cstheme="minorHAnsi"/>
          <w:lang w:val="ru-RU"/>
        </w:rPr>
        <w:t>35</w:t>
      </w:r>
      <w:r w:rsidRPr="00FD34B8">
        <w:rPr>
          <w:rFonts w:ascii="Verdana" w:hAnsi="Verdana" w:cstheme="minorHAnsi"/>
          <w:lang w:val="en-US"/>
        </w:rPr>
        <w:t>HN</w:t>
      </w:r>
      <w:r w:rsidR="009875A9">
        <w:rPr>
          <w:rFonts w:ascii="Verdana" w:hAnsi="Verdana" w:cstheme="minorHAnsi"/>
          <w:lang w:val="ru-RU"/>
        </w:rPr>
        <w:t xml:space="preserve"> и</w:t>
      </w:r>
      <w:r w:rsidRPr="00FD34B8">
        <w:rPr>
          <w:rFonts w:ascii="Verdana" w:hAnsi="Verdana" w:cstheme="minorHAnsi"/>
          <w:lang w:val="ru-RU"/>
        </w:rPr>
        <w:t xml:space="preserve"> </w:t>
      </w:r>
      <w:r w:rsidRPr="00FD34B8">
        <w:rPr>
          <w:rFonts w:ascii="Verdana" w:hAnsi="Verdana" w:cstheme="minorHAnsi"/>
          <w:lang w:val="en-US"/>
        </w:rPr>
        <w:t>NW</w:t>
      </w:r>
      <w:r w:rsidRPr="00FD34B8">
        <w:rPr>
          <w:rFonts w:ascii="Verdana" w:hAnsi="Verdana" w:cstheme="minorHAnsi"/>
          <w:lang w:val="ru-RU"/>
        </w:rPr>
        <w:t>-</w:t>
      </w:r>
      <w:r w:rsidRPr="00FD34B8">
        <w:rPr>
          <w:rFonts w:ascii="Verdana" w:hAnsi="Verdana" w:cstheme="minorHAnsi"/>
          <w:lang w:val="en-US"/>
        </w:rPr>
        <w:t>A</w:t>
      </w:r>
      <w:r w:rsidRPr="00FD34B8">
        <w:rPr>
          <w:rFonts w:ascii="Verdana" w:hAnsi="Verdana" w:cstheme="minorHAnsi"/>
          <w:lang w:val="ru-RU"/>
        </w:rPr>
        <w:t>37</w:t>
      </w:r>
      <w:r w:rsidRPr="00FD34B8">
        <w:rPr>
          <w:rFonts w:ascii="Verdana" w:hAnsi="Verdana" w:cstheme="minorHAnsi"/>
          <w:lang w:val="en-US"/>
        </w:rPr>
        <w:t>HN</w:t>
      </w:r>
      <w:r w:rsidRPr="00FD34B8">
        <w:rPr>
          <w:rFonts w:ascii="Verdana" w:hAnsi="Verdana" w:cstheme="minorHAnsi"/>
          <w:lang w:val="ru-RU"/>
        </w:rPr>
        <w:t xml:space="preserve"> уже доступны в продаже.</w:t>
      </w:r>
      <w:r>
        <w:rPr>
          <w:rFonts w:ascii="Verdana" w:hAnsi="Verdana" w:cstheme="minorHAnsi"/>
          <w:lang w:val="ru-RU"/>
        </w:rPr>
        <w:t xml:space="preserve"> Приобрести текущие модели и оформить </w:t>
      </w:r>
      <w:proofErr w:type="spellStart"/>
      <w:r>
        <w:rPr>
          <w:rFonts w:ascii="Verdana" w:hAnsi="Verdana" w:cstheme="minorHAnsi"/>
          <w:lang w:val="ru-RU"/>
        </w:rPr>
        <w:t>предзаказ</w:t>
      </w:r>
      <w:proofErr w:type="spellEnd"/>
      <w:r>
        <w:rPr>
          <w:rFonts w:ascii="Verdana" w:hAnsi="Verdana" w:cstheme="minorHAnsi"/>
          <w:lang w:val="ru-RU"/>
        </w:rPr>
        <w:t xml:space="preserve"> на новые вы можете уже сейчас в </w:t>
      </w:r>
      <w:proofErr w:type="gramStart"/>
      <w:r>
        <w:rPr>
          <w:rFonts w:ascii="Verdana" w:hAnsi="Verdana" w:cstheme="minorHAnsi"/>
          <w:lang w:val="ru-RU"/>
        </w:rPr>
        <w:t>фирменном</w:t>
      </w:r>
      <w:proofErr w:type="gramEnd"/>
      <w:r>
        <w:rPr>
          <w:rFonts w:ascii="Verdana" w:hAnsi="Verdana" w:cstheme="minorHAnsi"/>
          <w:lang w:val="ru-RU"/>
        </w:rPr>
        <w:t xml:space="preserve"> интернет-магазин </w:t>
      </w:r>
      <w:r>
        <w:rPr>
          <w:rFonts w:ascii="Verdana" w:hAnsi="Verdana" w:cstheme="minorHAnsi"/>
          <w:lang w:val="en-US"/>
        </w:rPr>
        <w:t>Sony</w:t>
      </w:r>
      <w:r w:rsidRPr="000A7C31">
        <w:rPr>
          <w:rFonts w:ascii="Verdana" w:hAnsi="Verdana" w:cstheme="minorHAnsi"/>
          <w:lang w:val="ru-RU"/>
        </w:rPr>
        <w:t xml:space="preserve"> </w:t>
      </w:r>
      <w:r>
        <w:rPr>
          <w:rFonts w:ascii="Verdana" w:hAnsi="Verdana" w:cstheme="minorHAnsi"/>
          <w:lang w:val="en-US"/>
        </w:rPr>
        <w:t>Store</w:t>
      </w:r>
      <w:r w:rsidRPr="000A7C31">
        <w:rPr>
          <w:rFonts w:ascii="Verdana" w:hAnsi="Verdana" w:cstheme="minorHAnsi"/>
          <w:lang w:val="ru-RU"/>
        </w:rPr>
        <w:t xml:space="preserve"> </w:t>
      </w:r>
      <w:r>
        <w:rPr>
          <w:rFonts w:ascii="Verdana" w:hAnsi="Verdana" w:cstheme="minorHAnsi"/>
          <w:lang w:val="en-US"/>
        </w:rPr>
        <w:t>Online</w:t>
      </w:r>
      <w:r>
        <w:rPr>
          <w:rFonts w:ascii="Verdana" w:hAnsi="Verdana" w:cstheme="minorHAnsi"/>
          <w:lang w:val="ru-RU"/>
        </w:rPr>
        <w:t xml:space="preserve"> </w:t>
      </w:r>
      <w:hyperlink r:id="rId16" w:history="1">
        <w:r w:rsidRPr="009E002C">
          <w:rPr>
            <w:rStyle w:val="Hyperlink"/>
            <w:rFonts w:ascii="Verdana" w:hAnsi="Verdana" w:cstheme="minorHAnsi"/>
            <w:lang w:val="ru-RU"/>
          </w:rPr>
          <w:t>https://store.sony.ru/audio/mp3player/walkman/</w:t>
        </w:r>
      </w:hyperlink>
      <w:r>
        <w:rPr>
          <w:rFonts w:ascii="Verdana" w:hAnsi="Verdana" w:cstheme="minorHAnsi"/>
          <w:lang w:val="ru-RU"/>
        </w:rPr>
        <w:t xml:space="preserve">  </w:t>
      </w:r>
    </w:p>
    <w:p w14:paraId="7BE4A4FB" w14:textId="5A1F5023" w:rsidR="00730DFB" w:rsidRPr="003F5A12" w:rsidRDefault="00730DFB" w:rsidP="00730DFB">
      <w:pPr>
        <w:pStyle w:val="Footer"/>
        <w:spacing w:line="220" w:lineRule="exact"/>
        <w:jc w:val="center"/>
        <w:rPr>
          <w:rFonts w:ascii="Verdana" w:hAnsi="Verdana" w:cstheme="minorHAnsi"/>
          <w:color w:val="000000" w:themeColor="text1"/>
          <w:lang w:val="ru-RU"/>
        </w:rPr>
      </w:pPr>
    </w:p>
    <w:p w14:paraId="0D9A1897" w14:textId="77777777" w:rsidR="00730DFB" w:rsidRPr="003F5A12" w:rsidRDefault="00730DFB" w:rsidP="00730DFB">
      <w:pPr>
        <w:pStyle w:val="Footer"/>
        <w:spacing w:line="220" w:lineRule="exact"/>
        <w:rPr>
          <w:rFonts w:ascii="Verdana" w:hAnsi="Verdana" w:cstheme="minorHAnsi"/>
          <w:color w:val="FF0000"/>
          <w:lang w:val="ru-RU"/>
        </w:rPr>
      </w:pPr>
    </w:p>
    <w:p w14:paraId="2EFC2F49" w14:textId="77777777" w:rsidR="00DC2D82" w:rsidRPr="00DE51AB" w:rsidRDefault="00DC2D82" w:rsidP="00DC2D82">
      <w:pPr>
        <w:pStyle w:val="Heading1"/>
        <w:tabs>
          <w:tab w:val="center" w:pos="4252"/>
        </w:tabs>
        <w:spacing w:line="240" w:lineRule="atLeast"/>
        <w:rPr>
          <w:rFonts w:ascii="Verdana" w:hAnsi="Verdana"/>
          <w:b w:val="0"/>
          <w:color w:val="auto"/>
          <w:sz w:val="18"/>
          <w:szCs w:val="18"/>
        </w:rPr>
      </w:pPr>
      <w:r w:rsidRPr="00DE51AB">
        <w:rPr>
          <w:rFonts w:ascii="Verdana" w:hAnsi="Verdana"/>
          <w:color w:val="auto"/>
          <w:sz w:val="18"/>
          <w:szCs w:val="18"/>
        </w:rPr>
        <w:lastRenderedPageBreak/>
        <w:t xml:space="preserve">О корпорации </w:t>
      </w:r>
      <w:r w:rsidRPr="00DE51AB">
        <w:rPr>
          <w:rFonts w:ascii="Verdana" w:hAnsi="Verdana"/>
          <w:color w:val="auto"/>
          <w:sz w:val="18"/>
          <w:szCs w:val="18"/>
          <w:lang w:val="en-US"/>
        </w:rPr>
        <w:t>Sony</w:t>
      </w:r>
    </w:p>
    <w:p w14:paraId="1BAEDD10" w14:textId="77777777" w:rsidR="00DC2D82" w:rsidRPr="00DC2D82" w:rsidRDefault="00DC2D82" w:rsidP="00DC2D82">
      <w:pPr>
        <w:spacing w:line="240" w:lineRule="atLeast"/>
        <w:rPr>
          <w:rFonts w:ascii="Verdana" w:hAnsi="Verdana"/>
          <w:sz w:val="18"/>
          <w:szCs w:val="21"/>
          <w:lang w:val="ru-RU"/>
        </w:rPr>
      </w:pPr>
      <w:proofErr w:type="gramStart"/>
      <w:r w:rsidRPr="00282D7B">
        <w:rPr>
          <w:rFonts w:ascii="Verdana" w:hAnsi="Verdana"/>
          <w:sz w:val="18"/>
        </w:rPr>
        <w:t>Sony</w:t>
      </w:r>
      <w:r w:rsidRPr="00DC2D82">
        <w:rPr>
          <w:rFonts w:ascii="Verdana" w:hAnsi="Verdana"/>
          <w:sz w:val="18"/>
          <w:lang w:val="ru-RU"/>
        </w:rPr>
        <w:t xml:space="preserve"> </w:t>
      </w:r>
      <w:r w:rsidRPr="00282D7B">
        <w:rPr>
          <w:rFonts w:ascii="Verdana" w:hAnsi="Verdana"/>
          <w:sz w:val="18"/>
        </w:rPr>
        <w:t>Corporation</w:t>
      </w:r>
      <w:r w:rsidRPr="00DC2D82">
        <w:rPr>
          <w:rFonts w:ascii="Verdana" w:hAnsi="Verdana"/>
          <w:sz w:val="18"/>
          <w:lang w:val="ru-RU"/>
        </w:rPr>
        <w:t xml:space="preserve"> — ведущий производитель аудио-, видео-, </w:t>
      </w:r>
      <w:proofErr w:type="spellStart"/>
      <w:r w:rsidRPr="00DC2D82">
        <w:rPr>
          <w:rFonts w:ascii="Verdana" w:hAnsi="Verdana"/>
          <w:sz w:val="18"/>
          <w:lang w:val="ru-RU"/>
        </w:rPr>
        <w:t>фотопродукции</w:t>
      </w:r>
      <w:proofErr w:type="spellEnd"/>
      <w:r w:rsidRPr="00DC2D82">
        <w:rPr>
          <w:rFonts w:ascii="Verdana" w:hAnsi="Verdana"/>
          <w:sz w:val="18"/>
          <w:lang w:val="ru-RU"/>
        </w:rPr>
        <w:t>, игр, коммуникационных и информационных продуктов для потребительского и профессионального рынков.</w:t>
      </w:r>
      <w:proofErr w:type="gramEnd"/>
      <w:r w:rsidRPr="00DC2D82">
        <w:rPr>
          <w:rFonts w:ascii="Verdana" w:hAnsi="Verdana"/>
          <w:sz w:val="18"/>
          <w:lang w:val="ru-RU"/>
        </w:rPr>
        <w:t xml:space="preserve"> Благодаря своим прочным позициям в таких областях, как музыка, кино, компьютерные игры и интернет-бизнес, </w:t>
      </w:r>
      <w:r w:rsidRPr="00282D7B">
        <w:rPr>
          <w:rFonts w:ascii="Verdana" w:hAnsi="Verdana"/>
          <w:sz w:val="18"/>
        </w:rPr>
        <w:t>Sony</w:t>
      </w:r>
      <w:r w:rsidRPr="00DC2D82">
        <w:rPr>
          <w:rFonts w:ascii="Verdana" w:hAnsi="Verdana"/>
          <w:sz w:val="18"/>
          <w:lang w:val="ru-RU"/>
        </w:rPr>
        <w:t xml:space="preserve"> имеет уникальные преимущества в отрасли электроники и развлечений и является одним из ее лидеров.  К концу 2015 финансового года (по данным на 31</w:t>
      </w:r>
      <w:r w:rsidRPr="00282D7B">
        <w:rPr>
          <w:rFonts w:ascii="Verdana" w:hAnsi="Verdana"/>
          <w:sz w:val="18"/>
        </w:rPr>
        <w:t> </w:t>
      </w:r>
      <w:r w:rsidRPr="00DC2D82">
        <w:rPr>
          <w:rFonts w:ascii="Verdana" w:hAnsi="Verdana"/>
          <w:sz w:val="18"/>
          <w:lang w:val="ru-RU"/>
        </w:rPr>
        <w:t xml:space="preserve">марта 2016 года) консолидированные ежегодные продажи </w:t>
      </w:r>
      <w:r w:rsidRPr="00282D7B">
        <w:rPr>
          <w:rFonts w:ascii="Verdana" w:hAnsi="Verdana"/>
          <w:sz w:val="18"/>
        </w:rPr>
        <w:t>Sony</w:t>
      </w:r>
      <w:r w:rsidRPr="00DC2D82">
        <w:rPr>
          <w:rFonts w:ascii="Verdana" w:hAnsi="Verdana"/>
          <w:sz w:val="18"/>
          <w:lang w:val="ru-RU"/>
        </w:rPr>
        <w:t xml:space="preserve"> составили около 72 миллиардов долларов.  Международный сайт </w:t>
      </w:r>
      <w:r w:rsidRPr="00282D7B">
        <w:rPr>
          <w:rFonts w:ascii="Verdana" w:hAnsi="Verdana"/>
          <w:sz w:val="18"/>
        </w:rPr>
        <w:t>Sony</w:t>
      </w:r>
      <w:r w:rsidRPr="00DC2D82">
        <w:rPr>
          <w:rFonts w:ascii="Verdana" w:hAnsi="Verdana"/>
          <w:sz w:val="18"/>
          <w:lang w:val="ru-RU"/>
        </w:rPr>
        <w:t xml:space="preserve">: </w:t>
      </w:r>
      <w:hyperlink r:id="rId17" w:history="1">
        <w:r w:rsidRPr="00282D7B">
          <w:rPr>
            <w:rStyle w:val="Hyperlink"/>
            <w:rFonts w:ascii="Verdana" w:hAnsi="Verdana"/>
            <w:sz w:val="18"/>
          </w:rPr>
          <w:t>http</w:t>
        </w:r>
        <w:r w:rsidRPr="00DC2D82">
          <w:rPr>
            <w:rStyle w:val="Hyperlink"/>
            <w:rFonts w:ascii="Verdana" w:hAnsi="Verdana"/>
            <w:sz w:val="18"/>
            <w:lang w:val="ru-RU"/>
          </w:rPr>
          <w:t>://</w:t>
        </w:r>
        <w:r w:rsidRPr="00282D7B">
          <w:rPr>
            <w:rStyle w:val="Hyperlink"/>
            <w:rFonts w:ascii="Verdana" w:hAnsi="Verdana"/>
            <w:sz w:val="18"/>
          </w:rPr>
          <w:t>www</w:t>
        </w:r>
        <w:r w:rsidRPr="00DC2D82">
          <w:rPr>
            <w:rStyle w:val="Hyperlink"/>
            <w:rFonts w:ascii="Verdana" w:hAnsi="Verdana"/>
            <w:sz w:val="18"/>
            <w:lang w:val="ru-RU"/>
          </w:rPr>
          <w:t>.</w:t>
        </w:r>
        <w:proofErr w:type="spellStart"/>
        <w:r w:rsidRPr="00282D7B">
          <w:rPr>
            <w:rStyle w:val="Hyperlink"/>
            <w:rFonts w:ascii="Verdana" w:hAnsi="Verdana"/>
            <w:sz w:val="18"/>
          </w:rPr>
          <w:t>sony</w:t>
        </w:r>
        <w:proofErr w:type="spellEnd"/>
        <w:r w:rsidRPr="00DC2D82">
          <w:rPr>
            <w:rStyle w:val="Hyperlink"/>
            <w:rFonts w:ascii="Verdana" w:hAnsi="Verdana"/>
            <w:sz w:val="18"/>
            <w:lang w:val="ru-RU"/>
          </w:rPr>
          <w:t>.</w:t>
        </w:r>
        <w:r w:rsidRPr="00282D7B">
          <w:rPr>
            <w:rStyle w:val="Hyperlink"/>
            <w:rFonts w:ascii="Verdana" w:hAnsi="Verdana"/>
            <w:sz w:val="18"/>
          </w:rPr>
          <w:t>net</w:t>
        </w:r>
        <w:r w:rsidRPr="00DC2D82">
          <w:rPr>
            <w:rStyle w:val="Hyperlink"/>
            <w:rFonts w:ascii="Verdana" w:hAnsi="Verdana"/>
            <w:sz w:val="18"/>
            <w:lang w:val="ru-RU"/>
          </w:rPr>
          <w:t>/</w:t>
        </w:r>
      </w:hyperlink>
    </w:p>
    <w:p w14:paraId="1E63649D" w14:textId="77777777" w:rsidR="00DC2D82" w:rsidRPr="00DC2D82" w:rsidRDefault="00DC2D82" w:rsidP="00DC2D82">
      <w:pPr>
        <w:spacing w:line="360" w:lineRule="auto"/>
        <w:jc w:val="both"/>
        <w:rPr>
          <w:rFonts w:ascii="Verdana" w:hAnsi="Verdana"/>
          <w:b/>
          <w:bCs/>
          <w:sz w:val="18"/>
          <w:szCs w:val="18"/>
          <w:lang w:val="ru-RU"/>
        </w:rPr>
      </w:pPr>
    </w:p>
    <w:p w14:paraId="66179E8B" w14:textId="77777777" w:rsidR="00DC2D82" w:rsidRPr="00DC2D82" w:rsidRDefault="00DC2D82" w:rsidP="00DC2D82">
      <w:pPr>
        <w:spacing w:line="360" w:lineRule="auto"/>
        <w:jc w:val="both"/>
        <w:rPr>
          <w:rFonts w:ascii="Verdana" w:hAnsi="Verdana"/>
          <w:b/>
          <w:bCs/>
          <w:sz w:val="18"/>
          <w:szCs w:val="18"/>
          <w:lang w:val="ru-RU"/>
        </w:rPr>
      </w:pPr>
      <w:r w:rsidRPr="00DC2D82">
        <w:rPr>
          <w:rFonts w:ascii="Verdana" w:hAnsi="Verdana"/>
          <w:b/>
          <w:bCs/>
          <w:sz w:val="18"/>
          <w:szCs w:val="18"/>
          <w:lang w:val="ru-RU"/>
        </w:rPr>
        <w:t>По вопросам получения дополнительной информации обращаться:</w:t>
      </w:r>
    </w:p>
    <w:p w14:paraId="332A2D96" w14:textId="77777777" w:rsidR="00DC2D82" w:rsidRPr="00282D7B" w:rsidRDefault="00DC2D82" w:rsidP="00DC2D82">
      <w:pPr>
        <w:pStyle w:val="1"/>
        <w:spacing w:line="220" w:lineRule="exact"/>
        <w:rPr>
          <w:rFonts w:ascii="Verdana" w:hAnsi="Verdana"/>
          <w:sz w:val="18"/>
          <w:szCs w:val="18"/>
        </w:rPr>
      </w:pPr>
      <w:r w:rsidRPr="00282D7B">
        <w:rPr>
          <w:rFonts w:ascii="Verdana" w:hAnsi="Verdana"/>
          <w:sz w:val="18"/>
          <w:szCs w:val="18"/>
        </w:rPr>
        <w:t xml:space="preserve">Серопегина Александра, менеджер по связям с общественностью </w:t>
      </w:r>
    </w:p>
    <w:p w14:paraId="7423AD54" w14:textId="77777777" w:rsidR="00DC2D82" w:rsidRPr="00282D7B" w:rsidRDefault="00DC2D82" w:rsidP="00DC2D82">
      <w:pPr>
        <w:pStyle w:val="1"/>
        <w:spacing w:line="220" w:lineRule="exact"/>
        <w:rPr>
          <w:rFonts w:ascii="Verdana" w:hAnsi="Verdana"/>
          <w:sz w:val="18"/>
          <w:szCs w:val="18"/>
        </w:rPr>
      </w:pPr>
      <w:r w:rsidRPr="00282D7B">
        <w:rPr>
          <w:rFonts w:ascii="Verdana" w:hAnsi="Verdana"/>
          <w:sz w:val="18"/>
          <w:szCs w:val="18"/>
        </w:rPr>
        <w:t xml:space="preserve">компании Sony </w:t>
      </w:r>
      <w:proofErr w:type="spellStart"/>
      <w:r w:rsidRPr="00282D7B">
        <w:rPr>
          <w:rFonts w:ascii="Verdana" w:hAnsi="Verdana"/>
          <w:sz w:val="18"/>
          <w:szCs w:val="18"/>
        </w:rPr>
        <w:t>Electronics</w:t>
      </w:r>
      <w:proofErr w:type="spellEnd"/>
      <w:r w:rsidRPr="00282D7B">
        <w:rPr>
          <w:rFonts w:ascii="Verdana" w:hAnsi="Verdana"/>
          <w:sz w:val="18"/>
          <w:szCs w:val="18"/>
        </w:rPr>
        <w:t xml:space="preserve"> в России</w:t>
      </w:r>
    </w:p>
    <w:p w14:paraId="17BD678E" w14:textId="77777777" w:rsidR="00DC2D82" w:rsidRPr="00DC2D82" w:rsidRDefault="00DC2D82" w:rsidP="00DC2D82">
      <w:pPr>
        <w:rPr>
          <w:rFonts w:ascii="Verdana" w:hAnsi="Verdana"/>
          <w:sz w:val="18"/>
          <w:szCs w:val="18"/>
          <w:lang w:val="ru-RU"/>
        </w:rPr>
      </w:pPr>
      <w:r w:rsidRPr="00DC2D82">
        <w:rPr>
          <w:rFonts w:ascii="Verdana" w:hAnsi="Verdana"/>
          <w:sz w:val="18"/>
          <w:szCs w:val="18"/>
          <w:lang w:val="ru-RU"/>
        </w:rPr>
        <w:t xml:space="preserve">Тел: +7 (495) 258-76-67, доп. 1353 Моб.: 8-985-991-57-31; </w:t>
      </w:r>
    </w:p>
    <w:p w14:paraId="583A659C" w14:textId="77777777" w:rsidR="00DC2D82" w:rsidRPr="00AF037B" w:rsidRDefault="00DC2D82" w:rsidP="00DC2D82">
      <w:pPr>
        <w:pStyle w:val="1"/>
        <w:spacing w:line="220" w:lineRule="exact"/>
        <w:rPr>
          <w:rFonts w:ascii="Verdana" w:hAnsi="Verdana"/>
          <w:color w:val="404040"/>
          <w:lang w:val="en-US"/>
        </w:rPr>
      </w:pPr>
      <w:r w:rsidRPr="00282D7B">
        <w:rPr>
          <w:rFonts w:ascii="Verdana" w:hAnsi="Verdana"/>
          <w:sz w:val="18"/>
          <w:szCs w:val="18"/>
          <w:lang w:val="en-US"/>
        </w:rPr>
        <w:t>E</w:t>
      </w:r>
      <w:r w:rsidRPr="00AF037B">
        <w:rPr>
          <w:rFonts w:ascii="Verdana" w:hAnsi="Verdana"/>
          <w:sz w:val="18"/>
          <w:szCs w:val="18"/>
          <w:lang w:val="en-US"/>
        </w:rPr>
        <w:t>-</w:t>
      </w:r>
      <w:r w:rsidRPr="00282D7B">
        <w:rPr>
          <w:rFonts w:ascii="Verdana" w:hAnsi="Verdana"/>
          <w:sz w:val="18"/>
          <w:szCs w:val="18"/>
          <w:lang w:val="en-US"/>
        </w:rPr>
        <w:t>mail</w:t>
      </w:r>
      <w:r w:rsidRPr="00AF037B">
        <w:rPr>
          <w:rFonts w:ascii="Verdana" w:hAnsi="Verdana"/>
          <w:sz w:val="18"/>
          <w:szCs w:val="18"/>
          <w:lang w:val="en-US"/>
        </w:rPr>
        <w:t xml:space="preserve">: </w:t>
      </w:r>
      <w:hyperlink r:id="rId18" w:history="1">
        <w:r w:rsidRPr="00282D7B">
          <w:rPr>
            <w:rStyle w:val="Hyperlink"/>
            <w:rFonts w:ascii="Verdana" w:hAnsi="Verdana"/>
            <w:sz w:val="18"/>
            <w:szCs w:val="18"/>
            <w:lang w:val="en-US"/>
          </w:rPr>
          <w:t>Alexandra</w:t>
        </w:r>
        <w:r w:rsidRPr="00AF037B">
          <w:rPr>
            <w:rStyle w:val="Hyperlink"/>
            <w:rFonts w:ascii="Verdana" w:hAnsi="Verdana"/>
            <w:sz w:val="18"/>
            <w:szCs w:val="18"/>
            <w:lang w:val="en-US"/>
          </w:rPr>
          <w:t>.</w:t>
        </w:r>
        <w:r w:rsidRPr="00282D7B">
          <w:rPr>
            <w:rStyle w:val="Hyperlink"/>
            <w:rFonts w:ascii="Verdana" w:hAnsi="Verdana"/>
            <w:sz w:val="18"/>
            <w:szCs w:val="18"/>
            <w:lang w:val="en-US"/>
          </w:rPr>
          <w:t>Seropegina</w:t>
        </w:r>
        <w:r w:rsidRPr="00AF037B">
          <w:rPr>
            <w:rStyle w:val="Hyperlink"/>
            <w:rFonts w:ascii="Verdana" w:hAnsi="Verdana"/>
            <w:sz w:val="18"/>
            <w:szCs w:val="18"/>
            <w:lang w:val="en-US"/>
          </w:rPr>
          <w:t>@</w:t>
        </w:r>
        <w:r w:rsidRPr="00282D7B">
          <w:rPr>
            <w:rStyle w:val="Hyperlink"/>
            <w:rFonts w:ascii="Verdana" w:hAnsi="Verdana"/>
            <w:sz w:val="18"/>
            <w:szCs w:val="18"/>
            <w:lang w:val="en-US"/>
          </w:rPr>
          <w:t>eu</w:t>
        </w:r>
        <w:r w:rsidRPr="00AF037B">
          <w:rPr>
            <w:rStyle w:val="Hyperlink"/>
            <w:rFonts w:ascii="Verdana" w:hAnsi="Verdana"/>
            <w:sz w:val="18"/>
            <w:szCs w:val="18"/>
            <w:lang w:val="en-US"/>
          </w:rPr>
          <w:t>.</w:t>
        </w:r>
        <w:r w:rsidRPr="00282D7B">
          <w:rPr>
            <w:rStyle w:val="Hyperlink"/>
            <w:rFonts w:ascii="Verdana" w:hAnsi="Verdana"/>
            <w:sz w:val="18"/>
            <w:szCs w:val="18"/>
            <w:lang w:val="en-US"/>
          </w:rPr>
          <w:t>sony</w:t>
        </w:r>
        <w:r w:rsidRPr="00AF037B">
          <w:rPr>
            <w:rStyle w:val="Hyperlink"/>
            <w:rFonts w:ascii="Verdana" w:hAnsi="Verdana"/>
            <w:sz w:val="18"/>
            <w:szCs w:val="18"/>
            <w:lang w:val="en-US"/>
          </w:rPr>
          <w:t>.</w:t>
        </w:r>
        <w:r w:rsidRPr="00282D7B">
          <w:rPr>
            <w:rStyle w:val="Hyperlink"/>
            <w:rFonts w:ascii="Verdana" w:hAnsi="Verdana"/>
            <w:sz w:val="18"/>
            <w:szCs w:val="18"/>
            <w:lang w:val="en-US"/>
          </w:rPr>
          <w:t>com</w:t>
        </w:r>
      </w:hyperlink>
    </w:p>
    <w:p w14:paraId="53590642" w14:textId="77777777" w:rsidR="00DC2D82" w:rsidRDefault="00DC2D82" w:rsidP="00DC2D82">
      <w:pPr>
        <w:spacing w:after="0" w:line="240" w:lineRule="auto"/>
        <w:rPr>
          <w:rFonts w:ascii="Verdana" w:eastAsia="MS Mincho" w:hAnsi="Verdana" w:cs="Helvetica"/>
          <w:color w:val="FF0000"/>
          <w:sz w:val="20"/>
          <w:szCs w:val="20"/>
          <w:lang w:val="en-US"/>
        </w:rPr>
      </w:pPr>
    </w:p>
    <w:p w14:paraId="00000B45" w14:textId="6B4E7EF4" w:rsidR="00E928FF" w:rsidRPr="00DC2D82" w:rsidRDefault="00E928FF" w:rsidP="00730DFB">
      <w:pPr>
        <w:rPr>
          <w:lang w:val="en-US"/>
        </w:rPr>
      </w:pPr>
    </w:p>
    <w:sectPr w:rsidR="00E928FF" w:rsidRPr="00DC2D82">
      <w:headerReference w:type="even" r:id="rId19"/>
      <w:headerReference w:type="firs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D41EA9" w14:textId="77777777" w:rsidR="00C97142" w:rsidRDefault="00C97142" w:rsidP="00423658">
      <w:pPr>
        <w:spacing w:after="0" w:line="240" w:lineRule="auto"/>
      </w:pPr>
      <w:r>
        <w:separator/>
      </w:r>
    </w:p>
  </w:endnote>
  <w:endnote w:type="continuationSeparator" w:id="0">
    <w:p w14:paraId="04540D7E" w14:textId="77777777" w:rsidR="00C97142" w:rsidRDefault="00C97142" w:rsidP="00423658">
      <w:pPr>
        <w:spacing w:after="0" w:line="240" w:lineRule="auto"/>
      </w:pPr>
      <w:r>
        <w:continuationSeparator/>
      </w:r>
    </w:p>
  </w:endnote>
  <w:endnote w:id="1">
    <w:p w14:paraId="06EB3D8B" w14:textId="77777777" w:rsidR="00730DFB" w:rsidRPr="000A7C31" w:rsidRDefault="00730DFB" w:rsidP="00730DFB">
      <w:pPr>
        <w:pStyle w:val="EndnoteText"/>
        <w:rPr>
          <w:rFonts w:ascii="Verdana" w:hAnsi="Verdana"/>
          <w:sz w:val="16"/>
          <w:lang w:val="ru-RU"/>
        </w:rPr>
      </w:pPr>
      <w:r w:rsidRPr="000A7C31">
        <w:rPr>
          <w:rStyle w:val="EndnoteReference"/>
          <w:sz w:val="16"/>
        </w:rPr>
        <w:endnoteRef/>
      </w:r>
      <w:r w:rsidRPr="000A7C31">
        <w:rPr>
          <w:sz w:val="16"/>
          <w:lang w:val="ru-RU"/>
        </w:rPr>
        <w:t xml:space="preserve"> </w:t>
      </w:r>
      <w:r w:rsidRPr="000A7C31">
        <w:rPr>
          <w:rFonts w:ascii="Verdana" w:hAnsi="Verdana"/>
          <w:sz w:val="16"/>
          <w:lang w:val="ru-RU"/>
        </w:rPr>
        <w:t>При прослушивании через наушники, совместимые с аудио высокого разрешения.</w:t>
      </w:r>
    </w:p>
  </w:endnote>
  <w:endnote w:id="2">
    <w:p w14:paraId="09A4BC84" w14:textId="77777777" w:rsidR="00730DFB" w:rsidRPr="000A7C31" w:rsidRDefault="00730DFB" w:rsidP="00730DFB">
      <w:pPr>
        <w:pStyle w:val="EndnoteText"/>
        <w:rPr>
          <w:rFonts w:ascii="Verdana" w:hAnsi="Verdana"/>
          <w:sz w:val="16"/>
          <w:lang w:val="ru-RU"/>
        </w:rPr>
      </w:pPr>
      <w:r w:rsidRPr="000A7C31">
        <w:rPr>
          <w:rStyle w:val="EndnoteReference"/>
          <w:rFonts w:ascii="Verdana" w:hAnsi="Verdana"/>
          <w:sz w:val="16"/>
        </w:rPr>
        <w:endnoteRef/>
      </w:r>
      <w:r w:rsidRPr="000A7C31">
        <w:rPr>
          <w:rFonts w:ascii="Verdana" w:hAnsi="Verdana"/>
          <w:sz w:val="16"/>
          <w:lang w:val="ru-RU"/>
        </w:rPr>
        <w:t xml:space="preserve"> Функция </w:t>
      </w:r>
      <w:r w:rsidRPr="000A7C31">
        <w:rPr>
          <w:rFonts w:ascii="Verdana" w:hAnsi="Verdana"/>
          <w:sz w:val="16"/>
        </w:rPr>
        <w:t>PCM</w:t>
      </w:r>
      <w:r w:rsidRPr="000A7C31">
        <w:rPr>
          <w:rFonts w:ascii="Verdana" w:hAnsi="Verdana"/>
          <w:sz w:val="16"/>
          <w:lang w:val="ru-RU"/>
        </w:rPr>
        <w:t xml:space="preserve"> </w:t>
      </w:r>
      <w:r w:rsidRPr="000A7C31">
        <w:rPr>
          <w:rFonts w:ascii="Verdana" w:hAnsi="Verdana"/>
          <w:sz w:val="16"/>
        </w:rPr>
        <w:t>Convert</w:t>
      </w:r>
    </w:p>
  </w:endnote>
  <w:endnote w:id="3">
    <w:p w14:paraId="0FE0C9B8" w14:textId="77777777" w:rsidR="00730DFB" w:rsidRPr="003F5A12" w:rsidRDefault="00730DFB" w:rsidP="00730DFB">
      <w:pPr>
        <w:pStyle w:val="EndnoteText"/>
        <w:rPr>
          <w:lang w:val="ru-RU"/>
        </w:rPr>
      </w:pPr>
      <w:r w:rsidRPr="000A7C31">
        <w:rPr>
          <w:rStyle w:val="EndnoteReference"/>
          <w:rFonts w:ascii="Verdana" w:hAnsi="Verdana"/>
          <w:sz w:val="16"/>
        </w:rPr>
        <w:endnoteRef/>
      </w:r>
      <w:r w:rsidRPr="000A7C31">
        <w:rPr>
          <w:rFonts w:ascii="Verdana" w:hAnsi="Verdana"/>
          <w:sz w:val="16"/>
          <w:lang w:val="ru-RU"/>
        </w:rPr>
        <w:t xml:space="preserve"> </w:t>
      </w:r>
      <w:proofErr w:type="gramStart"/>
      <w:r w:rsidRPr="000A7C31">
        <w:rPr>
          <w:rFonts w:ascii="Verdana" w:hAnsi="Verdana"/>
          <w:sz w:val="16"/>
        </w:rPr>
        <w:t>POSCAP </w:t>
      </w:r>
      <w:r w:rsidRPr="000A7C31">
        <w:rPr>
          <w:rFonts w:ascii="Verdana" w:hAnsi="Verdana"/>
          <w:sz w:val="16"/>
          <w:lang w:val="ru-RU"/>
        </w:rPr>
        <w:t xml:space="preserve">— зарегистрированный товарный знак </w:t>
      </w:r>
      <w:r w:rsidRPr="000A7C31">
        <w:rPr>
          <w:rFonts w:ascii="Verdana" w:hAnsi="Verdana"/>
          <w:sz w:val="16"/>
        </w:rPr>
        <w:t>Panasonic</w:t>
      </w:r>
      <w:r w:rsidRPr="000A7C31">
        <w:rPr>
          <w:rFonts w:ascii="Verdana" w:hAnsi="Verdana"/>
          <w:sz w:val="16"/>
          <w:lang w:val="ru-RU"/>
        </w:rPr>
        <w:t xml:space="preserve"> </w:t>
      </w:r>
      <w:r w:rsidRPr="000A7C31">
        <w:rPr>
          <w:rFonts w:ascii="Verdana" w:hAnsi="Verdana"/>
          <w:sz w:val="16"/>
        </w:rPr>
        <w:t>Corporation</w:t>
      </w:r>
      <w:r w:rsidRPr="000A7C31">
        <w:rPr>
          <w:rFonts w:ascii="Verdana" w:hAnsi="Verdana"/>
          <w:sz w:val="16"/>
          <w:lang w:val="ru-RU"/>
        </w:rPr>
        <w:t>.</w:t>
      </w:r>
      <w:proofErr w:type="gramEnd"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ST">
    <w:altName w:val="Verdana"/>
    <w:panose1 w:val="020B0504030504020204"/>
    <w:charset w:val="00"/>
    <w:family w:val="swiss"/>
    <w:notTrueType/>
    <w:pitch w:val="variable"/>
    <w:sig w:usb0="A00002AF" w:usb1="5000204B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3A8D27" w14:textId="77777777" w:rsidR="00C97142" w:rsidRDefault="00C97142" w:rsidP="00423658">
      <w:pPr>
        <w:spacing w:after="0" w:line="240" w:lineRule="auto"/>
      </w:pPr>
      <w:r>
        <w:separator/>
      </w:r>
    </w:p>
  </w:footnote>
  <w:footnote w:type="continuationSeparator" w:id="0">
    <w:p w14:paraId="7F1BFFFB" w14:textId="77777777" w:rsidR="00C97142" w:rsidRDefault="00C97142" w:rsidP="004236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78296B" w14:textId="5794C3DA" w:rsidR="00A76487" w:rsidRDefault="00D8179B">
    <w:pPr>
      <w:pStyle w:val="Header"/>
    </w:pPr>
    <w:r>
      <w:rPr>
        <w:noProof/>
      </w:rPr>
      <w:pict w14:anchorId="31C46CF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600160" o:spid="_x0000_s2050" type="#_x0000_t136" style="position:absolute;margin-left:0;margin-top:0;width:585.25pt;height:50.85pt;rotation:315;z-index:-251655168;mso-position-horizontal:center;mso-position-horizontal-relative:margin;mso-position-vertical:center;mso-position-vertical-relative:margin" o:allowincell="f" fillcolor="red" stroked="f">
          <v:fill opacity=".5"/>
          <v:textpath style="font-family:&quot;Verdana&quot;;font-size:1pt" string="CONFIDENTIAL-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8899E2" w14:textId="31347909" w:rsidR="00A76487" w:rsidRDefault="00D8179B">
    <w:pPr>
      <w:pStyle w:val="Header"/>
    </w:pPr>
    <w:r>
      <w:rPr>
        <w:noProof/>
      </w:rPr>
      <w:pict w14:anchorId="26C3663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600159" o:spid="_x0000_s2049" type="#_x0000_t136" style="position:absolute;margin-left:0;margin-top:0;width:585.25pt;height:50.85pt;rotation:315;z-index:-251657216;mso-position-horizontal:center;mso-position-horizontal-relative:margin;mso-position-vertical:center;mso-position-vertical-relative:margin" o:allowincell="f" fillcolor="red" stroked="f">
          <v:fill opacity=".5"/>
          <v:textpath style="font-family:&quot;Verdana&quot;;font-size:1pt" string="CONFIDENTIAL-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705FC"/>
    <w:multiLevelType w:val="hybridMultilevel"/>
    <w:tmpl w:val="A75E6C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025AEA"/>
    <w:multiLevelType w:val="hybridMultilevel"/>
    <w:tmpl w:val="0F4AD3B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1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63D"/>
    <w:rsid w:val="0004471B"/>
    <w:rsid w:val="00053B25"/>
    <w:rsid w:val="00063CE4"/>
    <w:rsid w:val="0009161C"/>
    <w:rsid w:val="000A7C31"/>
    <w:rsid w:val="000C3C78"/>
    <w:rsid w:val="000C7D77"/>
    <w:rsid w:val="00106484"/>
    <w:rsid w:val="0012090D"/>
    <w:rsid w:val="00120D6D"/>
    <w:rsid w:val="001271EA"/>
    <w:rsid w:val="00127BAE"/>
    <w:rsid w:val="001522FC"/>
    <w:rsid w:val="001715F3"/>
    <w:rsid w:val="00181996"/>
    <w:rsid w:val="00195087"/>
    <w:rsid w:val="001B0F2A"/>
    <w:rsid w:val="001B71A8"/>
    <w:rsid w:val="001C776F"/>
    <w:rsid w:val="002643FD"/>
    <w:rsid w:val="002D30E1"/>
    <w:rsid w:val="002D3133"/>
    <w:rsid w:val="003102E2"/>
    <w:rsid w:val="00331A63"/>
    <w:rsid w:val="003943C2"/>
    <w:rsid w:val="003F5A12"/>
    <w:rsid w:val="00414290"/>
    <w:rsid w:val="004233EF"/>
    <w:rsid w:val="00423658"/>
    <w:rsid w:val="00423F02"/>
    <w:rsid w:val="00427EA2"/>
    <w:rsid w:val="00463BF1"/>
    <w:rsid w:val="00487221"/>
    <w:rsid w:val="00496D01"/>
    <w:rsid w:val="004B6959"/>
    <w:rsid w:val="004C00F4"/>
    <w:rsid w:val="004F7B92"/>
    <w:rsid w:val="005018DF"/>
    <w:rsid w:val="00515CDD"/>
    <w:rsid w:val="005400A5"/>
    <w:rsid w:val="0054663D"/>
    <w:rsid w:val="00550736"/>
    <w:rsid w:val="00557C63"/>
    <w:rsid w:val="005617A9"/>
    <w:rsid w:val="00567BAD"/>
    <w:rsid w:val="005B393D"/>
    <w:rsid w:val="005B597C"/>
    <w:rsid w:val="00601CE0"/>
    <w:rsid w:val="006916FE"/>
    <w:rsid w:val="006D6CE7"/>
    <w:rsid w:val="006E634E"/>
    <w:rsid w:val="0072213E"/>
    <w:rsid w:val="00730DFB"/>
    <w:rsid w:val="007864E3"/>
    <w:rsid w:val="007B0524"/>
    <w:rsid w:val="00815FA3"/>
    <w:rsid w:val="00835BD5"/>
    <w:rsid w:val="00846AC8"/>
    <w:rsid w:val="00850C3C"/>
    <w:rsid w:val="008F678A"/>
    <w:rsid w:val="009875A9"/>
    <w:rsid w:val="009A0104"/>
    <w:rsid w:val="00A76487"/>
    <w:rsid w:val="00A80AED"/>
    <w:rsid w:val="00AA2990"/>
    <w:rsid w:val="00AA5BC6"/>
    <w:rsid w:val="00AB2DC4"/>
    <w:rsid w:val="00AD1670"/>
    <w:rsid w:val="00B037ED"/>
    <w:rsid w:val="00B05104"/>
    <w:rsid w:val="00B64DEC"/>
    <w:rsid w:val="00B723EC"/>
    <w:rsid w:val="00BE0DCA"/>
    <w:rsid w:val="00BF1F15"/>
    <w:rsid w:val="00C90526"/>
    <w:rsid w:val="00C97142"/>
    <w:rsid w:val="00CB4100"/>
    <w:rsid w:val="00CB5015"/>
    <w:rsid w:val="00CE7F7D"/>
    <w:rsid w:val="00D8096E"/>
    <w:rsid w:val="00D8179B"/>
    <w:rsid w:val="00D9093E"/>
    <w:rsid w:val="00DC2D82"/>
    <w:rsid w:val="00E129BB"/>
    <w:rsid w:val="00E20256"/>
    <w:rsid w:val="00E20F17"/>
    <w:rsid w:val="00E70B01"/>
    <w:rsid w:val="00E81061"/>
    <w:rsid w:val="00E83C7C"/>
    <w:rsid w:val="00E928FF"/>
    <w:rsid w:val="00E936D2"/>
    <w:rsid w:val="00EF4727"/>
    <w:rsid w:val="00F03B90"/>
    <w:rsid w:val="00F15EAF"/>
    <w:rsid w:val="00FD3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>
      <v:textbox inset="5.85pt,.7pt,5.85pt,.7pt"/>
    </o:shapedefaults>
    <o:shapelayout v:ext="edit">
      <o:idmap v:ext="edit" data="1"/>
    </o:shapelayout>
  </w:shapeDefaults>
  <w:decimalSymbol w:val=","/>
  <w:listSeparator w:val=";"/>
  <w14:docId w14:val="22AA817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C2D82"/>
    <w:pPr>
      <w:keepNext/>
      <w:keepLines/>
      <w:spacing w:before="480" w:after="0" w:line="240" w:lineRule="auto"/>
      <w:outlineLvl w:val="0"/>
    </w:pPr>
    <w:rPr>
      <w:rFonts w:ascii="Cambria" w:eastAsia="MS Gothic" w:hAnsi="Cambria" w:cs="Times New Roman"/>
      <w:b/>
      <w:bCs/>
      <w:color w:val="365F91"/>
      <w:sz w:val="28"/>
      <w:szCs w:val="28"/>
      <w:lang w:val="ru-RU" w:eastAsia="ru-RU" w:bidi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36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3658"/>
  </w:style>
  <w:style w:type="paragraph" w:styleId="Footer">
    <w:name w:val="footer"/>
    <w:basedOn w:val="Normal"/>
    <w:link w:val="FooterChar"/>
    <w:uiPriority w:val="99"/>
    <w:unhideWhenUsed/>
    <w:rsid w:val="004236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3658"/>
  </w:style>
  <w:style w:type="paragraph" w:styleId="BalloonText">
    <w:name w:val="Balloon Text"/>
    <w:basedOn w:val="Normal"/>
    <w:link w:val="BalloonTextChar"/>
    <w:uiPriority w:val="99"/>
    <w:semiHidden/>
    <w:unhideWhenUsed/>
    <w:rsid w:val="00B64D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4DE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3C2"/>
    <w:pPr>
      <w:ind w:left="720"/>
      <w:contextualSpacing/>
    </w:pPr>
  </w:style>
  <w:style w:type="character" w:styleId="Hyperlink">
    <w:name w:val="Hyperlink"/>
    <w:uiPriority w:val="99"/>
    <w:semiHidden/>
    <w:rsid w:val="00E928FF"/>
    <w:rPr>
      <w:rFonts w:ascii="Times New Roman" w:hAnsi="Times New Roman" w:cs="Times New Roman"/>
      <w:color w:val="0000FF"/>
      <w:u w:val="single"/>
    </w:rPr>
  </w:style>
  <w:style w:type="character" w:customStyle="1" w:styleId="apple-converted-space">
    <w:name w:val="apple-converted-space"/>
    <w:rsid w:val="00E928FF"/>
  </w:style>
  <w:style w:type="character" w:styleId="CommentReference">
    <w:name w:val="annotation reference"/>
    <w:basedOn w:val="DefaultParagraphFont"/>
    <w:uiPriority w:val="99"/>
    <w:unhideWhenUsed/>
    <w:rsid w:val="00E936D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936D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936D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36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36D2"/>
    <w:rPr>
      <w:b/>
      <w:b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D3133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D3133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2D3133"/>
    <w:rPr>
      <w:vertAlign w:val="superscript"/>
    </w:rPr>
  </w:style>
  <w:style w:type="paragraph" w:customStyle="1" w:styleId="1">
    <w:name w:val="Нижний колонтитул1"/>
    <w:aliases w:val="Знак"/>
    <w:basedOn w:val="Normal"/>
    <w:rsid w:val="003F5A12"/>
    <w:pPr>
      <w:snapToGri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val="ru-RU" w:eastAsia="ru-RU"/>
    </w:rPr>
  </w:style>
  <w:style w:type="character" w:customStyle="1" w:styleId="Heading1Char">
    <w:name w:val="Heading 1 Char"/>
    <w:basedOn w:val="DefaultParagraphFont"/>
    <w:link w:val="Heading1"/>
    <w:uiPriority w:val="9"/>
    <w:rsid w:val="00DC2D82"/>
    <w:rPr>
      <w:rFonts w:ascii="Cambria" w:eastAsia="MS Gothic" w:hAnsi="Cambria" w:cs="Times New Roman"/>
      <w:b/>
      <w:bCs/>
      <w:color w:val="365F91"/>
      <w:sz w:val="28"/>
      <w:szCs w:val="28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C2D82"/>
    <w:pPr>
      <w:keepNext/>
      <w:keepLines/>
      <w:spacing w:before="480" w:after="0" w:line="240" w:lineRule="auto"/>
      <w:outlineLvl w:val="0"/>
    </w:pPr>
    <w:rPr>
      <w:rFonts w:ascii="Cambria" w:eastAsia="MS Gothic" w:hAnsi="Cambria" w:cs="Times New Roman"/>
      <w:b/>
      <w:bCs/>
      <w:color w:val="365F91"/>
      <w:sz w:val="28"/>
      <w:szCs w:val="28"/>
      <w:lang w:val="ru-RU" w:eastAsia="ru-RU" w:bidi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36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3658"/>
  </w:style>
  <w:style w:type="paragraph" w:styleId="Footer">
    <w:name w:val="footer"/>
    <w:basedOn w:val="Normal"/>
    <w:link w:val="FooterChar"/>
    <w:uiPriority w:val="99"/>
    <w:unhideWhenUsed/>
    <w:rsid w:val="004236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3658"/>
  </w:style>
  <w:style w:type="paragraph" w:styleId="BalloonText">
    <w:name w:val="Balloon Text"/>
    <w:basedOn w:val="Normal"/>
    <w:link w:val="BalloonTextChar"/>
    <w:uiPriority w:val="99"/>
    <w:semiHidden/>
    <w:unhideWhenUsed/>
    <w:rsid w:val="00B64D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4DE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3C2"/>
    <w:pPr>
      <w:ind w:left="720"/>
      <w:contextualSpacing/>
    </w:pPr>
  </w:style>
  <w:style w:type="character" w:styleId="Hyperlink">
    <w:name w:val="Hyperlink"/>
    <w:uiPriority w:val="99"/>
    <w:semiHidden/>
    <w:rsid w:val="00E928FF"/>
    <w:rPr>
      <w:rFonts w:ascii="Times New Roman" w:hAnsi="Times New Roman" w:cs="Times New Roman"/>
      <w:color w:val="0000FF"/>
      <w:u w:val="single"/>
    </w:rPr>
  </w:style>
  <w:style w:type="character" w:customStyle="1" w:styleId="apple-converted-space">
    <w:name w:val="apple-converted-space"/>
    <w:rsid w:val="00E928FF"/>
  </w:style>
  <w:style w:type="character" w:styleId="CommentReference">
    <w:name w:val="annotation reference"/>
    <w:basedOn w:val="DefaultParagraphFont"/>
    <w:uiPriority w:val="99"/>
    <w:unhideWhenUsed/>
    <w:rsid w:val="00E936D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936D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936D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36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36D2"/>
    <w:rPr>
      <w:b/>
      <w:b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D3133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D3133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2D3133"/>
    <w:rPr>
      <w:vertAlign w:val="superscript"/>
    </w:rPr>
  </w:style>
  <w:style w:type="paragraph" w:customStyle="1" w:styleId="1">
    <w:name w:val="Нижний колонтитул1"/>
    <w:aliases w:val="Знак"/>
    <w:basedOn w:val="Normal"/>
    <w:rsid w:val="003F5A12"/>
    <w:pPr>
      <w:snapToGri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val="ru-RU" w:eastAsia="ru-RU"/>
    </w:rPr>
  </w:style>
  <w:style w:type="character" w:customStyle="1" w:styleId="Heading1Char">
    <w:name w:val="Heading 1 Char"/>
    <w:basedOn w:val="DefaultParagraphFont"/>
    <w:link w:val="Heading1"/>
    <w:uiPriority w:val="9"/>
    <w:rsid w:val="00DC2D82"/>
    <w:rPr>
      <w:rFonts w:ascii="Cambria" w:eastAsia="MS Gothic" w:hAnsi="Cambria" w:cs="Times New Roman"/>
      <w:b/>
      <w:bCs/>
      <w:color w:val="365F91"/>
      <w:sz w:val="28"/>
      <w:szCs w:val="28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yperlink" Target="mailto:Alexandra.Seropegina@eu.sony.com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yperlink" Target="http://www.sony.net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tore.sony.ru/audio/mp3player/walkman/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sony.ru/electronics/walkman/nw-a30-series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53B3F6-DF52-4DBD-82A9-D3205D6D4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4</Pages>
  <Words>650</Words>
  <Characters>3705</Characters>
  <Application>Microsoft Office Word</Application>
  <DocSecurity>0</DocSecurity>
  <Lines>30</Lines>
  <Paragraphs>8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Sony Europe</Company>
  <LinksUpToDate>false</LinksUpToDate>
  <CharactersWithSpaces>4347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Jones, Jade (Contractor)</dc:creator>
  <cp:lastModifiedBy>Seropegina, Alexandra</cp:lastModifiedBy>
  <cp:revision>10</cp:revision>
  <dcterms:created xsi:type="dcterms:W3CDTF">2017-01-17T08:41:00Z</dcterms:created>
  <dcterms:modified xsi:type="dcterms:W3CDTF">2017-01-17T15:27:00Z</dcterms:modified>
</cp:coreProperties>
</file>