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C7" w:rsidRDefault="00B064B8">
      <w:pPr>
        <w:pStyle w:val="Body1"/>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9pt;height:63.85pt">
            <v:imagedata r:id="rId6" o:title="jpg_ligg_svart_ths"/>
          </v:shape>
        </w:pict>
      </w:r>
    </w:p>
    <w:p w:rsidR="001047D3" w:rsidRDefault="0020569B" w:rsidP="001047D3">
      <w:pPr>
        <w:pStyle w:val="Body1"/>
        <w:jc w:val="right"/>
        <w:rPr>
          <w:rFonts w:asciiTheme="minorHAnsi" w:hAnsiTheme="minorHAnsi" w:cstheme="minorHAnsi"/>
          <w:sz w:val="18"/>
          <w:szCs w:val="18"/>
        </w:rPr>
      </w:pPr>
      <w:r>
        <w:rPr>
          <w:rFonts w:asciiTheme="minorHAnsi" w:hAnsiTheme="minorHAnsi" w:cstheme="minorHAnsi"/>
          <w:sz w:val="18"/>
          <w:szCs w:val="18"/>
        </w:rPr>
        <w:t>Pressmeddelande 2012-11-19</w:t>
      </w:r>
    </w:p>
    <w:p w:rsidR="001047D3" w:rsidRDefault="001047D3" w:rsidP="001047D3">
      <w:pPr>
        <w:pStyle w:val="Body1"/>
        <w:rPr>
          <w:rFonts w:asciiTheme="minorHAnsi" w:hAnsiTheme="minorHAnsi" w:cstheme="minorHAnsi"/>
          <w:sz w:val="18"/>
          <w:szCs w:val="18"/>
        </w:rPr>
      </w:pPr>
    </w:p>
    <w:p w:rsidR="0020569B" w:rsidRPr="00B064B8" w:rsidRDefault="0020569B" w:rsidP="0020569B">
      <w:pPr>
        <w:rPr>
          <w:rFonts w:asciiTheme="minorHAnsi" w:hAnsiTheme="minorHAnsi" w:cstheme="minorHAnsi"/>
          <w:b/>
          <w:sz w:val="32"/>
          <w:szCs w:val="32"/>
          <w:lang w:val="sv-SE"/>
        </w:rPr>
      </w:pPr>
      <w:r w:rsidRPr="00B064B8">
        <w:rPr>
          <w:rFonts w:asciiTheme="minorHAnsi" w:hAnsiTheme="minorHAnsi" w:cstheme="minorHAnsi"/>
          <w:b/>
          <w:sz w:val="32"/>
          <w:szCs w:val="32"/>
          <w:lang w:val="sv-SE"/>
        </w:rPr>
        <w:t xml:space="preserve">Gamla textilier får nytt liv i </w:t>
      </w:r>
      <w:proofErr w:type="spellStart"/>
      <w:r w:rsidRPr="00B064B8">
        <w:rPr>
          <w:rFonts w:asciiTheme="minorHAnsi" w:hAnsiTheme="minorHAnsi" w:cstheme="minorHAnsi"/>
          <w:b/>
          <w:sz w:val="32"/>
          <w:szCs w:val="32"/>
          <w:lang w:val="sv-SE"/>
        </w:rPr>
        <w:t>re-designworkshop</w:t>
      </w:r>
      <w:proofErr w:type="spellEnd"/>
      <w:r w:rsidRPr="00B064B8">
        <w:rPr>
          <w:rFonts w:asciiTheme="minorHAnsi" w:hAnsiTheme="minorHAnsi" w:cstheme="minorHAnsi"/>
          <w:b/>
          <w:sz w:val="32"/>
          <w:szCs w:val="32"/>
          <w:lang w:val="sv-SE"/>
        </w:rPr>
        <w:t xml:space="preserve"> på Textilhögskolan</w:t>
      </w:r>
    </w:p>
    <w:p w:rsidR="0020569B" w:rsidRDefault="0020569B" w:rsidP="0020569B">
      <w:pPr>
        <w:rPr>
          <w:rFonts w:asciiTheme="minorHAnsi" w:hAnsiTheme="minorHAnsi" w:cstheme="minorHAnsi"/>
          <w:b/>
          <w:sz w:val="22"/>
          <w:szCs w:val="22"/>
          <w:lang w:val="sv-SE"/>
        </w:rPr>
      </w:pPr>
      <w:r w:rsidRPr="0020569B">
        <w:rPr>
          <w:rFonts w:asciiTheme="minorHAnsi" w:hAnsiTheme="minorHAnsi" w:cstheme="minorHAnsi"/>
          <w:b/>
          <w:sz w:val="22"/>
          <w:szCs w:val="22"/>
          <w:lang w:val="sv-SE"/>
        </w:rPr>
        <w:t xml:space="preserve">Kan ett gammalt lakan bli nya byxor? Hur kan avklippta </w:t>
      </w:r>
      <w:proofErr w:type="spellStart"/>
      <w:r w:rsidRPr="0020569B">
        <w:rPr>
          <w:rFonts w:asciiTheme="minorHAnsi" w:hAnsiTheme="minorHAnsi" w:cstheme="minorHAnsi"/>
          <w:b/>
          <w:sz w:val="22"/>
          <w:szCs w:val="22"/>
          <w:lang w:val="sv-SE"/>
        </w:rPr>
        <w:t>jeansben</w:t>
      </w:r>
      <w:proofErr w:type="spellEnd"/>
      <w:r w:rsidRPr="0020569B">
        <w:rPr>
          <w:rFonts w:asciiTheme="minorHAnsi" w:hAnsiTheme="minorHAnsi" w:cstheme="minorHAnsi"/>
          <w:b/>
          <w:sz w:val="22"/>
          <w:szCs w:val="22"/>
          <w:lang w:val="sv-SE"/>
        </w:rPr>
        <w:t xml:space="preserve"> användas igen?  När årets kreativitets- och innovationsworkshop går av stapeln för Textilhögskolans studenter den 22 november utmanas de i hållbarhetens tecken. </w:t>
      </w:r>
    </w:p>
    <w:p w:rsidR="0020569B" w:rsidRDefault="0020569B" w:rsidP="0020569B">
      <w:pPr>
        <w:rPr>
          <w:rFonts w:asciiTheme="minorHAnsi" w:hAnsiTheme="minorHAnsi" w:cstheme="minorHAnsi"/>
          <w:b/>
          <w:sz w:val="22"/>
          <w:szCs w:val="22"/>
          <w:lang w:val="sv-SE"/>
        </w:rPr>
      </w:pPr>
    </w:p>
    <w:p w:rsidR="0020569B" w:rsidRPr="0020569B" w:rsidRDefault="0020569B" w:rsidP="0020569B">
      <w:pPr>
        <w:rPr>
          <w:rFonts w:asciiTheme="minorHAnsi" w:hAnsiTheme="minorHAnsi" w:cstheme="minorHAnsi"/>
          <w:b/>
          <w:sz w:val="22"/>
          <w:szCs w:val="22"/>
          <w:lang w:val="sv-SE"/>
        </w:rPr>
      </w:pPr>
      <w:r w:rsidRPr="0020569B">
        <w:rPr>
          <w:rFonts w:asciiTheme="minorHAnsi" w:hAnsiTheme="minorHAnsi" w:cstheme="minorHAnsi"/>
          <w:sz w:val="22"/>
          <w:szCs w:val="22"/>
          <w:lang w:val="sv-SE"/>
        </w:rPr>
        <w:t xml:space="preserve">Det är tredje året som Textilhögskolan och Modeinkubatorn arrangerar workshopen Temat är alltid hållbarhet men uppgifterna varierar. I år ska studenter från samtliga utbildningar i årskurs ett vid Textilhögskolan använda sin kreativitet för att lösa hur </w:t>
      </w:r>
      <w:proofErr w:type="spellStart"/>
      <w:r w:rsidRPr="0020569B">
        <w:rPr>
          <w:rFonts w:asciiTheme="minorHAnsi" w:hAnsiTheme="minorHAnsi" w:cstheme="minorHAnsi"/>
          <w:sz w:val="22"/>
          <w:szCs w:val="22"/>
          <w:lang w:val="sv-SE"/>
        </w:rPr>
        <w:t>re-design</w:t>
      </w:r>
      <w:proofErr w:type="spellEnd"/>
      <w:r w:rsidRPr="0020569B">
        <w:rPr>
          <w:rFonts w:asciiTheme="minorHAnsi" w:hAnsiTheme="minorHAnsi" w:cstheme="minorHAnsi"/>
          <w:sz w:val="22"/>
          <w:szCs w:val="22"/>
          <w:lang w:val="sv-SE"/>
        </w:rPr>
        <w:t xml:space="preserve"> kan användas utifrån en familjs förutsättningar. </w:t>
      </w:r>
      <w:r w:rsidRPr="0020569B">
        <w:rPr>
          <w:rFonts w:asciiTheme="minorHAnsi" w:hAnsiTheme="minorHAnsi" w:cstheme="minorHAnsi"/>
          <w:sz w:val="22"/>
          <w:szCs w:val="22"/>
          <w:lang w:val="sv-SE"/>
        </w:rPr>
        <w:br/>
        <w:t xml:space="preserve">– De ska hitta nya sätt att använda t.ex. spillmaterial eller gamla lakan för att ta fram en produkt i textil och samtidigt redovisa hur produkten ska marknadsföras. De kommer att tilldelas olika fiktiva familjer som de ska arbeta för, säger Lars Hedegård, studierektor vid Textilhögskolan som har planerat dagen tillsammans med Modeinkubatorn.  </w:t>
      </w:r>
    </w:p>
    <w:p w:rsidR="0020569B" w:rsidRPr="0020569B" w:rsidRDefault="0020569B" w:rsidP="0020569B">
      <w:pPr>
        <w:rPr>
          <w:rFonts w:asciiTheme="minorHAnsi" w:hAnsiTheme="minorHAnsi" w:cstheme="minorHAnsi"/>
          <w:b/>
          <w:sz w:val="22"/>
          <w:szCs w:val="22"/>
          <w:lang w:val="sv-SE"/>
        </w:rPr>
      </w:pPr>
    </w:p>
    <w:p w:rsidR="0020569B" w:rsidRPr="0020569B" w:rsidRDefault="0020569B" w:rsidP="0020569B">
      <w:pPr>
        <w:rPr>
          <w:rFonts w:asciiTheme="minorHAnsi" w:hAnsiTheme="minorHAnsi" w:cstheme="minorHAnsi"/>
          <w:sz w:val="22"/>
          <w:szCs w:val="22"/>
          <w:lang w:val="sv-SE"/>
        </w:rPr>
      </w:pPr>
      <w:r w:rsidRPr="0020569B">
        <w:rPr>
          <w:rFonts w:asciiTheme="minorHAnsi" w:hAnsiTheme="minorHAnsi" w:cstheme="minorHAnsi"/>
          <w:sz w:val="22"/>
          <w:szCs w:val="22"/>
          <w:lang w:val="sv-SE"/>
        </w:rPr>
        <w:t>Innovations- och kreativitetsworkshopen är en förlängning av den workshop studenter i årskurs ett deltar i när de startar sin utbildning på Textilhögskolan. Studenterna blandas upp så de får lära känna varandra över klassgränserna.</w:t>
      </w:r>
      <w:r w:rsidRPr="0020569B">
        <w:rPr>
          <w:rFonts w:asciiTheme="minorHAnsi" w:hAnsiTheme="minorHAnsi" w:cstheme="minorHAnsi"/>
          <w:sz w:val="22"/>
          <w:szCs w:val="22"/>
          <w:lang w:val="sv-SE"/>
        </w:rPr>
        <w:br/>
        <w:t xml:space="preserve">– Hela Textilhögskolan bygger på en tvärvetenskaplighet där design, teknik och </w:t>
      </w:r>
      <w:proofErr w:type="spellStart"/>
      <w:r w:rsidRPr="0020569B">
        <w:rPr>
          <w:rFonts w:asciiTheme="minorHAnsi" w:hAnsiTheme="minorHAnsi" w:cstheme="minorHAnsi"/>
          <w:sz w:val="22"/>
          <w:szCs w:val="22"/>
          <w:lang w:val="sv-SE"/>
        </w:rPr>
        <w:t>managment</w:t>
      </w:r>
      <w:proofErr w:type="spellEnd"/>
      <w:r w:rsidRPr="0020569B">
        <w:rPr>
          <w:rFonts w:asciiTheme="minorHAnsi" w:hAnsiTheme="minorHAnsi" w:cstheme="minorHAnsi"/>
          <w:sz w:val="22"/>
          <w:szCs w:val="22"/>
          <w:lang w:val="sv-SE"/>
        </w:rPr>
        <w:t xml:space="preserve"> ständigt integreras. Det finns en vinst med att studenterna, redan i årskurs ett, får träffas och upptäcka varandras kompetenser. Dessutom är det viktigt att de tidigt får med sig </w:t>
      </w:r>
      <w:proofErr w:type="spellStart"/>
      <w:r w:rsidRPr="0020569B">
        <w:rPr>
          <w:rFonts w:asciiTheme="minorHAnsi" w:hAnsiTheme="minorHAnsi" w:cstheme="minorHAnsi"/>
          <w:sz w:val="22"/>
          <w:szCs w:val="22"/>
          <w:lang w:val="sv-SE"/>
        </w:rPr>
        <w:t>hållbarhetstänket</w:t>
      </w:r>
      <w:proofErr w:type="spellEnd"/>
      <w:r w:rsidRPr="0020569B">
        <w:rPr>
          <w:rFonts w:asciiTheme="minorHAnsi" w:hAnsiTheme="minorHAnsi" w:cstheme="minorHAnsi"/>
          <w:sz w:val="22"/>
          <w:szCs w:val="22"/>
          <w:lang w:val="sv-SE"/>
        </w:rPr>
        <w:t xml:space="preserve"> under sin utbildning.  </w:t>
      </w:r>
      <w:r w:rsidRPr="0020569B">
        <w:rPr>
          <w:rFonts w:asciiTheme="minorHAnsi" w:hAnsiTheme="minorHAnsi" w:cstheme="minorHAnsi"/>
          <w:sz w:val="22"/>
          <w:szCs w:val="22"/>
          <w:lang w:val="sv-SE"/>
        </w:rPr>
        <w:br/>
      </w:r>
    </w:p>
    <w:p w:rsidR="0020569B" w:rsidRDefault="0020569B" w:rsidP="0020569B">
      <w:pPr>
        <w:pStyle w:val="Body1"/>
        <w:rPr>
          <w:rFonts w:asciiTheme="minorHAnsi" w:hAnsiTheme="minorHAnsi" w:cstheme="minorHAnsi"/>
          <w:szCs w:val="22"/>
        </w:rPr>
      </w:pPr>
      <w:r w:rsidRPr="0020569B">
        <w:rPr>
          <w:rFonts w:asciiTheme="minorHAnsi" w:hAnsiTheme="minorHAnsi" w:cstheme="minorHAnsi"/>
          <w:szCs w:val="22"/>
        </w:rPr>
        <w:t xml:space="preserve">Dagen inleds med inspirationsföreläsningar av bland andra Annika Axelsson från Dem </w:t>
      </w:r>
      <w:proofErr w:type="spellStart"/>
      <w:r w:rsidRPr="0020569B">
        <w:rPr>
          <w:rFonts w:asciiTheme="minorHAnsi" w:hAnsiTheme="minorHAnsi" w:cstheme="minorHAnsi"/>
          <w:szCs w:val="22"/>
        </w:rPr>
        <w:t>Collective</w:t>
      </w:r>
      <w:proofErr w:type="spellEnd"/>
      <w:r w:rsidRPr="0020569B">
        <w:rPr>
          <w:rFonts w:asciiTheme="minorHAnsi" w:hAnsiTheme="minorHAnsi" w:cstheme="minorHAnsi"/>
          <w:szCs w:val="22"/>
        </w:rPr>
        <w:t xml:space="preserve"> och Anna Lidström som arbetar med Västra Götalandsregionsprojektet Studio </w:t>
      </w:r>
      <w:proofErr w:type="spellStart"/>
      <w:proofErr w:type="gramStart"/>
      <w:r w:rsidRPr="0020569B">
        <w:rPr>
          <w:rFonts w:asciiTheme="minorHAnsi" w:hAnsiTheme="minorHAnsi" w:cstheme="minorHAnsi"/>
          <w:szCs w:val="22"/>
        </w:rPr>
        <w:t>Re:design</w:t>
      </w:r>
      <w:proofErr w:type="spellEnd"/>
      <w:proofErr w:type="gramEnd"/>
      <w:r w:rsidRPr="0020569B">
        <w:rPr>
          <w:rFonts w:asciiTheme="minorHAnsi" w:hAnsiTheme="minorHAnsi" w:cstheme="minorHAnsi"/>
          <w:szCs w:val="22"/>
        </w:rPr>
        <w:t xml:space="preserve">.  Eftermiddagen ägnas åt workshopen i </w:t>
      </w:r>
      <w:proofErr w:type="spellStart"/>
      <w:r w:rsidRPr="0020569B">
        <w:rPr>
          <w:rFonts w:asciiTheme="minorHAnsi" w:hAnsiTheme="minorHAnsi" w:cstheme="minorHAnsi"/>
          <w:szCs w:val="22"/>
        </w:rPr>
        <w:t>Bellona-salen</w:t>
      </w:r>
      <w:proofErr w:type="spellEnd"/>
      <w:r w:rsidRPr="0020569B">
        <w:rPr>
          <w:rFonts w:asciiTheme="minorHAnsi" w:hAnsiTheme="minorHAnsi" w:cstheme="minorHAnsi"/>
          <w:szCs w:val="22"/>
        </w:rPr>
        <w:t xml:space="preserve">, Kårhuset.  </w:t>
      </w:r>
    </w:p>
    <w:p w:rsidR="004C50C7" w:rsidRDefault="0020569B" w:rsidP="0020569B">
      <w:pPr>
        <w:pStyle w:val="Body1"/>
        <w:rPr>
          <w:rFonts w:asciiTheme="minorHAnsi" w:hAnsiTheme="minorHAnsi" w:cstheme="minorHAnsi"/>
          <w:szCs w:val="22"/>
        </w:rPr>
      </w:pPr>
      <w:r w:rsidRPr="0020569B">
        <w:rPr>
          <w:rFonts w:asciiTheme="minorHAnsi" w:hAnsiTheme="minorHAnsi" w:cstheme="minorHAnsi"/>
          <w:szCs w:val="22"/>
        </w:rPr>
        <w:t xml:space="preserve">Mer information om programmet: </w:t>
      </w:r>
      <w:hyperlink r:id="rId7" w:history="1">
        <w:r w:rsidRPr="0020569B">
          <w:rPr>
            <w:rStyle w:val="Hyperlnk"/>
            <w:rFonts w:asciiTheme="minorHAnsi" w:hAnsiTheme="minorHAnsi" w:cstheme="minorHAnsi"/>
            <w:szCs w:val="22"/>
          </w:rPr>
          <w:t>www.hb.se/ths/workshop</w:t>
        </w:r>
      </w:hyperlink>
    </w:p>
    <w:p w:rsidR="0020569B" w:rsidRPr="0020569B" w:rsidRDefault="0020569B" w:rsidP="0020569B">
      <w:pPr>
        <w:pStyle w:val="Normalwebb"/>
        <w:rPr>
          <w:rFonts w:asciiTheme="minorHAnsi" w:hAnsiTheme="minorHAnsi" w:cstheme="minorHAnsi"/>
          <w:sz w:val="22"/>
          <w:szCs w:val="22"/>
        </w:rPr>
      </w:pPr>
      <w:r w:rsidRPr="0020569B">
        <w:rPr>
          <w:rStyle w:val="Stark"/>
          <w:rFonts w:asciiTheme="minorHAnsi" w:hAnsiTheme="minorHAnsi" w:cstheme="minorHAnsi"/>
          <w:sz w:val="22"/>
          <w:szCs w:val="22"/>
        </w:rPr>
        <w:t>Kontakt:</w:t>
      </w:r>
      <w:r w:rsidRPr="0020569B">
        <w:rPr>
          <w:rFonts w:asciiTheme="minorHAnsi" w:hAnsiTheme="minorHAnsi" w:cstheme="minorHAnsi"/>
          <w:sz w:val="22"/>
          <w:szCs w:val="22"/>
        </w:rPr>
        <w:t xml:space="preserve"> Lars Hedegård, Textilhögskolan. Tfn: 0702-67 67 37 </w:t>
      </w:r>
      <w:r w:rsidRPr="0020569B">
        <w:rPr>
          <w:rFonts w:asciiTheme="minorHAnsi" w:hAnsiTheme="minorHAnsi" w:cstheme="minorHAnsi"/>
          <w:sz w:val="22"/>
          <w:szCs w:val="22"/>
        </w:rPr>
        <w:br/>
        <w:t xml:space="preserve">Emma Ivarsson, tfn: 0707-33 30 84 och </w:t>
      </w:r>
      <w:proofErr w:type="spellStart"/>
      <w:r w:rsidRPr="0020569B">
        <w:rPr>
          <w:rFonts w:asciiTheme="minorHAnsi" w:hAnsiTheme="minorHAnsi" w:cstheme="minorHAnsi"/>
          <w:sz w:val="22"/>
          <w:szCs w:val="22"/>
        </w:rPr>
        <w:t>Gesica</w:t>
      </w:r>
      <w:proofErr w:type="spellEnd"/>
      <w:r w:rsidRPr="0020569B">
        <w:rPr>
          <w:rFonts w:asciiTheme="minorHAnsi" w:hAnsiTheme="minorHAnsi" w:cstheme="minorHAnsi"/>
          <w:sz w:val="22"/>
          <w:szCs w:val="22"/>
        </w:rPr>
        <w:t xml:space="preserve"> </w:t>
      </w:r>
      <w:proofErr w:type="spellStart"/>
      <w:r w:rsidRPr="0020569B">
        <w:rPr>
          <w:rFonts w:asciiTheme="minorHAnsi" w:hAnsiTheme="minorHAnsi" w:cstheme="minorHAnsi"/>
          <w:sz w:val="22"/>
          <w:szCs w:val="22"/>
        </w:rPr>
        <w:t>Tawakkoli</w:t>
      </w:r>
      <w:proofErr w:type="spellEnd"/>
      <w:r w:rsidRPr="0020569B">
        <w:rPr>
          <w:rFonts w:asciiTheme="minorHAnsi" w:hAnsiTheme="minorHAnsi" w:cstheme="minorHAnsi"/>
          <w:sz w:val="22"/>
          <w:szCs w:val="22"/>
        </w:rPr>
        <w:t xml:space="preserve"> Gunmalm, tfn: 0706-92 09 64, Modeinkubatorn</w:t>
      </w:r>
    </w:p>
    <w:p w:rsidR="0020569B" w:rsidRDefault="0020569B" w:rsidP="0020569B">
      <w:pPr>
        <w:pStyle w:val="Normalwebb"/>
        <w:rPr>
          <w:rFonts w:asciiTheme="minorHAnsi" w:hAnsiTheme="minorHAnsi" w:cstheme="minorHAnsi"/>
          <w:sz w:val="22"/>
          <w:szCs w:val="22"/>
        </w:rPr>
      </w:pPr>
      <w:r w:rsidRPr="0020569B">
        <w:rPr>
          <w:rFonts w:asciiTheme="minorHAnsi" w:hAnsiTheme="minorHAnsi" w:cstheme="minorHAnsi"/>
          <w:sz w:val="22"/>
          <w:szCs w:val="22"/>
        </w:rPr>
        <w:t>Text: Therese Rosenblad</w:t>
      </w:r>
    </w:p>
    <w:p w:rsidR="0020569B" w:rsidRPr="0020569B" w:rsidRDefault="0020569B" w:rsidP="0020569B">
      <w:pPr>
        <w:pStyle w:val="Normalwebb"/>
        <w:rPr>
          <w:rFonts w:asciiTheme="minorHAnsi" w:hAnsiTheme="minorHAnsi" w:cstheme="minorHAnsi"/>
          <w:sz w:val="22"/>
          <w:szCs w:val="22"/>
        </w:rPr>
      </w:pPr>
    </w:p>
    <w:p w:rsidR="0020569B" w:rsidRPr="0020569B" w:rsidRDefault="0020569B" w:rsidP="0020569B">
      <w:pPr>
        <w:pStyle w:val="Body1"/>
        <w:rPr>
          <w:rFonts w:asciiTheme="minorHAnsi" w:hAnsiTheme="minorHAnsi" w:cstheme="minorHAnsi"/>
          <w:szCs w:val="22"/>
        </w:rPr>
      </w:pPr>
    </w:p>
    <w:sectPr w:rsidR="0020569B" w:rsidRPr="0020569B" w:rsidSect="00143D20">
      <w:footerReference w:type="default" r:id="rId8"/>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5C" w:rsidRDefault="00162D5C" w:rsidP="0020569B">
      <w:r>
        <w:separator/>
      </w:r>
    </w:p>
  </w:endnote>
  <w:endnote w:type="continuationSeparator" w:id="0">
    <w:p w:rsidR="00162D5C" w:rsidRDefault="00162D5C" w:rsidP="00205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9B" w:rsidRPr="0020569B" w:rsidRDefault="0020569B" w:rsidP="00B064B8">
    <w:pPr>
      <w:pStyle w:val="Sidfot"/>
      <w:tabs>
        <w:tab w:val="right" w:pos="9066"/>
      </w:tabs>
      <w:rPr>
        <w:lang w:val="sv-SE"/>
      </w:rPr>
    </w:pPr>
    <w:r w:rsidRPr="002056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EU_centrerad_RGB.jpg" style="width:83.25pt;height:70.75pt;visibility:visible;mso-wrap-style:square">
          <v:imagedata r:id="rId1" o:title="EU_centrerad_RGB"/>
        </v:shape>
      </w:pict>
    </w:r>
    <w:r w:rsidRPr="0020569B">
      <w:rPr>
        <w:lang w:val="sv-SE" w:eastAsia="sv-SE"/>
      </w:rPr>
      <w:tab/>
    </w:r>
    <w:r w:rsidRPr="0020569B">
      <w:rPr>
        <w:lang w:val="sv-SE" w:eastAsia="sv-SE"/>
      </w:rPr>
      <w:pict>
        <v:shape id="Bild 3" o:spid="_x0000_i1027" type="#_x0000_t75" alt="VGR.gif" style="width:154.65pt;height:38.8pt;visibility:visible;mso-wrap-style:square">
          <v:imagedata r:id="rId2" o:title="VGR"/>
        </v:shape>
      </w:pict>
    </w:r>
    <w:r>
      <w:t xml:space="preserve"> </w:t>
    </w:r>
    <w:r w:rsidR="00B064B8">
      <w:tab/>
    </w:r>
    <w:r w:rsidR="00B064B8" w:rsidRPr="00B064B8">
      <w:pict>
        <v:shape id="_x0000_i1028" type="#_x0000_t75" style="width:85.15pt;height:33.2pt">
          <v:imagedata r:id="rId3" o:title="Tillvaxtverket_3c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5C" w:rsidRDefault="00162D5C" w:rsidP="0020569B">
      <w:r>
        <w:separator/>
      </w:r>
    </w:p>
  </w:footnote>
  <w:footnote w:type="continuationSeparator" w:id="0">
    <w:p w:rsidR="00162D5C" w:rsidRDefault="00162D5C" w:rsidP="002056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2801"/>
  <w:stylePaneSortMethod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5F83"/>
    <w:rsid w:val="001047D3"/>
    <w:rsid w:val="00143D20"/>
    <w:rsid w:val="00162D5C"/>
    <w:rsid w:val="0020569B"/>
    <w:rsid w:val="002B408B"/>
    <w:rsid w:val="00473C51"/>
    <w:rsid w:val="00477E2E"/>
    <w:rsid w:val="004C50C7"/>
    <w:rsid w:val="006222F9"/>
    <w:rsid w:val="00795F83"/>
    <w:rsid w:val="007C47E5"/>
    <w:rsid w:val="00B064B8"/>
  </w:rsids>
  <m:mathPr>
    <m:mathFont m:val="Cambria Math"/>
    <m:brkBin m:val="before"/>
    <m:brkBinSub m:val="--"/>
    <m:smallFrac m:val="off"/>
    <m:dispDef m:val="off"/>
    <m:lMargin m:val="0"/>
    <m:rMargin m:val="0"/>
    <m:defJc m:val="centerGroup"/>
    <m:wrapRight/>
    <m:intLim m:val="subSup"/>
    <m:naryLim m:val="subSup"/>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143D20"/>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1">
    <w:name w:val="Body 1"/>
    <w:rsid w:val="00143D20"/>
    <w:pPr>
      <w:spacing w:after="200" w:line="276" w:lineRule="auto"/>
      <w:outlineLvl w:val="0"/>
    </w:pPr>
    <w:rPr>
      <w:rFonts w:ascii="Helvetica" w:eastAsia="Arial Unicode MS" w:hAnsi="Helvetica"/>
      <w:color w:val="000000"/>
      <w:sz w:val="22"/>
      <w:u w:color="000000"/>
      <w:lang w:eastAsia="en-US"/>
    </w:rPr>
  </w:style>
  <w:style w:type="paragraph" w:styleId="Ballongtext">
    <w:name w:val="Balloon Text"/>
    <w:basedOn w:val="Normal"/>
    <w:link w:val="BallongtextChar"/>
    <w:locked/>
    <w:rsid w:val="002B408B"/>
    <w:rPr>
      <w:rFonts w:ascii="Tahoma" w:hAnsi="Tahoma" w:cs="Tahoma"/>
      <w:sz w:val="16"/>
      <w:szCs w:val="16"/>
    </w:rPr>
  </w:style>
  <w:style w:type="character" w:customStyle="1" w:styleId="BallongtextChar">
    <w:name w:val="Ballongtext Char"/>
    <w:basedOn w:val="Standardstycketeckensnitt"/>
    <w:link w:val="Ballongtext"/>
    <w:rsid w:val="002B408B"/>
    <w:rPr>
      <w:rFonts w:ascii="Tahoma" w:hAnsi="Tahoma" w:cs="Tahoma"/>
      <w:sz w:val="16"/>
      <w:szCs w:val="16"/>
      <w:lang w:val="en-US" w:eastAsia="en-US"/>
    </w:rPr>
  </w:style>
  <w:style w:type="paragraph" w:styleId="Liststycke">
    <w:name w:val="List Paragraph"/>
    <w:basedOn w:val="Normal"/>
    <w:uiPriority w:val="34"/>
    <w:qFormat/>
    <w:rsid w:val="0020569B"/>
    <w:pPr>
      <w:spacing w:after="200" w:line="276" w:lineRule="auto"/>
      <w:ind w:left="720"/>
      <w:contextualSpacing/>
    </w:pPr>
    <w:rPr>
      <w:rFonts w:ascii="Calibri" w:eastAsia="Calibri" w:hAnsi="Calibri"/>
      <w:sz w:val="22"/>
      <w:szCs w:val="22"/>
      <w:lang w:val="sv-SE"/>
    </w:rPr>
  </w:style>
  <w:style w:type="character" w:styleId="Hyperlnk">
    <w:name w:val="Hyperlink"/>
    <w:basedOn w:val="Standardstycketeckensnitt"/>
    <w:uiPriority w:val="99"/>
    <w:unhideWhenUsed/>
    <w:locked/>
    <w:rsid w:val="0020569B"/>
    <w:rPr>
      <w:color w:val="0000FF"/>
      <w:u w:val="single"/>
    </w:rPr>
  </w:style>
  <w:style w:type="paragraph" w:styleId="Normalwebb">
    <w:name w:val="Normal (Web)"/>
    <w:basedOn w:val="Normal"/>
    <w:uiPriority w:val="99"/>
    <w:unhideWhenUsed/>
    <w:locked/>
    <w:rsid w:val="0020569B"/>
    <w:pPr>
      <w:spacing w:before="100" w:beforeAutospacing="1" w:after="100" w:afterAutospacing="1"/>
    </w:pPr>
    <w:rPr>
      <w:lang w:val="sv-SE" w:eastAsia="sv-SE"/>
    </w:rPr>
  </w:style>
  <w:style w:type="character" w:styleId="Stark">
    <w:name w:val="Strong"/>
    <w:basedOn w:val="Standardstycketeckensnitt"/>
    <w:uiPriority w:val="22"/>
    <w:qFormat/>
    <w:locked/>
    <w:rsid w:val="0020569B"/>
    <w:rPr>
      <w:b/>
      <w:bCs/>
    </w:rPr>
  </w:style>
  <w:style w:type="paragraph" w:styleId="Sidhuvud">
    <w:name w:val="header"/>
    <w:basedOn w:val="Normal"/>
    <w:link w:val="SidhuvudChar"/>
    <w:locked/>
    <w:rsid w:val="0020569B"/>
    <w:pPr>
      <w:tabs>
        <w:tab w:val="center" w:pos="4536"/>
        <w:tab w:val="right" w:pos="9072"/>
      </w:tabs>
    </w:pPr>
  </w:style>
  <w:style w:type="character" w:customStyle="1" w:styleId="SidhuvudChar">
    <w:name w:val="Sidhuvud Char"/>
    <w:basedOn w:val="Standardstycketeckensnitt"/>
    <w:link w:val="Sidhuvud"/>
    <w:rsid w:val="0020569B"/>
    <w:rPr>
      <w:sz w:val="24"/>
      <w:szCs w:val="24"/>
      <w:lang w:val="en-US" w:eastAsia="en-US"/>
    </w:rPr>
  </w:style>
  <w:style w:type="paragraph" w:styleId="Sidfot">
    <w:name w:val="footer"/>
    <w:basedOn w:val="Normal"/>
    <w:link w:val="SidfotChar"/>
    <w:locked/>
    <w:rsid w:val="00B064B8"/>
    <w:pPr>
      <w:tabs>
        <w:tab w:val="center" w:pos="4533"/>
      </w:tabs>
    </w:pPr>
    <w:rPr>
      <w:rFonts w:ascii="Calibri" w:hAnsi="Calibri" w:cs="Calibri"/>
      <w:noProof/>
      <w:szCs w:val="22"/>
    </w:rPr>
  </w:style>
  <w:style w:type="character" w:customStyle="1" w:styleId="SidfotChar">
    <w:name w:val="Sidfot Char"/>
    <w:basedOn w:val="Standardstycketeckensnitt"/>
    <w:link w:val="Sidfot"/>
    <w:rsid w:val="00B064B8"/>
    <w:rPr>
      <w:rFonts w:ascii="Calibri" w:hAnsi="Calibri" w:cs="Calibri"/>
      <w:noProof/>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141736093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b.se/ths/work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1732</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GU</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Ekström</dc:creator>
  <cp:lastModifiedBy>Andreas</cp:lastModifiedBy>
  <cp:revision>2</cp:revision>
  <cp:lastPrinted>2012-11-08T12:04:00Z</cp:lastPrinted>
  <dcterms:created xsi:type="dcterms:W3CDTF">2012-11-16T16:21:00Z</dcterms:created>
  <dcterms:modified xsi:type="dcterms:W3CDTF">2012-11-16T16:21:00Z</dcterms:modified>
</cp:coreProperties>
</file>