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6D" w:rsidRPr="001A1E35" w:rsidRDefault="00D0216F">
      <w:pPr>
        <w:pStyle w:val="Tittel"/>
        <w:contextualSpacing w:val="0"/>
        <w:rPr>
          <w:rFonts w:asciiTheme="minorHAnsi" w:eastAsia="Times New Roman" w:hAnsiTheme="minorHAnsi" w:cs="Times New Roman"/>
        </w:rPr>
      </w:pPr>
      <w:bookmarkStart w:id="0" w:name="_hbres48c86ri" w:colFirst="0" w:colLast="0"/>
      <w:bookmarkEnd w:id="0"/>
      <w:r>
        <w:rPr>
          <w:rFonts w:asciiTheme="minorHAnsi" w:eastAsia="Times New Roman" w:hAnsiTheme="minorHAnsi" w:cs="Times New Roman"/>
        </w:rPr>
        <w:t>B</w:t>
      </w:r>
      <w:r w:rsidRPr="001A1E35">
        <w:rPr>
          <w:rFonts w:asciiTheme="minorHAnsi" w:eastAsia="Times New Roman" w:hAnsiTheme="minorHAnsi" w:cs="Times New Roman"/>
        </w:rPr>
        <w:t xml:space="preserve">edre miljøovervåkning </w:t>
      </w:r>
      <w:r w:rsidR="00C071C5">
        <w:rPr>
          <w:rFonts w:asciiTheme="minorHAnsi" w:eastAsia="Times New Roman" w:hAnsiTheme="minorHAnsi" w:cs="Times New Roman"/>
        </w:rPr>
        <w:t xml:space="preserve">offshore </w:t>
      </w:r>
      <w:r>
        <w:rPr>
          <w:rFonts w:asciiTheme="minorHAnsi" w:eastAsia="Times New Roman" w:hAnsiTheme="minorHAnsi" w:cs="Times New Roman"/>
        </w:rPr>
        <w:t>med ny norsk teknologi</w:t>
      </w:r>
      <w:r w:rsidRPr="001A1E35" w:rsidDel="00D0216F">
        <w:rPr>
          <w:rFonts w:asciiTheme="minorHAnsi" w:eastAsia="Times New Roman" w:hAnsiTheme="minorHAnsi" w:cs="Times New Roman"/>
        </w:rPr>
        <w:t xml:space="preserve"> </w:t>
      </w:r>
    </w:p>
    <w:p w:rsidR="00983F6D" w:rsidRPr="001A1E35" w:rsidRDefault="00983F6D">
      <w:pPr>
        <w:rPr>
          <w:rFonts w:asciiTheme="minorHAnsi" w:eastAsia="Times New Roman" w:hAnsiTheme="minorHAnsi" w:cs="Times New Roman"/>
        </w:rPr>
      </w:pPr>
    </w:p>
    <w:p w:rsidR="00E43565" w:rsidRPr="001A1E35" w:rsidRDefault="00C46F94">
      <w:pPr>
        <w:rPr>
          <w:rFonts w:asciiTheme="minorHAnsi" w:eastAsia="Times New Roman" w:hAnsiTheme="minorHAnsi" w:cs="Times New Roman"/>
          <w:b/>
        </w:rPr>
      </w:pPr>
      <w:r w:rsidRPr="00C46F94">
        <w:rPr>
          <w:rFonts w:asciiTheme="minorHAnsi" w:eastAsia="Times New Roman" w:hAnsiTheme="minorHAnsi" w:cs="Times New Roman"/>
          <w:b/>
        </w:rPr>
        <w:t>Risiko for utslipp og lekkasjer fra offshore olje- og gassproduksjon er en stor utfordring</w:t>
      </w:r>
      <w:r w:rsidR="00D0216F">
        <w:rPr>
          <w:rFonts w:asciiTheme="minorHAnsi" w:eastAsia="Times New Roman" w:hAnsiTheme="minorHAnsi" w:cs="Times New Roman"/>
          <w:b/>
        </w:rPr>
        <w:t xml:space="preserve"> og miljøfare</w:t>
      </w:r>
      <w:r w:rsidRPr="00C46F94">
        <w:rPr>
          <w:rFonts w:asciiTheme="minorHAnsi" w:eastAsia="Times New Roman" w:hAnsiTheme="minorHAnsi" w:cs="Times New Roman"/>
          <w:b/>
        </w:rPr>
        <w:t>.</w:t>
      </w:r>
      <w:r>
        <w:rPr>
          <w:rFonts w:asciiTheme="minorHAnsi" w:eastAsia="Times New Roman" w:hAnsiTheme="minorHAnsi" w:cs="Times New Roman"/>
          <w:b/>
        </w:rPr>
        <w:t xml:space="preserve"> En ny metode </w:t>
      </w:r>
      <w:r w:rsidR="00D0216F">
        <w:rPr>
          <w:rFonts w:asciiTheme="minorHAnsi" w:eastAsia="Times New Roman" w:hAnsiTheme="minorHAnsi" w:cs="Times New Roman"/>
          <w:b/>
        </w:rPr>
        <w:t>for måling av olje-konsentrasjon i vann</w:t>
      </w:r>
      <w:r w:rsidR="00D93922">
        <w:rPr>
          <w:rFonts w:asciiTheme="minorHAnsi" w:eastAsia="Times New Roman" w:hAnsiTheme="minorHAnsi" w:cs="Times New Roman"/>
          <w:b/>
        </w:rPr>
        <w:t xml:space="preserve"> basert på forskning og utvikling,</w:t>
      </w:r>
      <w:r w:rsidR="00D0216F">
        <w:rPr>
          <w:rFonts w:asciiTheme="minorHAnsi" w:eastAsia="Times New Roman" w:hAnsiTheme="minorHAnsi" w:cs="Times New Roman"/>
          <w:b/>
        </w:rPr>
        <w:t xml:space="preserve"> </w:t>
      </w:r>
      <w:r w:rsidR="00E43565" w:rsidRPr="001A1E35">
        <w:rPr>
          <w:rFonts w:asciiTheme="minorHAnsi" w:eastAsia="Times New Roman" w:hAnsiTheme="minorHAnsi" w:cs="Times New Roman"/>
          <w:b/>
        </w:rPr>
        <w:t>kan bidra til å forhindre katastrofer, med store økonomiske og miljømessige konsekvenser.</w:t>
      </w:r>
    </w:p>
    <w:p w:rsidR="005146AC" w:rsidRPr="001A1E35" w:rsidRDefault="005146AC">
      <w:pPr>
        <w:rPr>
          <w:rFonts w:asciiTheme="minorHAnsi" w:eastAsia="Times New Roman" w:hAnsiTheme="minorHAnsi" w:cs="Times New Roman"/>
          <w:b/>
        </w:rPr>
      </w:pPr>
    </w:p>
    <w:p w:rsidR="008C4A65" w:rsidRDefault="008C4A65" w:rsidP="00EA5C19">
      <w:pPr>
        <w:pStyle w:val="HTML-forhndsformatert"/>
        <w:shd w:val="clear" w:color="auto" w:fill="FFFFFF"/>
        <w:rPr>
          <w:rFonts w:asciiTheme="minorHAnsi" w:hAnsiTheme="minorHAnsi" w:cs="Times New Roman"/>
          <w:sz w:val="22"/>
          <w:szCs w:val="22"/>
        </w:rPr>
      </w:pPr>
      <w:r w:rsidRPr="00B33553">
        <w:rPr>
          <w:rFonts w:asciiTheme="minorHAnsi" w:hAnsiTheme="minorHAnsi" w:cs="Times New Roman"/>
          <w:color w:val="000000"/>
          <w:sz w:val="22"/>
          <w:szCs w:val="22"/>
        </w:rPr>
        <w:t>Med dagens teknologi oppdages ikke lekkasjer på et tidlig stadium og miljøeffekter av utslipp kan ikke følges kontinuerlig.</w:t>
      </w:r>
      <w:r w:rsidR="00D0216F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="00C46F94" w:rsidRPr="00C46F94">
        <w:rPr>
          <w:rFonts w:asciiTheme="minorHAnsi" w:hAnsiTheme="minorHAnsi" w:cs="Times New Roman"/>
          <w:color w:val="000000"/>
          <w:sz w:val="22"/>
          <w:szCs w:val="22"/>
        </w:rPr>
        <w:t xml:space="preserve">NGI </w:t>
      </w:r>
      <w:r w:rsidR="00C46F94">
        <w:rPr>
          <w:rFonts w:asciiTheme="minorHAnsi" w:hAnsiTheme="minorHAnsi" w:cs="Times New Roman"/>
          <w:color w:val="000000"/>
          <w:sz w:val="22"/>
          <w:szCs w:val="22"/>
        </w:rPr>
        <w:t xml:space="preserve">(Norges Geotekniske Institutt) </w:t>
      </w:r>
      <w:r w:rsidR="00D93922">
        <w:rPr>
          <w:rFonts w:asciiTheme="minorHAnsi" w:hAnsiTheme="minorHAnsi" w:cs="Times New Roman"/>
          <w:color w:val="000000"/>
          <w:sz w:val="22"/>
          <w:szCs w:val="22"/>
        </w:rPr>
        <w:t xml:space="preserve">samarbeider </w:t>
      </w:r>
      <w:r w:rsidR="00C46F94" w:rsidRPr="00C46F94">
        <w:rPr>
          <w:rFonts w:asciiTheme="minorHAnsi" w:hAnsiTheme="minorHAnsi" w:cs="Times New Roman"/>
          <w:color w:val="000000"/>
          <w:sz w:val="22"/>
          <w:szCs w:val="22"/>
        </w:rPr>
        <w:t xml:space="preserve">med Kjeller Innovasjon om å utvikle en </w:t>
      </w:r>
      <w:r>
        <w:rPr>
          <w:rFonts w:asciiTheme="minorHAnsi" w:hAnsiTheme="minorHAnsi" w:cs="Times New Roman"/>
          <w:color w:val="000000"/>
          <w:sz w:val="22"/>
          <w:szCs w:val="22"/>
        </w:rPr>
        <w:t>PAH-</w:t>
      </w:r>
      <w:r w:rsidR="00C46F94">
        <w:rPr>
          <w:rFonts w:asciiTheme="minorHAnsi" w:hAnsiTheme="minorHAnsi" w:cs="Times New Roman"/>
          <w:color w:val="000000"/>
          <w:sz w:val="22"/>
          <w:szCs w:val="22"/>
        </w:rPr>
        <w:t>sensor</w:t>
      </w:r>
      <w:r w:rsidR="00C46F94" w:rsidRPr="00C46F94">
        <w:rPr>
          <w:rFonts w:asciiTheme="minorHAnsi" w:hAnsiTheme="minorHAnsi" w:cs="Times New Roman"/>
          <w:color w:val="000000"/>
          <w:sz w:val="22"/>
          <w:szCs w:val="22"/>
        </w:rPr>
        <w:t xml:space="preserve"> som gjør online måling og overvåking av hydrokarboner i vann mulig</w:t>
      </w:r>
      <w:r w:rsidR="00C46F94">
        <w:rPr>
          <w:rFonts w:asciiTheme="minorHAnsi" w:hAnsiTheme="minorHAnsi" w:cs="Times New Roman"/>
          <w:color w:val="000000"/>
          <w:sz w:val="22"/>
          <w:szCs w:val="22"/>
        </w:rPr>
        <w:t xml:space="preserve">. </w:t>
      </w:r>
      <w:r w:rsidRPr="008C4A65">
        <w:rPr>
          <w:rFonts w:asciiTheme="minorHAnsi" w:hAnsiTheme="minorHAnsi" w:cs="Times New Roman"/>
          <w:sz w:val="22"/>
          <w:szCs w:val="22"/>
        </w:rPr>
        <w:t xml:space="preserve">Tilgjengelig teknologi for slik overvåking er i dag en begrensende faktor for oljeselskapene til å overvåke egen virksomhet samt myndighetenes evne til å sette krav. </w:t>
      </w:r>
    </w:p>
    <w:p w:rsidR="00A91269" w:rsidRPr="001A1E35" w:rsidRDefault="00A91269" w:rsidP="00EA5C19">
      <w:pPr>
        <w:pStyle w:val="HTML-forhndsformatert"/>
        <w:shd w:val="clear" w:color="auto" w:fill="FFFFFF"/>
        <w:rPr>
          <w:rFonts w:asciiTheme="minorHAnsi" w:hAnsiTheme="minorHAnsi" w:cs="Times New Roman"/>
          <w:sz w:val="22"/>
          <w:szCs w:val="22"/>
        </w:rPr>
      </w:pPr>
    </w:p>
    <w:p w:rsidR="00C46F94" w:rsidRPr="00C46F94" w:rsidRDefault="00C46F94" w:rsidP="00C46F94">
      <w:pPr>
        <w:pStyle w:val="HTML-forhndsformatert"/>
        <w:shd w:val="clear" w:color="auto" w:fill="FFFFFF"/>
        <w:rPr>
          <w:rFonts w:asciiTheme="minorHAnsi" w:hAnsiTheme="minorHAnsi" w:cs="Times New Roman"/>
          <w:sz w:val="22"/>
          <w:szCs w:val="22"/>
        </w:rPr>
      </w:pPr>
      <w:r w:rsidRPr="00C46F94">
        <w:rPr>
          <w:rFonts w:asciiTheme="minorHAnsi" w:hAnsiTheme="minorHAnsi" w:cs="Times New Roman"/>
          <w:sz w:val="22"/>
          <w:szCs w:val="22"/>
        </w:rPr>
        <w:t>"</w:t>
      </w:r>
      <w:r w:rsidRPr="00667B4A">
        <w:rPr>
          <w:rFonts w:asciiTheme="minorHAnsi" w:hAnsiTheme="minorHAnsi" w:cs="Times New Roman"/>
          <w:sz w:val="22"/>
          <w:szCs w:val="22"/>
        </w:rPr>
        <w:t xml:space="preserve">Forurensning fra produsert vann fortynnes i et veldig stort volum i havet, noe som gjør at det man kan måle på raskt blir «borte». </w:t>
      </w:r>
      <w:r w:rsidR="00C11068" w:rsidRPr="00C11068">
        <w:rPr>
          <w:rFonts w:asciiTheme="minorHAnsi" w:hAnsiTheme="minorHAnsi" w:cs="Times New Roman"/>
          <w:sz w:val="22"/>
          <w:szCs w:val="22"/>
        </w:rPr>
        <w:t>For å kunne overvåke utslipp av hydrokarboner over tid, kreves det teknologi som har høy presisjon ved lave konsentrasjoner.</w:t>
      </w:r>
      <w:r w:rsidR="00C11068">
        <w:rPr>
          <w:rFonts w:asciiTheme="minorHAnsi" w:hAnsiTheme="minorHAnsi" w:cs="Times New Roman"/>
          <w:sz w:val="22"/>
          <w:szCs w:val="22"/>
        </w:rPr>
        <w:t xml:space="preserve"> Vår </w:t>
      </w:r>
      <w:r w:rsidR="00D0216F">
        <w:rPr>
          <w:rFonts w:asciiTheme="minorHAnsi" w:hAnsiTheme="minorHAnsi" w:cs="Times New Roman"/>
          <w:sz w:val="22"/>
          <w:szCs w:val="22"/>
        </w:rPr>
        <w:t xml:space="preserve">nye </w:t>
      </w:r>
      <w:r w:rsidR="008C4A65">
        <w:rPr>
          <w:rFonts w:asciiTheme="minorHAnsi" w:hAnsiTheme="minorHAnsi" w:cs="Times New Roman"/>
          <w:sz w:val="22"/>
          <w:szCs w:val="22"/>
        </w:rPr>
        <w:t>PAH-</w:t>
      </w:r>
      <w:r w:rsidR="00C11068">
        <w:rPr>
          <w:rFonts w:asciiTheme="minorHAnsi" w:hAnsiTheme="minorHAnsi" w:cs="Times New Roman"/>
          <w:sz w:val="22"/>
          <w:szCs w:val="22"/>
        </w:rPr>
        <w:t xml:space="preserve">sensor muliggjør nettopp </w:t>
      </w:r>
      <w:r w:rsidR="00C11068" w:rsidRPr="00C11068">
        <w:rPr>
          <w:rFonts w:asciiTheme="minorHAnsi" w:hAnsiTheme="minorHAnsi" w:cs="Times New Roman"/>
          <w:sz w:val="22"/>
          <w:szCs w:val="22"/>
        </w:rPr>
        <w:t>online måling og overvåking</w:t>
      </w:r>
      <w:r w:rsidR="00C11068">
        <w:rPr>
          <w:rFonts w:asciiTheme="minorHAnsi" w:hAnsiTheme="minorHAnsi" w:cs="Times New Roman"/>
          <w:sz w:val="22"/>
          <w:szCs w:val="22"/>
        </w:rPr>
        <w:t xml:space="preserve"> av hydrokarboner i vann</w:t>
      </w:r>
      <w:r w:rsidRPr="00C46F94">
        <w:rPr>
          <w:rFonts w:asciiTheme="minorHAnsi" w:hAnsiTheme="minorHAnsi" w:cs="Times New Roman"/>
          <w:sz w:val="22"/>
          <w:szCs w:val="22"/>
        </w:rPr>
        <w:t>", sier Espen Eek, prosjektleder og fagansvarlig på området for Miljøteknologi på NGI.</w:t>
      </w:r>
    </w:p>
    <w:p w:rsidR="008C4A65" w:rsidRDefault="008C4A65" w:rsidP="008C4A65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</w:rPr>
      </w:pPr>
    </w:p>
    <w:p w:rsidR="008C4A65" w:rsidRPr="00A01D31" w:rsidRDefault="008C4A65" w:rsidP="008C4A65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 w:rsidRPr="001A1E35">
        <w:rPr>
          <w:rFonts w:asciiTheme="minorHAnsi" w:hAnsiTheme="minorHAnsi"/>
          <w:b/>
          <w:color w:val="000000"/>
          <w:sz w:val="22"/>
        </w:rPr>
        <w:t>Tester teknologien</w:t>
      </w:r>
    </w:p>
    <w:p w:rsidR="00EA5C19" w:rsidRPr="001A1E35" w:rsidRDefault="00C46F9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46F94">
        <w:rPr>
          <w:rFonts w:asciiTheme="minorHAnsi" w:hAnsiTheme="minorHAnsi"/>
          <w:sz w:val="22"/>
          <w:szCs w:val="22"/>
        </w:rPr>
        <w:t xml:space="preserve">Med den nye banebrytende metoden vil </w:t>
      </w:r>
      <w:r w:rsidR="00D0216F">
        <w:rPr>
          <w:rFonts w:asciiTheme="minorHAnsi" w:hAnsiTheme="minorHAnsi"/>
          <w:sz w:val="22"/>
          <w:szCs w:val="22"/>
        </w:rPr>
        <w:t>man</w:t>
      </w:r>
      <w:r w:rsidR="00D0216F" w:rsidRPr="00C46F94">
        <w:rPr>
          <w:rFonts w:asciiTheme="minorHAnsi" w:hAnsiTheme="minorHAnsi"/>
          <w:sz w:val="22"/>
          <w:szCs w:val="22"/>
        </w:rPr>
        <w:t xml:space="preserve"> </w:t>
      </w:r>
      <w:r w:rsidRPr="00C46F94">
        <w:rPr>
          <w:rFonts w:asciiTheme="minorHAnsi" w:hAnsiTheme="minorHAnsi"/>
          <w:sz w:val="22"/>
          <w:szCs w:val="22"/>
        </w:rPr>
        <w:t>kunne måle med langt høyere sensitivitet, presisjon og stabilitet enn dagens løsninger. Metoden for online overvåkning og målinger nær bakgrunnsnivåer gir myndigheter og oljeselskaper nye muligheter</w:t>
      </w:r>
      <w:r>
        <w:rPr>
          <w:rFonts w:asciiTheme="minorHAnsi" w:hAnsiTheme="minorHAnsi"/>
          <w:sz w:val="22"/>
          <w:szCs w:val="22"/>
        </w:rPr>
        <w:t xml:space="preserve"> for</w:t>
      </w:r>
      <w:r w:rsidRPr="00C46F94">
        <w:rPr>
          <w:rFonts w:asciiTheme="minorHAnsi" w:hAnsiTheme="minorHAnsi"/>
          <w:sz w:val="22"/>
          <w:szCs w:val="22"/>
        </w:rPr>
        <w:t xml:space="preserve"> å sikre en kontinuerlig </w:t>
      </w:r>
      <w:r w:rsidR="00D0216F" w:rsidRPr="00C46F94">
        <w:rPr>
          <w:rFonts w:asciiTheme="minorHAnsi" w:hAnsiTheme="minorHAnsi"/>
          <w:sz w:val="22"/>
          <w:szCs w:val="22"/>
        </w:rPr>
        <w:t>identi</w:t>
      </w:r>
      <w:r w:rsidR="00D0216F">
        <w:rPr>
          <w:rFonts w:asciiTheme="minorHAnsi" w:hAnsiTheme="minorHAnsi"/>
          <w:sz w:val="22"/>
          <w:szCs w:val="22"/>
        </w:rPr>
        <w:t xml:space="preserve">fikasjon av </w:t>
      </w:r>
      <w:r w:rsidRPr="00C46F94">
        <w:rPr>
          <w:rFonts w:asciiTheme="minorHAnsi" w:hAnsiTheme="minorHAnsi"/>
          <w:sz w:val="22"/>
          <w:szCs w:val="22"/>
        </w:rPr>
        <w:t>risiko</w:t>
      </w:r>
      <w:r w:rsidR="00D0216F">
        <w:rPr>
          <w:rFonts w:asciiTheme="minorHAnsi" w:hAnsiTheme="minorHAnsi"/>
          <w:sz w:val="22"/>
          <w:szCs w:val="22"/>
        </w:rPr>
        <w:t xml:space="preserve"> for oljeutslipp, </w:t>
      </w:r>
      <w:r>
        <w:rPr>
          <w:rFonts w:asciiTheme="minorHAnsi" w:hAnsiTheme="minorHAnsi"/>
          <w:sz w:val="22"/>
          <w:szCs w:val="22"/>
        </w:rPr>
        <w:t>basert på sanntidsdata</w:t>
      </w:r>
      <w:r w:rsidR="00D0216F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D0216F">
        <w:rPr>
          <w:rFonts w:asciiTheme="minorHAnsi" w:hAnsiTheme="minorHAnsi"/>
          <w:sz w:val="22"/>
          <w:szCs w:val="22"/>
        </w:rPr>
        <w:t>Dette vil o</w:t>
      </w:r>
      <w:r>
        <w:rPr>
          <w:rFonts w:asciiTheme="minorHAnsi" w:hAnsiTheme="minorHAnsi"/>
          <w:sz w:val="22"/>
          <w:szCs w:val="22"/>
        </w:rPr>
        <w:t>g</w:t>
      </w:r>
      <w:r w:rsidR="00D0216F">
        <w:rPr>
          <w:rFonts w:asciiTheme="minorHAnsi" w:hAnsiTheme="minorHAnsi"/>
          <w:sz w:val="22"/>
          <w:szCs w:val="22"/>
        </w:rPr>
        <w:t>så</w:t>
      </w:r>
      <w:r>
        <w:rPr>
          <w:rFonts w:asciiTheme="minorHAnsi" w:hAnsiTheme="minorHAnsi"/>
          <w:sz w:val="22"/>
          <w:szCs w:val="22"/>
        </w:rPr>
        <w:t xml:space="preserve"> </w:t>
      </w:r>
      <w:r w:rsidR="00D0216F">
        <w:rPr>
          <w:rFonts w:asciiTheme="minorHAnsi" w:hAnsiTheme="minorHAnsi"/>
          <w:sz w:val="22"/>
          <w:szCs w:val="22"/>
        </w:rPr>
        <w:t>muliggjøre</w:t>
      </w:r>
      <w:r w:rsidRPr="00C46F94">
        <w:rPr>
          <w:rFonts w:asciiTheme="minorHAnsi" w:hAnsiTheme="minorHAnsi"/>
          <w:sz w:val="22"/>
          <w:szCs w:val="22"/>
        </w:rPr>
        <w:t xml:space="preserve"> tidlig varsling o</w:t>
      </w:r>
      <w:r>
        <w:rPr>
          <w:rFonts w:asciiTheme="minorHAnsi" w:hAnsiTheme="minorHAnsi"/>
          <w:sz w:val="22"/>
          <w:szCs w:val="22"/>
        </w:rPr>
        <w:t xml:space="preserve">g lokalisering av </w:t>
      </w:r>
      <w:r w:rsidR="00D0216F">
        <w:rPr>
          <w:rFonts w:asciiTheme="minorHAnsi" w:hAnsiTheme="minorHAnsi"/>
          <w:sz w:val="22"/>
          <w:szCs w:val="22"/>
        </w:rPr>
        <w:t xml:space="preserve">eventuelle </w:t>
      </w:r>
      <w:r>
        <w:rPr>
          <w:rFonts w:asciiTheme="minorHAnsi" w:hAnsiTheme="minorHAnsi"/>
          <w:sz w:val="22"/>
          <w:szCs w:val="22"/>
        </w:rPr>
        <w:t>oljelekkasjer.</w:t>
      </w:r>
    </w:p>
    <w:p w:rsidR="00E43565" w:rsidRPr="001A1E35" w:rsidRDefault="00E43565" w:rsidP="001A1E35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453CA8" w:rsidRDefault="00D93922" w:rsidP="007B7C9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"</w:t>
      </w:r>
      <w:r w:rsidRPr="00D93922">
        <w:rPr>
          <w:rFonts w:asciiTheme="minorHAnsi" w:hAnsiTheme="minorHAnsi"/>
          <w:color w:val="000000"/>
          <w:sz w:val="22"/>
          <w:szCs w:val="22"/>
        </w:rPr>
        <w:t>Noen av de beste innovasjonene skapes gjennom samarbeid mellom forskning og næringslivet</w:t>
      </w:r>
      <w:r>
        <w:rPr>
          <w:rFonts w:asciiTheme="minorHAnsi" w:hAnsiTheme="minorHAnsi"/>
          <w:color w:val="000000"/>
          <w:sz w:val="22"/>
          <w:szCs w:val="22"/>
        </w:rPr>
        <w:t>"</w:t>
      </w:r>
      <w:r w:rsidRPr="00D93922">
        <w:rPr>
          <w:rFonts w:asciiTheme="minorHAnsi" w:hAnsiTheme="minorHAnsi"/>
          <w:color w:val="000000"/>
          <w:sz w:val="22"/>
          <w:szCs w:val="22"/>
        </w:rPr>
        <w:t xml:space="preserve">, sier Joachim Paasche, direktør forretningsutvikling i Kjeller Innovasjon. NGI og Kjeller Innovasjon jobber sammen med </w:t>
      </w:r>
      <w:r w:rsidR="00CA6D0F" w:rsidRPr="001A1E35">
        <w:rPr>
          <w:rFonts w:asciiTheme="minorHAnsi" w:hAnsiTheme="minorHAnsi"/>
          <w:color w:val="000000"/>
          <w:sz w:val="22"/>
          <w:szCs w:val="22"/>
        </w:rPr>
        <w:t xml:space="preserve">olje- og gassoperatøren Eni Norge </w:t>
      </w:r>
      <w:r w:rsidR="003F426E">
        <w:rPr>
          <w:rFonts w:asciiTheme="minorHAnsi" w:hAnsiTheme="minorHAnsi"/>
          <w:color w:val="000000"/>
          <w:sz w:val="22"/>
          <w:szCs w:val="22"/>
        </w:rPr>
        <w:t>om å teste ut</w:t>
      </w:r>
      <w:r w:rsidR="003F426E" w:rsidRPr="001A1E3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A6D0F" w:rsidRPr="001A1E35">
        <w:rPr>
          <w:rFonts w:asciiTheme="minorHAnsi" w:hAnsiTheme="minorHAnsi"/>
          <w:color w:val="000000"/>
          <w:sz w:val="22"/>
          <w:szCs w:val="22"/>
        </w:rPr>
        <w:t>metoden</w:t>
      </w:r>
      <w:r w:rsidR="00D0216F">
        <w:rPr>
          <w:rFonts w:asciiTheme="minorHAnsi" w:hAnsiTheme="minorHAnsi"/>
          <w:color w:val="000000"/>
          <w:sz w:val="22"/>
          <w:szCs w:val="22"/>
        </w:rPr>
        <w:t xml:space="preserve"> og det nye utstyret</w:t>
      </w:r>
      <w:r w:rsidR="003F426E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3F426E" w:rsidRPr="00FE769B">
        <w:rPr>
          <w:rFonts w:asciiTheme="minorHAnsi" w:hAnsiTheme="minorHAnsi"/>
          <w:color w:val="000000"/>
          <w:sz w:val="22"/>
          <w:szCs w:val="22"/>
        </w:rPr>
        <w:t>Eni Norge er operatør for Goliat, det første produserende oljefeltet i Barentshavet, og ønsker å være helt i tet av den teknologiske utviklingen innen miljøovervåking.</w:t>
      </w:r>
    </w:p>
    <w:p w:rsidR="00453CA8" w:rsidRDefault="00453CA8" w:rsidP="007B7C9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3F426E" w:rsidRDefault="00453CA8" w:rsidP="007B7C9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V</w:t>
      </w:r>
      <w:r w:rsidR="003F426E" w:rsidRPr="00FE769B">
        <w:rPr>
          <w:rFonts w:asciiTheme="minorHAnsi" w:hAnsiTheme="minorHAnsi"/>
          <w:color w:val="000000"/>
          <w:sz w:val="22"/>
          <w:szCs w:val="22"/>
        </w:rPr>
        <w:t xml:space="preserve">esentlig forbedrede løsninger for miljøovervåking </w:t>
      </w:r>
      <w:r>
        <w:rPr>
          <w:rFonts w:asciiTheme="minorHAnsi" w:hAnsiTheme="minorHAnsi"/>
          <w:color w:val="000000"/>
          <w:sz w:val="22"/>
          <w:szCs w:val="22"/>
        </w:rPr>
        <w:t xml:space="preserve">er </w:t>
      </w:r>
      <w:r w:rsidR="003F426E" w:rsidRPr="00FE769B">
        <w:rPr>
          <w:rFonts w:asciiTheme="minorHAnsi" w:hAnsiTheme="minorHAnsi"/>
          <w:color w:val="000000"/>
          <w:sz w:val="22"/>
          <w:szCs w:val="22"/>
        </w:rPr>
        <w:t>en forutsetning fra myndighetene</w:t>
      </w:r>
      <w:r>
        <w:rPr>
          <w:rFonts w:asciiTheme="minorHAnsi" w:hAnsiTheme="minorHAnsi"/>
          <w:color w:val="000000"/>
          <w:sz w:val="22"/>
          <w:szCs w:val="22"/>
        </w:rPr>
        <w:t xml:space="preserve"> f</w:t>
      </w:r>
      <w:r w:rsidRPr="00453CA8">
        <w:rPr>
          <w:rFonts w:asciiTheme="minorHAnsi" w:hAnsiTheme="minorHAnsi"/>
          <w:color w:val="000000"/>
          <w:sz w:val="22"/>
          <w:szCs w:val="22"/>
        </w:rPr>
        <w:t xml:space="preserve">or </w:t>
      </w:r>
      <w:r>
        <w:rPr>
          <w:rFonts w:asciiTheme="minorHAnsi" w:hAnsiTheme="minorHAnsi"/>
          <w:color w:val="000000"/>
          <w:sz w:val="22"/>
          <w:szCs w:val="22"/>
        </w:rPr>
        <w:t xml:space="preserve">godkjenning av </w:t>
      </w:r>
      <w:r w:rsidRPr="00453CA8">
        <w:rPr>
          <w:rFonts w:asciiTheme="minorHAnsi" w:hAnsiTheme="minorHAnsi"/>
          <w:color w:val="000000"/>
          <w:sz w:val="22"/>
          <w:szCs w:val="22"/>
        </w:rPr>
        <w:t xml:space="preserve">nye lisenser i </w:t>
      </w:r>
      <w:r>
        <w:rPr>
          <w:rFonts w:asciiTheme="minorHAnsi" w:hAnsiTheme="minorHAnsi"/>
          <w:color w:val="000000"/>
          <w:sz w:val="22"/>
          <w:szCs w:val="22"/>
        </w:rPr>
        <w:t>sårbare områder</w:t>
      </w:r>
      <w:r w:rsidR="003F426E" w:rsidRPr="00FE769B">
        <w:rPr>
          <w:rFonts w:asciiTheme="minorHAnsi" w:hAnsiTheme="minorHAnsi"/>
          <w:color w:val="000000"/>
          <w:sz w:val="22"/>
          <w:szCs w:val="22"/>
        </w:rPr>
        <w:t>.</w:t>
      </w:r>
      <w:r w:rsidR="003F426E">
        <w:rPr>
          <w:rFonts w:asciiTheme="minorHAnsi" w:hAnsiTheme="minorHAnsi"/>
          <w:color w:val="000000"/>
          <w:sz w:val="22"/>
          <w:szCs w:val="22"/>
        </w:rPr>
        <w:t xml:space="preserve"> I første omgang skal t</w:t>
      </w:r>
      <w:r w:rsidR="003F426E" w:rsidRPr="003F426E">
        <w:rPr>
          <w:rFonts w:asciiTheme="minorHAnsi" w:hAnsiTheme="minorHAnsi"/>
          <w:color w:val="000000"/>
          <w:sz w:val="22"/>
          <w:szCs w:val="22"/>
        </w:rPr>
        <w:t>eknologien test</w:t>
      </w:r>
      <w:r w:rsidR="003F426E">
        <w:rPr>
          <w:rFonts w:asciiTheme="minorHAnsi" w:hAnsiTheme="minorHAnsi"/>
          <w:color w:val="000000"/>
          <w:sz w:val="22"/>
          <w:szCs w:val="22"/>
        </w:rPr>
        <w:t xml:space="preserve">es ut i kystmiljø i Oslofjorden, </w:t>
      </w:r>
      <w:r w:rsidR="003F426E" w:rsidRPr="003F426E">
        <w:rPr>
          <w:rFonts w:asciiTheme="minorHAnsi" w:hAnsiTheme="minorHAnsi"/>
          <w:color w:val="000000"/>
          <w:sz w:val="22"/>
          <w:szCs w:val="22"/>
        </w:rPr>
        <w:t xml:space="preserve">og deretter er planen </w:t>
      </w:r>
      <w:r w:rsidR="003F426E">
        <w:rPr>
          <w:rFonts w:asciiTheme="minorHAnsi" w:hAnsiTheme="minorHAnsi"/>
          <w:color w:val="000000"/>
          <w:sz w:val="22"/>
          <w:szCs w:val="22"/>
        </w:rPr>
        <w:t xml:space="preserve">å gjennomføre </w:t>
      </w:r>
      <w:r w:rsidR="003F426E" w:rsidRPr="003F426E">
        <w:rPr>
          <w:rFonts w:asciiTheme="minorHAnsi" w:hAnsiTheme="minorHAnsi"/>
          <w:color w:val="000000"/>
          <w:sz w:val="22"/>
          <w:szCs w:val="22"/>
        </w:rPr>
        <w:t>en offshore test i løpet av 2018.</w:t>
      </w:r>
    </w:p>
    <w:p w:rsidR="003F426E" w:rsidRDefault="003F426E" w:rsidP="007B7C9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CA6D0F" w:rsidRPr="001A1E35" w:rsidRDefault="003F426E" w:rsidP="007B7C9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Med den nye PAH-sensoren </w:t>
      </w:r>
      <w:r w:rsidR="00C46F94" w:rsidRPr="00C46F94">
        <w:rPr>
          <w:rFonts w:asciiTheme="minorHAnsi" w:hAnsiTheme="minorHAnsi"/>
          <w:sz w:val="22"/>
          <w:szCs w:val="22"/>
        </w:rPr>
        <w:t>sikrer Kjeller Innovasjon og NGI at banebrytende forskning kommer samfunnet til gode – både nå og i fremtiden</w:t>
      </w:r>
      <w:r w:rsidR="00C46F94">
        <w:rPr>
          <w:rFonts w:asciiTheme="minorHAnsi" w:hAnsiTheme="minorHAnsi"/>
          <w:sz w:val="22"/>
          <w:szCs w:val="22"/>
        </w:rPr>
        <w:t>.</w:t>
      </w:r>
    </w:p>
    <w:p w:rsidR="00CA6D0F" w:rsidRPr="001A1E35" w:rsidRDefault="00CA6D0F" w:rsidP="007B7C96">
      <w:pPr>
        <w:pStyle w:val="NormalWeb"/>
        <w:pBdr>
          <w:bottom w:val="double" w:sz="6" w:space="1" w:color="auto"/>
        </w:pBd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D93922" w:rsidRDefault="00D93922" w:rsidP="007B7C9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CA6D0F" w:rsidRPr="005B0DCA" w:rsidRDefault="00CA6D0F" w:rsidP="007B7C9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5B0DCA">
        <w:rPr>
          <w:rFonts w:asciiTheme="minorHAnsi" w:hAnsiTheme="minorHAnsi"/>
          <w:b/>
          <w:color w:val="000000"/>
          <w:sz w:val="22"/>
          <w:szCs w:val="22"/>
        </w:rPr>
        <w:t>Fakta</w:t>
      </w:r>
      <w:r w:rsidR="003F426E" w:rsidRPr="005B0DCA">
        <w:rPr>
          <w:rFonts w:asciiTheme="minorHAnsi" w:hAnsiTheme="minorHAnsi"/>
          <w:b/>
          <w:color w:val="000000"/>
          <w:sz w:val="22"/>
          <w:szCs w:val="22"/>
        </w:rPr>
        <w:t xml:space="preserve"> om IMiRO:</w:t>
      </w:r>
    </w:p>
    <w:p w:rsidR="00EB153B" w:rsidRDefault="00EB153B" w:rsidP="001A1E35">
      <w:pPr>
        <w:pStyle w:val="NormalWeb"/>
        <w:numPr>
          <w:ilvl w:val="0"/>
          <w:numId w:val="6"/>
        </w:numPr>
        <w:rPr>
          <w:rFonts w:asciiTheme="minorHAnsi" w:hAnsiTheme="minorHAnsi"/>
          <w:color w:val="000000"/>
          <w:sz w:val="22"/>
          <w:szCs w:val="22"/>
        </w:rPr>
      </w:pPr>
      <w:r w:rsidRPr="00EB153B">
        <w:rPr>
          <w:rFonts w:asciiTheme="minorHAnsi" w:hAnsiTheme="minorHAnsi"/>
          <w:color w:val="000000"/>
          <w:sz w:val="22"/>
          <w:szCs w:val="22"/>
        </w:rPr>
        <w:t>PAH-sensoren utspringer av IMiR</w:t>
      </w:r>
      <w:r w:rsidR="00C071C5">
        <w:rPr>
          <w:rFonts w:asciiTheme="minorHAnsi" w:hAnsiTheme="minorHAnsi"/>
          <w:color w:val="000000"/>
          <w:sz w:val="22"/>
          <w:szCs w:val="22"/>
        </w:rPr>
        <w:t>O</w:t>
      </w:r>
      <w:r w:rsidRPr="00EB153B">
        <w:rPr>
          <w:rFonts w:asciiTheme="minorHAnsi" w:hAnsiTheme="minorHAnsi"/>
          <w:color w:val="000000"/>
          <w:sz w:val="22"/>
          <w:szCs w:val="22"/>
        </w:rPr>
        <w:t xml:space="preserve"> som er et strategisk forskningsprosjekt initiert og drevet av NGI, med finansiell støtte av Forskningsrådets FORNY2020.</w:t>
      </w:r>
    </w:p>
    <w:p w:rsidR="00EB153B" w:rsidRDefault="00EB153B" w:rsidP="001A1E35">
      <w:pPr>
        <w:pStyle w:val="NormalWeb"/>
        <w:numPr>
          <w:ilvl w:val="0"/>
          <w:numId w:val="6"/>
        </w:numPr>
        <w:rPr>
          <w:rFonts w:asciiTheme="minorHAnsi" w:hAnsiTheme="minorHAnsi"/>
          <w:color w:val="000000"/>
          <w:sz w:val="22"/>
          <w:szCs w:val="22"/>
        </w:rPr>
      </w:pPr>
      <w:r w:rsidRPr="00667B4A">
        <w:rPr>
          <w:rFonts w:asciiTheme="minorHAnsi" w:hAnsiTheme="minorHAnsi"/>
          <w:color w:val="000000"/>
          <w:sz w:val="22"/>
          <w:szCs w:val="22"/>
        </w:rPr>
        <w:t xml:space="preserve">NGI har stor erfaring med utviklingen av slike overvåkingssystemer og har tidligere utviklet et system som kan overvåke gasslekkasjer </w:t>
      </w:r>
      <w:r w:rsidR="00C071C5">
        <w:rPr>
          <w:rFonts w:asciiTheme="minorHAnsi" w:hAnsiTheme="minorHAnsi"/>
          <w:color w:val="000000"/>
          <w:sz w:val="22"/>
          <w:szCs w:val="22"/>
        </w:rPr>
        <w:t xml:space="preserve">på sjøbunnen, </w:t>
      </w:r>
      <w:r w:rsidRPr="00667B4A">
        <w:rPr>
          <w:rFonts w:asciiTheme="minorHAnsi" w:hAnsiTheme="minorHAnsi"/>
          <w:color w:val="000000"/>
          <w:sz w:val="22"/>
          <w:szCs w:val="22"/>
        </w:rPr>
        <w:t>samt passive prøvetakingsmetoder som kan overvåke konsentrasjonene av organiske miljøgifter i sedimenter og vann.</w:t>
      </w:r>
    </w:p>
    <w:p w:rsidR="00EB153B" w:rsidRPr="005B0DCA" w:rsidRDefault="00EB153B" w:rsidP="001A1E35">
      <w:pPr>
        <w:pStyle w:val="NormalWeb"/>
        <w:rPr>
          <w:rFonts w:asciiTheme="minorHAnsi" w:hAnsiTheme="minorHAnsi"/>
          <w:b/>
          <w:color w:val="000000"/>
          <w:sz w:val="22"/>
          <w:szCs w:val="22"/>
        </w:rPr>
      </w:pPr>
      <w:r w:rsidRPr="005B0DCA">
        <w:rPr>
          <w:rFonts w:asciiTheme="minorHAnsi" w:hAnsiTheme="minorHAnsi"/>
          <w:b/>
          <w:color w:val="000000"/>
          <w:sz w:val="22"/>
          <w:szCs w:val="22"/>
        </w:rPr>
        <w:t>Fakta om Kjeller Innovasjon:</w:t>
      </w:r>
    </w:p>
    <w:p w:rsidR="00EB153B" w:rsidRPr="005B0DCA" w:rsidRDefault="008809E8" w:rsidP="008809E8">
      <w:pPr>
        <w:pStyle w:val="NormalWeb"/>
        <w:numPr>
          <w:ilvl w:val="0"/>
          <w:numId w:val="7"/>
        </w:numPr>
        <w:rPr>
          <w:rFonts w:asciiTheme="minorHAnsi" w:hAnsiTheme="minorHAnsi"/>
          <w:color w:val="000000"/>
          <w:sz w:val="22"/>
          <w:szCs w:val="22"/>
        </w:rPr>
      </w:pPr>
      <w:r w:rsidRPr="005B0DCA">
        <w:rPr>
          <w:rFonts w:asciiTheme="minorHAnsi" w:hAnsiTheme="minorHAnsi"/>
          <w:color w:val="000000"/>
          <w:sz w:val="22"/>
          <w:szCs w:val="22"/>
        </w:rPr>
        <w:t>Kjeller Innovasjon er et av Norges ledende innovasjonsselskap. Sammen med 15 FoU-miljøer og næringslivspartnere utvikler Kjeller Innovasjon idéer og forskningsresultater kommersielt. Målet er å utvikle selskaper som kan bidra med teknologier og løsninger samfunnet har behov for.</w:t>
      </w:r>
    </w:p>
    <w:p w:rsidR="00B74311" w:rsidRPr="005B0DCA" w:rsidRDefault="00B74311" w:rsidP="008809E8">
      <w:pPr>
        <w:pStyle w:val="NormalWeb"/>
        <w:numPr>
          <w:ilvl w:val="0"/>
          <w:numId w:val="7"/>
        </w:numPr>
        <w:rPr>
          <w:rFonts w:asciiTheme="minorHAnsi" w:hAnsiTheme="minorHAnsi"/>
          <w:color w:val="000000"/>
          <w:sz w:val="22"/>
          <w:szCs w:val="22"/>
        </w:rPr>
      </w:pPr>
      <w:r w:rsidRPr="005B0DCA">
        <w:rPr>
          <w:rFonts w:asciiTheme="minorHAnsi" w:hAnsiTheme="minorHAnsi"/>
          <w:color w:val="000000"/>
          <w:sz w:val="22"/>
          <w:szCs w:val="22"/>
        </w:rPr>
        <w:t>Kjeller Innovasjon jobber innen områdene, energi, miljø, samfunnssikkerhet og bioøkonomi.</w:t>
      </w:r>
    </w:p>
    <w:p w:rsidR="008809E8" w:rsidRPr="005B0DCA" w:rsidRDefault="00B74311" w:rsidP="008809E8">
      <w:pPr>
        <w:pStyle w:val="NormalWeb"/>
        <w:numPr>
          <w:ilvl w:val="0"/>
          <w:numId w:val="7"/>
        </w:numPr>
        <w:rPr>
          <w:rFonts w:asciiTheme="minorHAnsi" w:hAnsiTheme="minorHAnsi"/>
          <w:color w:val="000000"/>
          <w:sz w:val="22"/>
          <w:szCs w:val="22"/>
        </w:rPr>
      </w:pPr>
      <w:r w:rsidRPr="005B0DCA">
        <w:rPr>
          <w:rFonts w:asciiTheme="minorHAnsi" w:hAnsiTheme="minorHAnsi"/>
          <w:color w:val="000000"/>
          <w:sz w:val="22"/>
          <w:szCs w:val="22"/>
        </w:rPr>
        <w:t>K</w:t>
      </w:r>
      <w:r w:rsidR="008809E8" w:rsidRPr="005B0DCA">
        <w:rPr>
          <w:rFonts w:asciiTheme="minorHAnsi" w:hAnsiTheme="minorHAnsi"/>
          <w:color w:val="000000"/>
          <w:sz w:val="22"/>
          <w:szCs w:val="22"/>
        </w:rPr>
        <w:t>jeller Innovasjon har hovedkontor i forskningsparken på Kjeller, samt kontorer i Ås og Oslo.</w:t>
      </w:r>
      <w:r w:rsidRPr="005B0DC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EB153B" w:rsidRPr="005B0DCA" w:rsidRDefault="00EB153B" w:rsidP="001A1E35">
      <w:pPr>
        <w:pStyle w:val="NormalWeb"/>
        <w:rPr>
          <w:rFonts w:asciiTheme="minorHAnsi" w:hAnsiTheme="minorHAnsi"/>
          <w:b/>
          <w:color w:val="000000"/>
          <w:sz w:val="22"/>
          <w:szCs w:val="22"/>
        </w:rPr>
      </w:pPr>
      <w:bookmarkStart w:id="1" w:name="_GoBack"/>
      <w:r w:rsidRPr="005B0DCA">
        <w:rPr>
          <w:rFonts w:asciiTheme="minorHAnsi" w:hAnsiTheme="minorHAnsi"/>
          <w:b/>
          <w:color w:val="000000"/>
          <w:sz w:val="22"/>
          <w:szCs w:val="22"/>
        </w:rPr>
        <w:lastRenderedPageBreak/>
        <w:t>Fakta om NGI:</w:t>
      </w:r>
    </w:p>
    <w:bookmarkEnd w:id="1"/>
    <w:p w:rsidR="00EB153B" w:rsidRDefault="007E072D" w:rsidP="001A1E35">
      <w:pPr>
        <w:pStyle w:val="NormalWeb"/>
        <w:numPr>
          <w:ilvl w:val="0"/>
          <w:numId w:val="7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NGI er Norges største geotekniske fagmiljø og et ledende senter for forskning og rådgivning innen ingeniørrelaterte geofag. NGI jobber innen områdene Offshore energi; Bygg, anlegg og samferdsel; Naturfare; og Miljøteknologi.</w:t>
      </w:r>
    </w:p>
    <w:p w:rsidR="007E072D" w:rsidRDefault="007E072D" w:rsidP="001A1E35">
      <w:pPr>
        <w:pStyle w:val="NormalWeb"/>
        <w:numPr>
          <w:ilvl w:val="0"/>
          <w:numId w:val="7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NGI er en privat næringsdrivende stiftelse med hovedkontor og laboratorium i Oslo, avdelingskontor i Trondheim, forskningsstasjon for snøskred på Strynefjellet, datterselskap og laboratorium i Houston, Texas, USA, samt datterselskap i Perth, Western Australia.</w:t>
      </w:r>
    </w:p>
    <w:p w:rsidR="00983F6D" w:rsidRPr="00D93922" w:rsidRDefault="007E072D" w:rsidP="00D93922">
      <w:pPr>
        <w:pStyle w:val="NormalWeb"/>
        <w:numPr>
          <w:ilvl w:val="0"/>
          <w:numId w:val="7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NGI driver med anvendt forskning </w:t>
      </w:r>
      <w:r w:rsidR="00453CA8">
        <w:rPr>
          <w:rFonts w:asciiTheme="minorHAnsi" w:hAnsiTheme="minorHAnsi"/>
          <w:color w:val="000000"/>
          <w:sz w:val="22"/>
          <w:szCs w:val="22"/>
        </w:rPr>
        <w:t xml:space="preserve">og ekspertrådgivning </w:t>
      </w:r>
      <w:r>
        <w:rPr>
          <w:rFonts w:asciiTheme="minorHAnsi" w:hAnsiTheme="minorHAnsi"/>
          <w:color w:val="000000"/>
          <w:sz w:val="22"/>
          <w:szCs w:val="22"/>
        </w:rPr>
        <w:t>som skal komme samfunnet, næringslivet og industrien til gode.</w:t>
      </w:r>
    </w:p>
    <w:sectPr w:rsidR="00983F6D" w:rsidRPr="00D93922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CB4" w:rsidRDefault="00BA6CB4">
      <w:pPr>
        <w:spacing w:line="240" w:lineRule="auto"/>
      </w:pPr>
      <w:r>
        <w:separator/>
      </w:r>
    </w:p>
  </w:endnote>
  <w:endnote w:type="continuationSeparator" w:id="0">
    <w:p w:rsidR="00BA6CB4" w:rsidRDefault="00BA6C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CB4" w:rsidRDefault="00BA6CB4">
      <w:pPr>
        <w:spacing w:line="240" w:lineRule="auto"/>
      </w:pPr>
      <w:r>
        <w:separator/>
      </w:r>
    </w:p>
  </w:footnote>
  <w:footnote w:type="continuationSeparator" w:id="0">
    <w:p w:rsidR="00BA6CB4" w:rsidRDefault="00BA6C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16F2"/>
    <w:multiLevelType w:val="hybridMultilevel"/>
    <w:tmpl w:val="05C497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21F34"/>
    <w:multiLevelType w:val="hybridMultilevel"/>
    <w:tmpl w:val="98F43C96"/>
    <w:lvl w:ilvl="0" w:tplc="3A3C7CD4">
      <w:numFmt w:val="bullet"/>
      <w:lvlText w:val="·"/>
      <w:lvlJc w:val="left"/>
      <w:pPr>
        <w:ind w:left="1800" w:hanging="144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92BB0"/>
    <w:multiLevelType w:val="hybridMultilevel"/>
    <w:tmpl w:val="63EE0C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24ADB"/>
    <w:multiLevelType w:val="hybridMultilevel"/>
    <w:tmpl w:val="E626B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26461"/>
    <w:multiLevelType w:val="hybridMultilevel"/>
    <w:tmpl w:val="5672AE5A"/>
    <w:lvl w:ilvl="0" w:tplc="3A3C7CD4">
      <w:numFmt w:val="bullet"/>
      <w:lvlText w:val="·"/>
      <w:lvlJc w:val="left"/>
      <w:pPr>
        <w:ind w:left="1800" w:hanging="144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D038C"/>
    <w:multiLevelType w:val="hybridMultilevel"/>
    <w:tmpl w:val="9B9056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527D1"/>
    <w:multiLevelType w:val="hybridMultilevel"/>
    <w:tmpl w:val="70A4A7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6D"/>
    <w:rsid w:val="000A1446"/>
    <w:rsid w:val="00195B9B"/>
    <w:rsid w:val="001A1E35"/>
    <w:rsid w:val="0026161A"/>
    <w:rsid w:val="002A7BC3"/>
    <w:rsid w:val="003D2EA3"/>
    <w:rsid w:val="003F41F8"/>
    <w:rsid w:val="003F426E"/>
    <w:rsid w:val="00453CA8"/>
    <w:rsid w:val="005146AC"/>
    <w:rsid w:val="00573121"/>
    <w:rsid w:val="005B0DCA"/>
    <w:rsid w:val="007B7C96"/>
    <w:rsid w:val="007E072D"/>
    <w:rsid w:val="008809E8"/>
    <w:rsid w:val="008C4A65"/>
    <w:rsid w:val="00983F6D"/>
    <w:rsid w:val="00985DAA"/>
    <w:rsid w:val="009D415D"/>
    <w:rsid w:val="009E7142"/>
    <w:rsid w:val="00A22015"/>
    <w:rsid w:val="00A91269"/>
    <w:rsid w:val="00AA2E5F"/>
    <w:rsid w:val="00B2153C"/>
    <w:rsid w:val="00B74311"/>
    <w:rsid w:val="00BA6CB4"/>
    <w:rsid w:val="00C071C5"/>
    <w:rsid w:val="00C11068"/>
    <w:rsid w:val="00C46F94"/>
    <w:rsid w:val="00CA6D0F"/>
    <w:rsid w:val="00D0216F"/>
    <w:rsid w:val="00D93922"/>
    <w:rsid w:val="00E31B8C"/>
    <w:rsid w:val="00E43565"/>
    <w:rsid w:val="00E461E3"/>
    <w:rsid w:val="00E86D8F"/>
    <w:rsid w:val="00EA5C19"/>
    <w:rsid w:val="00EB153B"/>
    <w:rsid w:val="00EC0213"/>
    <w:rsid w:val="00FC7729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2FCB5-ACC3-4BFF-8184-4E7CC8F4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E4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Ingenmellomrom">
    <w:name w:val="No Spacing"/>
    <w:uiPriority w:val="1"/>
    <w:qFormat/>
    <w:rsid w:val="00E43565"/>
    <w:pPr>
      <w:spacing w:line="240" w:lineRule="auto"/>
    </w:pPr>
  </w:style>
  <w:style w:type="paragraph" w:styleId="HTML-forhndsformatert">
    <w:name w:val="HTML Preformatted"/>
    <w:basedOn w:val="Normal"/>
    <w:link w:val="HTML-forhndsformatertTegn"/>
    <w:uiPriority w:val="99"/>
    <w:unhideWhenUsed/>
    <w:rsid w:val="00EA5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EA5C19"/>
    <w:rPr>
      <w:rFonts w:ascii="Courier New" w:eastAsia="Times New Roman" w:hAnsi="Courier New" w:cs="Courier New"/>
      <w:color w:val="auto"/>
      <w:sz w:val="20"/>
      <w:szCs w:val="20"/>
    </w:rPr>
  </w:style>
  <w:style w:type="paragraph" w:styleId="Listeavsnitt">
    <w:name w:val="List Paragraph"/>
    <w:basedOn w:val="Normal"/>
    <w:uiPriority w:val="34"/>
    <w:qFormat/>
    <w:rsid w:val="00EA5C1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809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0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648</Words>
  <Characters>3438</Characters>
  <Application>Microsoft Office Word</Application>
  <DocSecurity>4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Bay;Nicholas Lundgard</dc:creator>
  <cp:lastModifiedBy>Kjell Hauge</cp:lastModifiedBy>
  <cp:revision>2</cp:revision>
  <cp:lastPrinted>2017-05-31T12:21:00Z</cp:lastPrinted>
  <dcterms:created xsi:type="dcterms:W3CDTF">2017-06-02T14:17:00Z</dcterms:created>
  <dcterms:modified xsi:type="dcterms:W3CDTF">2017-06-02T14:17:00Z</dcterms:modified>
</cp:coreProperties>
</file>