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60526" w14:textId="6DD030DA" w:rsidR="00E22959" w:rsidRDefault="00A2701C" w:rsidP="005A7710">
      <w:pPr>
        <w:pStyle w:val="StandardWeb"/>
        <w:rPr>
          <w:rFonts w:ascii="Lucida Sans" w:eastAsiaTheme="minorHAnsi" w:hAnsi="Lucida Sans" w:cstheme="minorBidi"/>
          <w:b/>
          <w:sz w:val="28"/>
          <w:szCs w:val="28"/>
          <w:lang w:eastAsia="en-US"/>
        </w:rPr>
      </w:pPr>
      <w:r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Forschen. Anwenden. Begreifen. – Die</w:t>
      </w:r>
      <w:r w:rsidR="0007619B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 10.</w:t>
      </w:r>
      <w:r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 Wissenschaftswoche der TH Wildau steht in den Startlöchern</w:t>
      </w:r>
    </w:p>
    <w:p w14:paraId="49BA7045" w14:textId="6348BD9E" w:rsidR="00860C0C" w:rsidRDefault="00A2701C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 w:rsidRPr="00A2701C">
        <w:rPr>
          <w:rFonts w:ascii="Lucida Sans Unicode" w:hAnsi="Lucida Sans Unicode" w:cs="Lucida Sans Unicode"/>
          <w:b/>
          <w:noProof/>
          <w:sz w:val="20"/>
          <w:szCs w:val="20"/>
          <w:lang w:eastAsia="de-DE"/>
        </w:rPr>
        <w:drawing>
          <wp:inline distT="0" distB="0" distL="0" distR="0" wp14:anchorId="5A562D76" wp14:editId="2F957BC3">
            <wp:extent cx="5760720" cy="3840480"/>
            <wp:effectExtent l="0" t="0" r="0" b="7620"/>
            <wp:docPr id="2" name="Grafik 2" descr="O:\Hochschulkommunikation\5_Redaktion\3_Redaktionsthemen\2021\02_2021\2021_02_04_Wissenschaftswoche_MR\210217_Bild_TH_News_Wissenschaftswo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Hochschulkommunikation\5_Redaktion\3_Redaktionsthemen\2021\02_2021\2021_02_04_Wissenschaftswoche_MR\210217_Bild_TH_News_Wissenschaftswoch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A1529" w14:textId="7C26C4FA" w:rsidR="00667F1D" w:rsidRPr="00153038" w:rsidRDefault="00FD2BB9" w:rsidP="00C07BCD">
      <w:pPr>
        <w:rPr>
          <w:rFonts w:ascii="Lucida Sans Unicode" w:hAnsi="Lucida Sans Unicode" w:cs="Lucida Sans Unicode"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Bildunterschrift</w:t>
      </w:r>
      <w:r w:rsidR="00153038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  <w:r w:rsidR="00120448">
        <w:rPr>
          <w:rFonts w:ascii="Lucida Sans Unicode" w:hAnsi="Lucida Sans Unicode" w:cs="Lucida Sans Unicode"/>
          <w:sz w:val="20"/>
          <w:szCs w:val="20"/>
        </w:rPr>
        <w:t>Vom 8. bis</w:t>
      </w:r>
      <w:r w:rsidR="00192C9B">
        <w:rPr>
          <w:rFonts w:ascii="Lucida Sans Unicode" w:hAnsi="Lucida Sans Unicode" w:cs="Lucida Sans Unicode"/>
          <w:sz w:val="20"/>
          <w:szCs w:val="20"/>
        </w:rPr>
        <w:t xml:space="preserve"> 12. März 2021 findet die 10.</w:t>
      </w:r>
      <w:r w:rsidR="00120448">
        <w:rPr>
          <w:rFonts w:ascii="Lucida Sans Unicode" w:hAnsi="Lucida Sans Unicode" w:cs="Lucida Sans Unicode"/>
          <w:sz w:val="20"/>
          <w:szCs w:val="20"/>
        </w:rPr>
        <w:t xml:space="preserve"> Wissenschaftswoche der TH Wildau statt - in diesem Jahr als Online-Veranstaltung mit digitalen Konferenzen, </w:t>
      </w:r>
      <w:r w:rsidR="00120448" w:rsidRPr="00120448">
        <w:rPr>
          <w:rFonts w:ascii="Lucida Sans Unicode" w:hAnsi="Lucida Sans Unicode" w:cs="Lucida Sans Unicode"/>
          <w:sz w:val="20"/>
          <w:szCs w:val="20"/>
        </w:rPr>
        <w:t>Symposien, Fachtagungen und Workshops</w:t>
      </w:r>
      <w:r w:rsidR="00120448">
        <w:rPr>
          <w:rFonts w:ascii="Lucida Sans Unicode" w:hAnsi="Lucida Sans Unicode" w:cs="Lucida Sans Unicode"/>
          <w:sz w:val="20"/>
          <w:szCs w:val="20"/>
        </w:rPr>
        <w:t xml:space="preserve"> zum Thema Forschung und Transfer.</w:t>
      </w:r>
    </w:p>
    <w:p w14:paraId="4B4C4626" w14:textId="74A60D48" w:rsidR="001B6191" w:rsidRPr="00C07BCD" w:rsidRDefault="001B6191" w:rsidP="00C07BCD">
      <w:pPr>
        <w:rPr>
          <w:rFonts w:ascii="Lucida Sans Unicode" w:hAnsi="Lucida Sans Unicode" w:cs="Lucida Sans Unicode"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Bild:</w:t>
      </w:r>
      <w:r w:rsidR="003717FB" w:rsidRPr="00C07BCD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DC2170">
        <w:rPr>
          <w:rFonts w:ascii="Lucida Sans Unicode" w:hAnsi="Lucida Sans Unicode" w:cs="Lucida Sans Unicode"/>
          <w:sz w:val="20"/>
          <w:szCs w:val="20"/>
        </w:rPr>
        <w:t>TH Wildau</w:t>
      </w:r>
    </w:p>
    <w:p w14:paraId="42AFAB57" w14:textId="203CAD55" w:rsidR="008257BC" w:rsidRPr="00C07BCD" w:rsidRDefault="008257BC" w:rsidP="00C07BCD">
      <w:pPr>
        <w:rPr>
          <w:rFonts w:ascii="Lucida Sans Unicode" w:hAnsi="Lucida Sans Unicode" w:cs="Lucida Sans Unicode"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Subheadline:</w:t>
      </w:r>
      <w:r w:rsidRPr="00C07BCD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C861C1">
        <w:rPr>
          <w:rFonts w:ascii="Lucida Sans Unicode" w:hAnsi="Lucida Sans Unicode" w:cs="Lucida Sans Unicode"/>
          <w:sz w:val="20"/>
          <w:szCs w:val="20"/>
        </w:rPr>
        <w:t>Digitale Wissenschaftswoche</w:t>
      </w:r>
    </w:p>
    <w:p w14:paraId="345A5E4C" w14:textId="77777777" w:rsidR="00412DB9" w:rsidRDefault="003C7BD7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Teaser:</w:t>
      </w:r>
      <w:r w:rsidR="004B5F3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14:paraId="68F746A9" w14:textId="13260354" w:rsidR="007D098B" w:rsidRPr="00C07BCD" w:rsidRDefault="00120448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Unter dem Motto „Forschen. Anwenden. Begreifen.“ lädt die TH Wildau vom 8. bis 12. März 2021 sowohl Fachpublikum als auch die interess</w:t>
      </w:r>
      <w:r w:rsidR="00192C9B">
        <w:rPr>
          <w:rFonts w:ascii="Lucida Sans Unicode" w:hAnsi="Lucida Sans Unicode" w:cs="Lucida Sans Unicode"/>
          <w:b/>
          <w:sz w:val="20"/>
          <w:szCs w:val="20"/>
        </w:rPr>
        <w:t>ierte Öffentlichkeit zur 10.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Wissenschaftswoche ein. In digitalen </w:t>
      </w:r>
      <w:r w:rsidRPr="00120448">
        <w:rPr>
          <w:rFonts w:ascii="Lucida Sans Unicode" w:hAnsi="Lucida Sans Unicode" w:cs="Lucida Sans Unicode"/>
          <w:b/>
          <w:sz w:val="20"/>
          <w:szCs w:val="20"/>
        </w:rPr>
        <w:t>Konferenzen, Symposien, Fachtagungen und Workshops</w:t>
      </w:r>
      <w:r w:rsidR="00552603">
        <w:rPr>
          <w:rFonts w:ascii="Lucida Sans Unicode" w:hAnsi="Lucida Sans Unicode" w:cs="Lucida Sans Unicode"/>
          <w:b/>
          <w:sz w:val="20"/>
          <w:szCs w:val="20"/>
        </w:rPr>
        <w:t xml:space="preserve"> präsentieren 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Referentinnen und Referenten den </w:t>
      </w:r>
      <w:r w:rsidRPr="00120448">
        <w:rPr>
          <w:rFonts w:ascii="Lucida Sans Unicode" w:hAnsi="Lucida Sans Unicode" w:cs="Lucida Sans Unicode"/>
          <w:b/>
          <w:sz w:val="20"/>
          <w:szCs w:val="20"/>
        </w:rPr>
        <w:t>aktuellen Stand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angewandter</w:t>
      </w:r>
      <w:r w:rsidRPr="00120448">
        <w:rPr>
          <w:rFonts w:ascii="Lucida Sans Unicode" w:hAnsi="Lucida Sans Unicode" w:cs="Lucida Sans Unicode"/>
          <w:b/>
          <w:sz w:val="20"/>
          <w:szCs w:val="20"/>
        </w:rPr>
        <w:t xml:space="preserve"> Forschung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und geben Einblicke in Labore und Forschungsfelder der Hochschule.  </w:t>
      </w:r>
    </w:p>
    <w:p w14:paraId="1642268B" w14:textId="77777777" w:rsidR="004B5F3F" w:rsidRDefault="0042192B" w:rsidP="00E227E1">
      <w:pPr>
        <w:rPr>
          <w:rFonts w:ascii="Lucida Sans Unicode" w:hAnsi="Lucida Sans Unicode" w:cs="Lucida Sans Unicode"/>
          <w:b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Text</w:t>
      </w:r>
      <w:r w:rsidR="00FD2BB9" w:rsidRPr="00C07BCD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</w:p>
    <w:p w14:paraId="2C944343" w14:textId="7751C010" w:rsidR="00D52805" w:rsidRPr="004B5F3F" w:rsidRDefault="00717E24" w:rsidP="00E227E1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Das Jubiläumsjahr anlässlich des 30. G</w:t>
      </w:r>
      <w:r w:rsidR="00F16CEE">
        <w:rPr>
          <w:rFonts w:ascii="Lucida Sans Unicode" w:hAnsi="Lucida Sans Unicode" w:cs="Lucida Sans Unicode"/>
          <w:sz w:val="20"/>
          <w:szCs w:val="20"/>
        </w:rPr>
        <w:t>eburtstage</w:t>
      </w:r>
      <w:r>
        <w:rPr>
          <w:rFonts w:ascii="Lucida Sans Unicode" w:hAnsi="Lucida Sans Unicode" w:cs="Lucida Sans Unicode"/>
          <w:sz w:val="20"/>
          <w:szCs w:val="20"/>
        </w:rPr>
        <w:t xml:space="preserve">s der Technischen Hochschule Wildau (TH Wildau) zählt bereits gute anderthalb Monate und nun steht </w:t>
      </w:r>
      <w:r w:rsidR="00F16CEE">
        <w:rPr>
          <w:rFonts w:ascii="Lucida Sans Unicode" w:hAnsi="Lucida Sans Unicode" w:cs="Lucida Sans Unicode"/>
          <w:sz w:val="20"/>
          <w:szCs w:val="20"/>
        </w:rPr>
        <w:t>die</w:t>
      </w:r>
      <w:r>
        <w:rPr>
          <w:rFonts w:ascii="Lucida Sans Unicode" w:hAnsi="Lucida Sans Unicode" w:cs="Lucida Sans Unicode"/>
          <w:sz w:val="20"/>
          <w:szCs w:val="20"/>
        </w:rPr>
        <w:t xml:space="preserve"> offizielle Auftakt</w:t>
      </w:r>
      <w:r w:rsidR="00F16CEE">
        <w:rPr>
          <w:rFonts w:ascii="Lucida Sans Unicode" w:hAnsi="Lucida Sans Unicode" w:cs="Lucida Sans Unicode"/>
          <w:sz w:val="20"/>
          <w:szCs w:val="20"/>
        </w:rPr>
        <w:t>veranstaltung</w:t>
      </w:r>
      <w:r>
        <w:rPr>
          <w:rFonts w:ascii="Lucida Sans Unicode" w:hAnsi="Lucida Sans Unicode" w:cs="Lucida Sans Unicode"/>
          <w:sz w:val="20"/>
          <w:szCs w:val="20"/>
        </w:rPr>
        <w:t xml:space="preserve"> in den Startlöchern: Vom 8. bis 12. März 2021 lädt die</w:t>
      </w:r>
      <w:r w:rsidR="00192C9B">
        <w:rPr>
          <w:rFonts w:ascii="Lucida Sans Unicode" w:hAnsi="Lucida Sans Unicode" w:cs="Lucida Sans Unicode"/>
          <w:sz w:val="20"/>
          <w:szCs w:val="20"/>
        </w:rPr>
        <w:t xml:space="preserve"> Hochschule zur 10.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D52805">
        <w:rPr>
          <w:rFonts w:ascii="Lucida Sans Unicode" w:hAnsi="Lucida Sans Unicode" w:cs="Lucida Sans Unicode"/>
          <w:sz w:val="20"/>
          <w:szCs w:val="20"/>
        </w:rPr>
        <w:t xml:space="preserve">Wildauer </w:t>
      </w:r>
      <w:r>
        <w:rPr>
          <w:rFonts w:ascii="Lucida Sans Unicode" w:hAnsi="Lucida Sans Unicode" w:cs="Lucida Sans Unicode"/>
          <w:sz w:val="20"/>
          <w:szCs w:val="20"/>
        </w:rPr>
        <w:t>Wissenschaftswoche ein – dieses Mal nicht auf den Campus, sondern virtuell</w:t>
      </w:r>
      <w:r w:rsidR="004C0855">
        <w:rPr>
          <w:rFonts w:ascii="Lucida Sans Unicode" w:hAnsi="Lucida Sans Unicode" w:cs="Lucida Sans Unicode"/>
          <w:sz w:val="20"/>
          <w:szCs w:val="20"/>
        </w:rPr>
        <w:t>. Geplant ist ein spannendes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4C0855">
        <w:rPr>
          <w:rFonts w:ascii="Lucida Sans Unicode" w:hAnsi="Lucida Sans Unicode" w:cs="Lucida Sans Unicode"/>
          <w:sz w:val="20"/>
          <w:szCs w:val="20"/>
        </w:rPr>
        <w:t>und thematisch breit aufgestelltes Veranstaltungspr</w:t>
      </w:r>
      <w:r>
        <w:rPr>
          <w:rFonts w:ascii="Lucida Sans Unicode" w:hAnsi="Lucida Sans Unicode" w:cs="Lucida Sans Unicode"/>
          <w:sz w:val="20"/>
          <w:szCs w:val="20"/>
        </w:rPr>
        <w:t>ogramm</w:t>
      </w:r>
      <w:r w:rsidR="004C0855">
        <w:rPr>
          <w:rFonts w:ascii="Lucida Sans Unicode" w:hAnsi="Lucida Sans Unicode" w:cs="Lucida Sans Unicode"/>
          <w:sz w:val="20"/>
          <w:szCs w:val="20"/>
        </w:rPr>
        <w:t>.</w:t>
      </w:r>
    </w:p>
    <w:p w14:paraId="25657569" w14:textId="3AE87284" w:rsidR="00D52805" w:rsidRPr="004C0855" w:rsidRDefault="00D52805" w:rsidP="00E227E1">
      <w:pPr>
        <w:rPr>
          <w:rFonts w:ascii="Lucida Sans Unicode" w:hAnsi="Lucida Sans Unicode" w:cs="Lucida Sans Unicode"/>
          <w:b/>
          <w:sz w:val="20"/>
          <w:szCs w:val="20"/>
        </w:rPr>
      </w:pPr>
      <w:r w:rsidRPr="004C0855">
        <w:rPr>
          <w:rFonts w:ascii="Lucida Sans Unicode" w:hAnsi="Lucida Sans Unicode" w:cs="Lucida Sans Unicode"/>
          <w:b/>
          <w:sz w:val="20"/>
          <w:szCs w:val="20"/>
        </w:rPr>
        <w:t>„Forschen. Anwenden. Begreifen.“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14:paraId="4E4482B9" w14:textId="17CF7B4D" w:rsidR="00F16CEE" w:rsidRDefault="00717E24" w:rsidP="00E227E1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Unter dem Motto „Forschen. Anwenden. Begreifen.“ </w:t>
      </w:r>
      <w:r w:rsidR="00F16CEE">
        <w:rPr>
          <w:rFonts w:ascii="Lucida Sans Unicode" w:hAnsi="Lucida Sans Unicode" w:cs="Lucida Sans Unicode"/>
          <w:sz w:val="20"/>
          <w:szCs w:val="20"/>
        </w:rPr>
        <w:t>geben die Referentinnen und Referenten E</w:t>
      </w:r>
      <w:r w:rsidR="00552603">
        <w:rPr>
          <w:rFonts w:ascii="Lucida Sans Unicode" w:hAnsi="Lucida Sans Unicode" w:cs="Lucida Sans Unicode"/>
          <w:sz w:val="20"/>
          <w:szCs w:val="20"/>
        </w:rPr>
        <w:t xml:space="preserve">inblicke in angewandte, </w:t>
      </w:r>
      <w:r w:rsidR="00F16CEE">
        <w:rPr>
          <w:rFonts w:ascii="Lucida Sans Unicode" w:hAnsi="Lucida Sans Unicode" w:cs="Lucida Sans Unicode"/>
          <w:sz w:val="20"/>
          <w:szCs w:val="20"/>
        </w:rPr>
        <w:t>grundlagennahe F</w:t>
      </w:r>
      <w:r w:rsidR="00552603">
        <w:rPr>
          <w:rFonts w:ascii="Lucida Sans Unicode" w:hAnsi="Lucida Sans Unicode" w:cs="Lucida Sans Unicode"/>
          <w:sz w:val="20"/>
          <w:szCs w:val="20"/>
        </w:rPr>
        <w:t>orschung und</w:t>
      </w:r>
      <w:r w:rsidR="003C62ED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F16CEE">
        <w:rPr>
          <w:rFonts w:ascii="Lucida Sans Unicode" w:hAnsi="Lucida Sans Unicode" w:cs="Lucida Sans Unicode"/>
          <w:sz w:val="20"/>
          <w:szCs w:val="20"/>
        </w:rPr>
        <w:t>verschiedene L</w:t>
      </w:r>
      <w:r w:rsidR="003C62ED">
        <w:rPr>
          <w:rFonts w:ascii="Lucida Sans Unicode" w:hAnsi="Lucida Sans Unicode" w:cs="Lucida Sans Unicode"/>
          <w:sz w:val="20"/>
          <w:szCs w:val="20"/>
        </w:rPr>
        <w:t>abore. Eine digitale Poster</w:t>
      </w:r>
      <w:r w:rsidR="00CD391B">
        <w:rPr>
          <w:rFonts w:ascii="Lucida Sans Unicode" w:hAnsi="Lucida Sans Unicode" w:cs="Lucida Sans Unicode"/>
          <w:sz w:val="20"/>
          <w:szCs w:val="20"/>
        </w:rPr>
        <w:t>-A</w:t>
      </w:r>
      <w:r w:rsidR="003C62ED">
        <w:rPr>
          <w:rFonts w:ascii="Lucida Sans Unicode" w:hAnsi="Lucida Sans Unicode" w:cs="Lucida Sans Unicode"/>
          <w:sz w:val="20"/>
          <w:szCs w:val="20"/>
        </w:rPr>
        <w:t xml:space="preserve">usstellung präsentiert weitere </w:t>
      </w:r>
      <w:r w:rsidR="00F16CEE">
        <w:rPr>
          <w:rFonts w:ascii="Lucida Sans Unicode" w:hAnsi="Lucida Sans Unicode" w:cs="Lucida Sans Unicode"/>
          <w:sz w:val="20"/>
          <w:szCs w:val="20"/>
        </w:rPr>
        <w:t>wissenschaftliche Kompetenzfelder der Hochschule. Darüber hinaus steht mit Blick auf das J</w:t>
      </w:r>
      <w:r w:rsidR="00552603">
        <w:rPr>
          <w:rFonts w:ascii="Lucida Sans Unicode" w:hAnsi="Lucida Sans Unicode" w:cs="Lucida Sans Unicode"/>
          <w:sz w:val="20"/>
          <w:szCs w:val="20"/>
        </w:rPr>
        <w:t>ubiläum</w:t>
      </w:r>
      <w:r w:rsidR="00F16CEE">
        <w:rPr>
          <w:rFonts w:ascii="Lucida Sans Unicode" w:hAnsi="Lucida Sans Unicode" w:cs="Lucida Sans Unicode"/>
          <w:sz w:val="20"/>
          <w:szCs w:val="20"/>
        </w:rPr>
        <w:t xml:space="preserve"> auch die Geschichte der 30-</w:t>
      </w:r>
      <w:r w:rsidR="00F16CEE" w:rsidRPr="00F16CEE">
        <w:rPr>
          <w:rFonts w:ascii="Lucida Sans Unicode" w:hAnsi="Lucida Sans Unicode" w:cs="Lucida Sans Unicode"/>
          <w:sz w:val="20"/>
          <w:szCs w:val="20"/>
        </w:rPr>
        <w:t xml:space="preserve">jährigen Forschungs- und Transferaktivitäten </w:t>
      </w:r>
      <w:r w:rsidR="00F16CEE">
        <w:rPr>
          <w:rFonts w:ascii="Lucida Sans Unicode" w:hAnsi="Lucida Sans Unicode" w:cs="Lucida Sans Unicode"/>
          <w:sz w:val="20"/>
          <w:szCs w:val="20"/>
        </w:rPr>
        <w:t xml:space="preserve">an </w:t>
      </w:r>
      <w:r w:rsidR="00F16CEE" w:rsidRPr="00F16CEE">
        <w:rPr>
          <w:rFonts w:ascii="Lucida Sans Unicode" w:hAnsi="Lucida Sans Unicode" w:cs="Lucida Sans Unicode"/>
          <w:sz w:val="20"/>
          <w:szCs w:val="20"/>
        </w:rPr>
        <w:t>der TH Wildau</w:t>
      </w:r>
      <w:r w:rsidR="00F16CEE">
        <w:rPr>
          <w:rFonts w:ascii="Lucida Sans Unicode" w:hAnsi="Lucida Sans Unicode" w:cs="Lucida Sans Unicode"/>
          <w:sz w:val="20"/>
          <w:szCs w:val="20"/>
        </w:rPr>
        <w:t xml:space="preserve"> im Fokus.</w:t>
      </w:r>
    </w:p>
    <w:p w14:paraId="17F47832" w14:textId="1E67AAD4" w:rsidR="00E9412E" w:rsidRDefault="00E9412E" w:rsidP="00E9412E">
      <w:pPr>
        <w:rPr>
          <w:rFonts w:ascii="Lucida Sans Unicode" w:hAnsi="Lucida Sans Unicode" w:cs="Lucida Sans Unicode"/>
          <w:sz w:val="20"/>
          <w:szCs w:val="20"/>
        </w:rPr>
      </w:pPr>
      <w:r w:rsidRPr="004C0855">
        <w:rPr>
          <w:rFonts w:ascii="Lucida Sans Unicode" w:hAnsi="Lucida Sans Unicode" w:cs="Lucida Sans Unicode"/>
          <w:sz w:val="20"/>
          <w:szCs w:val="20"/>
        </w:rPr>
        <w:t xml:space="preserve">„Mit der Wissenschaftswoche wollen wir nicht nur Fachpublikum über den aktuellen Stand der Forschung </w:t>
      </w:r>
      <w:r w:rsidR="00552603" w:rsidRPr="004C0855">
        <w:rPr>
          <w:rFonts w:ascii="Lucida Sans Unicode" w:hAnsi="Lucida Sans Unicode" w:cs="Lucida Sans Unicode"/>
          <w:sz w:val="20"/>
          <w:szCs w:val="20"/>
        </w:rPr>
        <w:t xml:space="preserve">innerhalb </w:t>
      </w:r>
      <w:r w:rsidRPr="004C0855">
        <w:rPr>
          <w:rFonts w:ascii="Lucida Sans Unicode" w:hAnsi="Lucida Sans Unicode" w:cs="Lucida Sans Unicode"/>
          <w:sz w:val="20"/>
          <w:szCs w:val="20"/>
        </w:rPr>
        <w:t>ausg</w:t>
      </w:r>
      <w:r w:rsidR="00552603" w:rsidRPr="004C0855">
        <w:rPr>
          <w:rFonts w:ascii="Lucida Sans Unicode" w:hAnsi="Lucida Sans Unicode" w:cs="Lucida Sans Unicode"/>
          <w:sz w:val="20"/>
          <w:szCs w:val="20"/>
        </w:rPr>
        <w:t>e</w:t>
      </w:r>
      <w:r w:rsidRPr="004C0855">
        <w:rPr>
          <w:rFonts w:ascii="Lucida Sans Unicode" w:hAnsi="Lucida Sans Unicode" w:cs="Lucida Sans Unicode"/>
          <w:sz w:val="20"/>
          <w:szCs w:val="20"/>
        </w:rPr>
        <w:t>wählter Gebiete informieren, sondern auch die breite Öffentlichkeit für bestimmte Themen sensibilisieren – schließlich haben Künstliche Intelligenz, neue M</w:t>
      </w:r>
      <w:r w:rsidR="00552603" w:rsidRPr="004C0855">
        <w:rPr>
          <w:rFonts w:ascii="Lucida Sans Unicode" w:hAnsi="Lucida Sans Unicode" w:cs="Lucida Sans Unicode"/>
          <w:sz w:val="20"/>
          <w:szCs w:val="20"/>
        </w:rPr>
        <w:t>obilitätsformen</w:t>
      </w:r>
      <w:r w:rsidRPr="004C0855">
        <w:rPr>
          <w:rFonts w:ascii="Lucida Sans Unicode" w:hAnsi="Lucida Sans Unicode" w:cs="Lucida Sans Unicode"/>
          <w:sz w:val="20"/>
          <w:szCs w:val="20"/>
        </w:rPr>
        <w:t xml:space="preserve"> und nachhaltige E</w:t>
      </w:r>
      <w:r w:rsidR="00552603" w:rsidRPr="004C0855">
        <w:rPr>
          <w:rFonts w:ascii="Lucida Sans Unicode" w:hAnsi="Lucida Sans Unicode" w:cs="Lucida Sans Unicode"/>
          <w:sz w:val="20"/>
          <w:szCs w:val="20"/>
        </w:rPr>
        <w:t>nergiesysteme</w:t>
      </w:r>
      <w:r w:rsidRPr="004C0855">
        <w:rPr>
          <w:rFonts w:ascii="Lucida Sans Unicode" w:hAnsi="Lucida Sans Unicode" w:cs="Lucida Sans Unicode"/>
          <w:sz w:val="20"/>
          <w:szCs w:val="20"/>
        </w:rPr>
        <w:t xml:space="preserve"> immer mehr Einzug in den Alltag und bet</w:t>
      </w:r>
      <w:r w:rsidR="008934B3">
        <w:rPr>
          <w:rFonts w:ascii="Lucida Sans Unicode" w:hAnsi="Lucida Sans Unicode" w:cs="Lucida Sans Unicode"/>
          <w:sz w:val="20"/>
          <w:szCs w:val="20"/>
        </w:rPr>
        <w:t>reffen zunehmend jeden von uns</w:t>
      </w:r>
      <w:r w:rsidRPr="004C0855">
        <w:rPr>
          <w:rFonts w:ascii="Lucida Sans Unicode" w:hAnsi="Lucida Sans Unicode" w:cs="Lucida Sans Unicode"/>
          <w:sz w:val="20"/>
          <w:szCs w:val="20"/>
        </w:rPr>
        <w:t>“, so Prof. Klaus-Martin Melzer, Vizepräsident für Forschung und Transfer an der TH Wildau.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0BE691BC" w14:textId="52C48D86" w:rsidR="00177ADD" w:rsidRPr="00F16CEE" w:rsidRDefault="00D90632" w:rsidP="00E227E1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Fünf Tage im Zeichen von Forschung und Transfer</w:t>
      </w:r>
    </w:p>
    <w:p w14:paraId="447EB441" w14:textId="345849FB" w:rsidR="00FE7AC0" w:rsidRDefault="00F16CEE" w:rsidP="004C503E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Los geht es am 8. M</w:t>
      </w:r>
      <w:r w:rsidR="00E24291">
        <w:rPr>
          <w:rFonts w:ascii="Lucida Sans Unicode" w:hAnsi="Lucida Sans Unicode" w:cs="Lucida Sans Unicode"/>
          <w:sz w:val="20"/>
          <w:szCs w:val="20"/>
        </w:rPr>
        <w:t>ärz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C62ED">
        <w:rPr>
          <w:rFonts w:ascii="Lucida Sans Unicode" w:hAnsi="Lucida Sans Unicode" w:cs="Lucida Sans Unicode"/>
          <w:sz w:val="20"/>
          <w:szCs w:val="20"/>
        </w:rPr>
        <w:t xml:space="preserve">um 14 Uhr </w:t>
      </w:r>
      <w:r>
        <w:rPr>
          <w:rFonts w:ascii="Lucida Sans Unicode" w:hAnsi="Lucida Sans Unicode" w:cs="Lucida Sans Unicode"/>
          <w:sz w:val="20"/>
          <w:szCs w:val="20"/>
        </w:rPr>
        <w:t>mit der offiziellen E</w:t>
      </w:r>
      <w:r w:rsidR="003C62ED">
        <w:rPr>
          <w:rFonts w:ascii="Lucida Sans Unicode" w:hAnsi="Lucida Sans Unicode" w:cs="Lucida Sans Unicode"/>
          <w:sz w:val="20"/>
          <w:szCs w:val="20"/>
        </w:rPr>
        <w:t>röffnung und Begrüßung durch Prof. Ulrike Tippe, Präsidentin der TH Wildau. Prof. Klaus-Martin M</w:t>
      </w:r>
      <w:r w:rsidR="00E9412E">
        <w:rPr>
          <w:rFonts w:ascii="Lucida Sans Unicode" w:hAnsi="Lucida Sans Unicode" w:cs="Lucida Sans Unicode"/>
          <w:sz w:val="20"/>
          <w:szCs w:val="20"/>
        </w:rPr>
        <w:t>elzer</w:t>
      </w:r>
      <w:r w:rsidR="003C62ED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8934B3">
        <w:rPr>
          <w:rFonts w:ascii="Lucida Sans Unicode" w:hAnsi="Lucida Sans Unicode" w:cs="Lucida Sans Unicode"/>
          <w:sz w:val="20"/>
          <w:szCs w:val="20"/>
        </w:rPr>
        <w:t xml:space="preserve">gibt im Folgenden </w:t>
      </w:r>
      <w:r w:rsidR="003C62ED">
        <w:rPr>
          <w:rFonts w:ascii="Lucida Sans Unicode" w:hAnsi="Lucida Sans Unicode" w:cs="Lucida Sans Unicode"/>
          <w:sz w:val="20"/>
          <w:szCs w:val="20"/>
        </w:rPr>
        <w:t>einen Rückblick auf 30 Jahre Forschung und Transfer an der Wildauer Hochschule</w:t>
      </w:r>
      <w:r w:rsidR="00B764C5">
        <w:rPr>
          <w:rFonts w:ascii="Lucida Sans Unicode" w:hAnsi="Lucida Sans Unicode" w:cs="Lucida Sans Unicode"/>
          <w:sz w:val="20"/>
          <w:szCs w:val="20"/>
        </w:rPr>
        <w:t xml:space="preserve">. </w:t>
      </w:r>
      <w:r w:rsidR="008934B3">
        <w:rPr>
          <w:rFonts w:ascii="Lucida Sans Unicode" w:hAnsi="Lucida Sans Unicode" w:cs="Lucida Sans Unicode"/>
          <w:sz w:val="20"/>
          <w:szCs w:val="20"/>
        </w:rPr>
        <w:t xml:space="preserve">Anschließend </w:t>
      </w:r>
      <w:r w:rsidR="008E7A54">
        <w:rPr>
          <w:rFonts w:ascii="Lucida Sans Unicode" w:hAnsi="Lucida Sans Unicode" w:cs="Lucida Sans Unicode"/>
          <w:sz w:val="20"/>
          <w:szCs w:val="20"/>
        </w:rPr>
        <w:t>hat</w:t>
      </w:r>
      <w:r w:rsidR="00B764C5">
        <w:rPr>
          <w:rFonts w:ascii="Lucida Sans Unicode" w:hAnsi="Lucida Sans Unicode" w:cs="Lucida Sans Unicode"/>
          <w:sz w:val="20"/>
          <w:szCs w:val="20"/>
        </w:rPr>
        <w:t xml:space="preserve"> Prof. Dirk Brockmann</w:t>
      </w:r>
      <w:r w:rsidR="008E7A54">
        <w:rPr>
          <w:rFonts w:ascii="Lucida Sans Unicode" w:hAnsi="Lucida Sans Unicode" w:cs="Lucida Sans Unicode"/>
          <w:sz w:val="20"/>
          <w:szCs w:val="20"/>
        </w:rPr>
        <w:t xml:space="preserve"> das Wort. Er ist </w:t>
      </w:r>
      <w:r w:rsidR="00B764C5" w:rsidRPr="00B764C5">
        <w:rPr>
          <w:rFonts w:ascii="Lucida Sans Unicode" w:hAnsi="Lucida Sans Unicode" w:cs="Lucida Sans Unicode"/>
          <w:sz w:val="20"/>
          <w:szCs w:val="20"/>
        </w:rPr>
        <w:t>Physiker und Professor am Institut für Biologie der Humboldt-Universität zu Berlin und am Robert Koch-Institut (RKI)</w:t>
      </w:r>
      <w:r w:rsidR="008E7A54">
        <w:rPr>
          <w:rFonts w:ascii="Lucida Sans Unicode" w:hAnsi="Lucida Sans Unicode" w:cs="Lucida Sans Unicode"/>
          <w:sz w:val="20"/>
          <w:szCs w:val="20"/>
        </w:rPr>
        <w:t xml:space="preserve">. Dort </w:t>
      </w:r>
      <w:r w:rsidR="00552603">
        <w:rPr>
          <w:rFonts w:ascii="Lucida Sans Unicode" w:hAnsi="Lucida Sans Unicode" w:cs="Lucida Sans Unicode"/>
          <w:sz w:val="20"/>
          <w:szCs w:val="20"/>
        </w:rPr>
        <w:t xml:space="preserve">forscht er mit seinem Team vornehmlich an </w:t>
      </w:r>
      <w:r w:rsidR="008E7A54">
        <w:rPr>
          <w:rFonts w:ascii="Lucida Sans Unicode" w:hAnsi="Lucida Sans Unicode" w:cs="Lucida Sans Unicode"/>
          <w:sz w:val="20"/>
          <w:szCs w:val="20"/>
        </w:rPr>
        <w:t xml:space="preserve">der Entwicklung </w:t>
      </w:r>
      <w:r w:rsidR="008E7A54" w:rsidRPr="008E7A54">
        <w:rPr>
          <w:rFonts w:ascii="Lucida Sans Unicode" w:hAnsi="Lucida Sans Unicode" w:cs="Lucida Sans Unicode"/>
          <w:sz w:val="20"/>
          <w:szCs w:val="20"/>
        </w:rPr>
        <w:t>mathematische</w:t>
      </w:r>
      <w:r w:rsidR="008E7A54">
        <w:rPr>
          <w:rFonts w:ascii="Lucida Sans Unicode" w:hAnsi="Lucida Sans Unicode" w:cs="Lucida Sans Unicode"/>
          <w:sz w:val="20"/>
          <w:szCs w:val="20"/>
        </w:rPr>
        <w:t>r</w:t>
      </w:r>
      <w:r w:rsidR="008E7A54" w:rsidRPr="008E7A54">
        <w:rPr>
          <w:rFonts w:ascii="Lucida Sans Unicode" w:hAnsi="Lucida Sans Unicode" w:cs="Lucida Sans Unicode"/>
          <w:sz w:val="20"/>
          <w:szCs w:val="20"/>
        </w:rPr>
        <w:t xml:space="preserve"> Modelle, numerische</w:t>
      </w:r>
      <w:r w:rsidR="008E7A54">
        <w:rPr>
          <w:rFonts w:ascii="Lucida Sans Unicode" w:hAnsi="Lucida Sans Unicode" w:cs="Lucida Sans Unicode"/>
          <w:sz w:val="20"/>
          <w:szCs w:val="20"/>
        </w:rPr>
        <w:t>r</w:t>
      </w:r>
      <w:r w:rsidR="008E7A54" w:rsidRPr="008E7A54">
        <w:rPr>
          <w:rFonts w:ascii="Lucida Sans Unicode" w:hAnsi="Lucida Sans Unicode" w:cs="Lucida Sans Unicode"/>
          <w:sz w:val="20"/>
          <w:szCs w:val="20"/>
        </w:rPr>
        <w:t xml:space="preserve"> Methoden und </w:t>
      </w:r>
      <w:r w:rsidR="002F6391">
        <w:rPr>
          <w:rFonts w:ascii="Lucida Sans Unicode" w:hAnsi="Lucida Sans Unicode" w:cs="Lucida Sans Unicode"/>
          <w:sz w:val="20"/>
          <w:szCs w:val="20"/>
        </w:rPr>
        <w:t>anwendungsorientierter</w:t>
      </w:r>
      <w:r w:rsidR="008E7A54">
        <w:rPr>
          <w:rFonts w:ascii="Lucida Sans Unicode" w:hAnsi="Lucida Sans Unicode" w:cs="Lucida Sans Unicode"/>
          <w:sz w:val="20"/>
          <w:szCs w:val="20"/>
        </w:rPr>
        <w:t xml:space="preserve"> Computersimulationen, um komplexe Ausbreitungsphänomene von Infektionskrankheiten </w:t>
      </w:r>
      <w:r w:rsidR="002F6391">
        <w:rPr>
          <w:rFonts w:ascii="Lucida Sans Unicode" w:hAnsi="Lucida Sans Unicode" w:cs="Lucida Sans Unicode"/>
          <w:sz w:val="20"/>
          <w:szCs w:val="20"/>
        </w:rPr>
        <w:t>zu erklären</w:t>
      </w:r>
      <w:r w:rsidR="008E7A54">
        <w:rPr>
          <w:rFonts w:ascii="Lucida Sans Unicode" w:hAnsi="Lucida Sans Unicode" w:cs="Lucida Sans Unicode"/>
          <w:sz w:val="20"/>
          <w:szCs w:val="20"/>
        </w:rPr>
        <w:t>. Mit seinem populärwissenschaftlichen Vortrag „</w:t>
      </w:r>
      <w:r w:rsidR="008E7A54" w:rsidRPr="008E7A54">
        <w:rPr>
          <w:rFonts w:ascii="Lucida Sans Unicode" w:hAnsi="Lucida Sans Unicode" w:cs="Lucida Sans Unicode"/>
          <w:sz w:val="20"/>
          <w:szCs w:val="20"/>
        </w:rPr>
        <w:t>Eine transdisziplinäre Perspek</w:t>
      </w:r>
      <w:r w:rsidR="008E7A54">
        <w:rPr>
          <w:rFonts w:ascii="Lucida Sans Unicode" w:hAnsi="Lucida Sans Unicode" w:cs="Lucida Sans Unicode"/>
          <w:sz w:val="20"/>
          <w:szCs w:val="20"/>
        </w:rPr>
        <w:t>tive auf die Covid-19-Pandemie -</w:t>
      </w:r>
      <w:r w:rsidR="008E7A54" w:rsidRPr="008E7A54">
        <w:rPr>
          <w:rFonts w:ascii="Lucida Sans Unicode" w:hAnsi="Lucida Sans Unicode" w:cs="Lucida Sans Unicode"/>
          <w:sz w:val="20"/>
          <w:szCs w:val="20"/>
        </w:rPr>
        <w:t xml:space="preserve"> Modellierung, Mobilität und digitale Epidemiologie</w:t>
      </w:r>
      <w:proofErr w:type="gramStart"/>
      <w:r w:rsidR="008E7A54" w:rsidRPr="008E7A54">
        <w:rPr>
          <w:rFonts w:ascii="Lucida Sans Unicode" w:hAnsi="Lucida Sans Unicode" w:cs="Lucida Sans Unicode"/>
          <w:sz w:val="20"/>
          <w:szCs w:val="20"/>
        </w:rPr>
        <w:t>"</w:t>
      </w:r>
      <w:r w:rsidR="008E7A54">
        <w:rPr>
          <w:rFonts w:ascii="Lucida Sans Unicode" w:hAnsi="Lucida Sans Unicode" w:cs="Lucida Sans Unicode"/>
          <w:sz w:val="20"/>
          <w:szCs w:val="20"/>
        </w:rPr>
        <w:t xml:space="preserve">  wird</w:t>
      </w:r>
      <w:proofErr w:type="gramEnd"/>
      <w:r w:rsidR="008E7A54">
        <w:rPr>
          <w:rFonts w:ascii="Lucida Sans Unicode" w:hAnsi="Lucida Sans Unicode" w:cs="Lucida Sans Unicode"/>
          <w:sz w:val="20"/>
          <w:szCs w:val="20"/>
        </w:rPr>
        <w:t xml:space="preserve"> er Einblicke in seine A</w:t>
      </w:r>
      <w:r w:rsidR="009B3FBD">
        <w:rPr>
          <w:rFonts w:ascii="Lucida Sans Unicode" w:hAnsi="Lucida Sans Unicode" w:cs="Lucida Sans Unicode"/>
          <w:sz w:val="20"/>
          <w:szCs w:val="20"/>
        </w:rPr>
        <w:t xml:space="preserve">rbeit geben – nicht nur aufgrund der aktuellen Situation </w:t>
      </w:r>
      <w:r w:rsidR="00D52805">
        <w:rPr>
          <w:rFonts w:ascii="Lucida Sans Unicode" w:hAnsi="Lucida Sans Unicode" w:cs="Lucida Sans Unicode"/>
          <w:sz w:val="20"/>
          <w:szCs w:val="20"/>
        </w:rPr>
        <w:t>ein hochinteressanter Vortrag am Puls der Zeit</w:t>
      </w:r>
      <w:r w:rsidR="008E7A54">
        <w:rPr>
          <w:rFonts w:ascii="Lucida Sans Unicode" w:hAnsi="Lucida Sans Unicode" w:cs="Lucida Sans Unicode"/>
          <w:sz w:val="20"/>
          <w:szCs w:val="20"/>
        </w:rPr>
        <w:t xml:space="preserve">. </w:t>
      </w:r>
    </w:p>
    <w:p w14:paraId="4EE668E8" w14:textId="17EDD48B" w:rsidR="005A1ACF" w:rsidRDefault="00D90632" w:rsidP="00412DB9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Weiterhin auf dem Programm steh</w:t>
      </w:r>
      <w:r w:rsidR="00412DB9">
        <w:rPr>
          <w:rFonts w:ascii="Lucida Sans Unicode" w:hAnsi="Lucida Sans Unicode" w:cs="Lucida Sans Unicode"/>
          <w:sz w:val="20"/>
          <w:szCs w:val="20"/>
        </w:rPr>
        <w:t>t</w:t>
      </w:r>
      <w:r w:rsidR="009B3FBD">
        <w:rPr>
          <w:rFonts w:ascii="Lucida Sans Unicode" w:hAnsi="Lucida Sans Unicode" w:cs="Lucida Sans Unicode"/>
          <w:sz w:val="20"/>
          <w:szCs w:val="20"/>
        </w:rPr>
        <w:t xml:space="preserve"> die Online-Veranstaltung </w:t>
      </w:r>
      <w:hyperlink r:id="rId9" w:history="1">
        <w:r w:rsidR="009B3FBD" w:rsidRPr="00D52805">
          <w:rPr>
            <w:rStyle w:val="Hyperlink"/>
            <w:rFonts w:ascii="Lucida Sans Unicode" w:hAnsi="Lucida Sans Unicode" w:cs="Lucida Sans Unicode"/>
            <w:sz w:val="20"/>
            <w:szCs w:val="20"/>
          </w:rPr>
          <w:t>„Herausforderungen und Chancen einer Promotion an der TH Wildau“</w:t>
        </w:r>
      </w:hyperlink>
      <w:r w:rsidR="00F75A1B">
        <w:rPr>
          <w:rFonts w:ascii="Lucida Sans Unicode" w:hAnsi="Lucida Sans Unicode" w:cs="Lucida Sans Unicode"/>
          <w:sz w:val="20"/>
          <w:szCs w:val="20"/>
        </w:rPr>
        <w:t xml:space="preserve">. </w:t>
      </w:r>
      <w:r w:rsidR="00412DB9" w:rsidRPr="00412DB9">
        <w:rPr>
          <w:rFonts w:ascii="Lucida Sans Unicode" w:hAnsi="Lucida Sans Unicode" w:cs="Lucida Sans Unicode"/>
          <w:sz w:val="20"/>
          <w:szCs w:val="20"/>
        </w:rPr>
        <w:t>Offiz</w:t>
      </w:r>
      <w:r w:rsidR="00412DB9">
        <w:rPr>
          <w:rFonts w:ascii="Lucida Sans Unicode" w:hAnsi="Lucida Sans Unicode" w:cs="Lucida Sans Unicode"/>
          <w:sz w:val="20"/>
          <w:szCs w:val="20"/>
        </w:rPr>
        <w:t>iell dürfen nun auch Absolventinnen und Absolventen</w:t>
      </w:r>
      <w:r w:rsidR="00412DB9" w:rsidRPr="00412DB9">
        <w:rPr>
          <w:rFonts w:ascii="Lucida Sans Unicode" w:hAnsi="Lucida Sans Unicode" w:cs="Lucida Sans Unicode"/>
          <w:sz w:val="20"/>
          <w:szCs w:val="20"/>
        </w:rPr>
        <w:t xml:space="preserve"> der TH Wildau über ein kooperatives Promo</w:t>
      </w:r>
      <w:r w:rsidR="00F75A1B">
        <w:rPr>
          <w:rFonts w:ascii="Lucida Sans Unicode" w:hAnsi="Lucida Sans Unicode" w:cs="Lucida Sans Unicode"/>
          <w:sz w:val="20"/>
          <w:szCs w:val="20"/>
        </w:rPr>
        <w:t xml:space="preserve">tionsverfahren zusammen mit der </w:t>
      </w:r>
      <w:bookmarkStart w:id="0" w:name="_GoBack"/>
      <w:bookmarkEnd w:id="0"/>
      <w:r w:rsidR="00412DB9" w:rsidRPr="00412DB9">
        <w:rPr>
          <w:rFonts w:ascii="Lucida Sans Unicode" w:hAnsi="Lucida Sans Unicode" w:cs="Lucida Sans Unicode"/>
          <w:sz w:val="20"/>
          <w:szCs w:val="20"/>
        </w:rPr>
        <w:t>Brandenburgische</w:t>
      </w:r>
      <w:r w:rsidR="00412DB9">
        <w:rPr>
          <w:rFonts w:ascii="Lucida Sans Unicode" w:hAnsi="Lucida Sans Unicode" w:cs="Lucida Sans Unicode"/>
          <w:sz w:val="20"/>
          <w:szCs w:val="20"/>
        </w:rPr>
        <w:t>n</w:t>
      </w:r>
      <w:r w:rsidR="00412DB9" w:rsidRPr="00412DB9">
        <w:rPr>
          <w:rFonts w:ascii="Lucida Sans Unicode" w:hAnsi="Lucida Sans Unicode" w:cs="Lucida Sans Unicode"/>
          <w:sz w:val="20"/>
          <w:szCs w:val="20"/>
        </w:rPr>
        <w:t xml:space="preserve"> Technische</w:t>
      </w:r>
      <w:r w:rsidR="00412DB9">
        <w:rPr>
          <w:rFonts w:ascii="Lucida Sans Unicode" w:hAnsi="Lucida Sans Unicode" w:cs="Lucida Sans Unicode"/>
          <w:sz w:val="20"/>
          <w:szCs w:val="20"/>
        </w:rPr>
        <w:t>n</w:t>
      </w:r>
      <w:r w:rsidR="00412DB9" w:rsidRPr="00412DB9">
        <w:rPr>
          <w:rFonts w:ascii="Lucida Sans Unicode" w:hAnsi="Lucida Sans Unicode" w:cs="Lucida Sans Unicode"/>
          <w:sz w:val="20"/>
          <w:szCs w:val="20"/>
        </w:rPr>
        <w:t xml:space="preserve"> Universität Cottbus-Senftenberg</w:t>
      </w:r>
      <w:r w:rsidR="00412DB9" w:rsidRPr="00412DB9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EC07ED">
        <w:rPr>
          <w:rFonts w:ascii="Lucida Sans Unicode" w:hAnsi="Lucida Sans Unicode" w:cs="Lucida Sans Unicode"/>
          <w:sz w:val="20"/>
          <w:szCs w:val="20"/>
        </w:rPr>
        <w:t xml:space="preserve">(BTU) </w:t>
      </w:r>
      <w:r w:rsidR="00412DB9" w:rsidRPr="00412DB9">
        <w:rPr>
          <w:rFonts w:ascii="Lucida Sans Unicode" w:hAnsi="Lucida Sans Unicode" w:cs="Lucida Sans Unicode"/>
          <w:sz w:val="20"/>
          <w:szCs w:val="20"/>
        </w:rPr>
        <w:t xml:space="preserve">und </w:t>
      </w:r>
      <w:r w:rsidR="00412DB9">
        <w:rPr>
          <w:rFonts w:ascii="Lucida Sans Unicode" w:hAnsi="Lucida Sans Unicode" w:cs="Lucida Sans Unicode"/>
          <w:sz w:val="20"/>
          <w:szCs w:val="20"/>
        </w:rPr>
        <w:t xml:space="preserve">der </w:t>
      </w:r>
      <w:r w:rsidR="00412DB9" w:rsidRPr="00412DB9">
        <w:rPr>
          <w:rFonts w:ascii="Lucida Sans Unicode" w:hAnsi="Lucida Sans Unicode" w:cs="Lucida Sans Unicode"/>
          <w:sz w:val="20"/>
          <w:szCs w:val="20"/>
        </w:rPr>
        <w:t xml:space="preserve">Hochschule </w:t>
      </w:r>
      <w:r w:rsidR="00412DB9" w:rsidRPr="00412DB9">
        <w:rPr>
          <w:rFonts w:ascii="Lucida Sans Unicode" w:hAnsi="Lucida Sans Unicode" w:cs="Lucida Sans Unicode"/>
          <w:sz w:val="20"/>
          <w:szCs w:val="20"/>
        </w:rPr>
        <w:lastRenderedPageBreak/>
        <w:t>für nachhaltige Entwicklung Eberswalde promovieren und m</w:t>
      </w:r>
      <w:r w:rsidR="00412DB9">
        <w:rPr>
          <w:rFonts w:ascii="Lucida Sans Unicode" w:hAnsi="Lucida Sans Unicode" w:cs="Lucida Sans Unicode"/>
          <w:sz w:val="20"/>
          <w:szCs w:val="20"/>
        </w:rPr>
        <w:t>öchten ihre Erfahrungen teilen. Das</w:t>
      </w:r>
      <w:r w:rsidR="009B3FBD">
        <w:rPr>
          <w:rFonts w:ascii="Lucida Sans Unicode" w:hAnsi="Lucida Sans Unicode" w:cs="Lucida Sans Unicode"/>
          <w:sz w:val="20"/>
          <w:szCs w:val="20"/>
        </w:rPr>
        <w:t xml:space="preserve"> digitale </w:t>
      </w:r>
      <w:r w:rsidR="009B3FBD" w:rsidRPr="009B3FBD">
        <w:rPr>
          <w:rFonts w:ascii="Lucida Sans Unicode" w:hAnsi="Lucida Sans Unicode" w:cs="Lucida Sans Unicode"/>
          <w:sz w:val="20"/>
          <w:szCs w:val="20"/>
        </w:rPr>
        <w:t xml:space="preserve">Symposium </w:t>
      </w:r>
      <w:hyperlink r:id="rId10" w:history="1">
        <w:r w:rsidR="009B3FBD" w:rsidRPr="00A37AE6">
          <w:rPr>
            <w:rStyle w:val="Hyperlink"/>
            <w:rFonts w:ascii="Lucida Sans Unicode" w:hAnsi="Lucida Sans Unicode" w:cs="Lucida Sans Unicode"/>
            <w:sz w:val="20"/>
            <w:szCs w:val="20"/>
          </w:rPr>
          <w:t>„</w:t>
        </w:r>
        <w:proofErr w:type="spellStart"/>
        <w:r w:rsidR="009B3FBD" w:rsidRPr="00A37AE6">
          <w:rPr>
            <w:rStyle w:val="Hyperlink"/>
            <w:rFonts w:ascii="Lucida Sans Unicode" w:hAnsi="Lucida Sans Unicode" w:cs="Lucida Sans Unicode"/>
            <w:sz w:val="20"/>
            <w:szCs w:val="20"/>
          </w:rPr>
          <w:t>Functional</w:t>
        </w:r>
        <w:proofErr w:type="spellEnd"/>
        <w:r w:rsidR="009B3FBD" w:rsidRPr="00A37AE6">
          <w:rPr>
            <w:rStyle w:val="Hyperlink"/>
            <w:rFonts w:ascii="Lucida Sans Unicode" w:hAnsi="Lucida Sans Unicode" w:cs="Lucida Sans Unicode"/>
            <w:sz w:val="20"/>
            <w:szCs w:val="20"/>
          </w:rPr>
          <w:t xml:space="preserve"> </w:t>
        </w:r>
        <w:proofErr w:type="spellStart"/>
        <w:r w:rsidR="009B3FBD" w:rsidRPr="00A37AE6">
          <w:rPr>
            <w:rStyle w:val="Hyperlink"/>
            <w:rFonts w:ascii="Lucida Sans Unicode" w:hAnsi="Lucida Sans Unicode" w:cs="Lucida Sans Unicode"/>
            <w:sz w:val="20"/>
            <w:szCs w:val="20"/>
          </w:rPr>
          <w:t>Coatin</w:t>
        </w:r>
        <w:r w:rsidR="009B3FBD" w:rsidRPr="00A37AE6">
          <w:rPr>
            <w:rStyle w:val="Hyperlink"/>
            <w:rFonts w:ascii="Lucida Sans Unicode" w:hAnsi="Lucida Sans Unicode" w:cs="Lucida Sans Unicode"/>
            <w:sz w:val="20"/>
            <w:szCs w:val="20"/>
          </w:rPr>
          <w:t>g</w:t>
        </w:r>
        <w:r w:rsidR="009B3FBD" w:rsidRPr="00A37AE6">
          <w:rPr>
            <w:rStyle w:val="Hyperlink"/>
            <w:rFonts w:ascii="Lucida Sans Unicode" w:hAnsi="Lucida Sans Unicode" w:cs="Lucida Sans Unicode"/>
            <w:sz w:val="20"/>
            <w:szCs w:val="20"/>
          </w:rPr>
          <w:t>s</w:t>
        </w:r>
        <w:proofErr w:type="spellEnd"/>
        <w:r w:rsidR="009B3FBD" w:rsidRPr="00A37AE6">
          <w:rPr>
            <w:rStyle w:val="Hyperlink"/>
            <w:rFonts w:ascii="Lucida Sans Unicode" w:hAnsi="Lucida Sans Unicode" w:cs="Lucida Sans Unicode"/>
            <w:sz w:val="20"/>
            <w:szCs w:val="20"/>
          </w:rPr>
          <w:t xml:space="preserve">, Manufacturing, </w:t>
        </w:r>
        <w:proofErr w:type="spellStart"/>
        <w:r w:rsidR="009B3FBD" w:rsidRPr="00A37AE6">
          <w:rPr>
            <w:rStyle w:val="Hyperlink"/>
            <w:rFonts w:ascii="Lucida Sans Unicode" w:hAnsi="Lucida Sans Unicode" w:cs="Lucida Sans Unicode"/>
            <w:sz w:val="20"/>
            <w:szCs w:val="20"/>
          </w:rPr>
          <w:t>Metrology</w:t>
        </w:r>
        <w:proofErr w:type="spellEnd"/>
        <w:r w:rsidR="009B3FBD" w:rsidRPr="00A37AE6">
          <w:rPr>
            <w:rStyle w:val="Hyperlink"/>
            <w:rFonts w:ascii="Lucida Sans Unicode" w:hAnsi="Lucida Sans Unicode" w:cs="Lucida Sans Unicode"/>
            <w:sz w:val="20"/>
            <w:szCs w:val="20"/>
          </w:rPr>
          <w:t xml:space="preserve"> &amp; </w:t>
        </w:r>
        <w:proofErr w:type="spellStart"/>
        <w:r w:rsidR="009B3FBD" w:rsidRPr="00A37AE6">
          <w:rPr>
            <w:rStyle w:val="Hyperlink"/>
            <w:rFonts w:ascii="Lucida Sans Unicode" w:hAnsi="Lucida Sans Unicode" w:cs="Lucida Sans Unicode"/>
            <w:sz w:val="20"/>
            <w:szCs w:val="20"/>
          </w:rPr>
          <w:t>Application</w:t>
        </w:r>
        <w:proofErr w:type="spellEnd"/>
        <w:r w:rsidR="009B3FBD" w:rsidRPr="00A37AE6">
          <w:rPr>
            <w:rStyle w:val="Hyperlink"/>
            <w:rFonts w:ascii="Lucida Sans Unicode" w:hAnsi="Lucida Sans Unicode" w:cs="Lucida Sans Unicode"/>
            <w:sz w:val="20"/>
            <w:szCs w:val="20"/>
          </w:rPr>
          <w:t>"</w:t>
        </w:r>
      </w:hyperlink>
      <w:r w:rsidR="009B3FBD">
        <w:rPr>
          <w:rFonts w:ascii="Lucida Sans Unicode" w:hAnsi="Lucida Sans Unicode" w:cs="Lucida Sans Unicode"/>
          <w:sz w:val="20"/>
          <w:szCs w:val="20"/>
        </w:rPr>
        <w:t xml:space="preserve"> am 9. März</w:t>
      </w:r>
      <w:r w:rsidR="00412DB9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2533C1">
        <w:rPr>
          <w:rFonts w:ascii="Lucida Sans Unicode" w:hAnsi="Lucida Sans Unicode" w:cs="Lucida Sans Unicode"/>
          <w:sz w:val="20"/>
          <w:szCs w:val="20"/>
        </w:rPr>
        <w:t xml:space="preserve">dient dem Erfahrungsaustausch zum Thema </w:t>
      </w:r>
      <w:r w:rsidR="002533C1" w:rsidRPr="002533C1">
        <w:rPr>
          <w:rFonts w:ascii="Lucida Sans Unicode" w:hAnsi="Lucida Sans Unicode" w:cs="Lucida Sans Unicode"/>
          <w:sz w:val="20"/>
          <w:szCs w:val="20"/>
        </w:rPr>
        <w:t xml:space="preserve">Materialsynthese, Messtechnik und Anwendungen </w:t>
      </w:r>
      <w:r w:rsidR="00552603">
        <w:rPr>
          <w:rFonts w:ascii="Lucida Sans Unicode" w:hAnsi="Lucida Sans Unicode" w:cs="Lucida Sans Unicode"/>
          <w:sz w:val="20"/>
          <w:szCs w:val="20"/>
        </w:rPr>
        <w:t>im Bereich funktionaler Schichten</w:t>
      </w:r>
      <w:r w:rsidR="002533C1">
        <w:rPr>
          <w:rFonts w:ascii="Lucida Sans Unicode" w:hAnsi="Lucida Sans Unicode" w:cs="Lucida Sans Unicode"/>
          <w:sz w:val="20"/>
          <w:szCs w:val="20"/>
        </w:rPr>
        <w:t xml:space="preserve">. </w:t>
      </w:r>
      <w:r w:rsidR="00C12E08">
        <w:rPr>
          <w:rFonts w:ascii="Lucida Sans Unicode" w:hAnsi="Lucida Sans Unicode" w:cs="Lucida Sans Unicode"/>
          <w:sz w:val="20"/>
          <w:szCs w:val="20"/>
        </w:rPr>
        <w:t xml:space="preserve">Am 9. März startet auch das </w:t>
      </w:r>
      <w:hyperlink r:id="rId11" w:history="1">
        <w:r w:rsidR="00C12E08" w:rsidRPr="00A37AE6">
          <w:rPr>
            <w:rStyle w:val="Hyperlink"/>
            <w:rFonts w:ascii="Lucida Sans Unicode" w:hAnsi="Lucida Sans Unicode" w:cs="Lucida Sans Unicode"/>
            <w:sz w:val="20"/>
            <w:szCs w:val="20"/>
          </w:rPr>
          <w:t>„European Biosensor Symposium</w:t>
        </w:r>
        <w:r w:rsidR="00C12E08" w:rsidRPr="00A37AE6">
          <w:rPr>
            <w:rStyle w:val="Hyperlink"/>
            <w:rFonts w:ascii="Lucida Sans Unicode" w:hAnsi="Lucida Sans Unicode" w:cs="Lucida Sans Unicode"/>
            <w:sz w:val="20"/>
            <w:szCs w:val="20"/>
          </w:rPr>
          <w:t xml:space="preserve"> </w:t>
        </w:r>
        <w:r w:rsidR="00C12E08" w:rsidRPr="00A37AE6">
          <w:rPr>
            <w:rStyle w:val="Hyperlink"/>
            <w:rFonts w:ascii="Lucida Sans Unicode" w:hAnsi="Lucida Sans Unicode" w:cs="Lucida Sans Unicode"/>
            <w:sz w:val="20"/>
            <w:szCs w:val="20"/>
          </w:rPr>
          <w:t>2021“</w:t>
        </w:r>
      </w:hyperlink>
      <w:r w:rsidR="00C12E08">
        <w:rPr>
          <w:rFonts w:ascii="Lucida Sans Unicode" w:hAnsi="Lucida Sans Unicode" w:cs="Lucida Sans Unicode"/>
          <w:sz w:val="20"/>
          <w:szCs w:val="20"/>
        </w:rPr>
        <w:t xml:space="preserve">, welches bis zum Ende der Woche </w:t>
      </w:r>
      <w:r w:rsidR="00C12E08" w:rsidRPr="00C12E08">
        <w:rPr>
          <w:rFonts w:ascii="Lucida Sans Unicode" w:hAnsi="Lucida Sans Unicode" w:cs="Lucida Sans Unicode"/>
          <w:sz w:val="20"/>
          <w:szCs w:val="20"/>
        </w:rPr>
        <w:t xml:space="preserve">ein breites Themenspektrum </w:t>
      </w:r>
      <w:r w:rsidR="00C12E08">
        <w:rPr>
          <w:rFonts w:ascii="Lucida Sans Unicode" w:hAnsi="Lucida Sans Unicode" w:cs="Lucida Sans Unicode"/>
          <w:sz w:val="20"/>
          <w:szCs w:val="20"/>
        </w:rPr>
        <w:t>rund um</w:t>
      </w:r>
      <w:r w:rsidR="00C12E08" w:rsidRPr="00C12E08">
        <w:rPr>
          <w:rFonts w:ascii="Lucida Sans Unicode" w:hAnsi="Lucida Sans Unicode" w:cs="Lucida Sans Unicode"/>
          <w:sz w:val="20"/>
          <w:szCs w:val="20"/>
        </w:rPr>
        <w:t xml:space="preserve"> Biosensoren </w:t>
      </w:r>
      <w:r w:rsidR="00C12E08">
        <w:rPr>
          <w:rFonts w:ascii="Lucida Sans Unicode" w:hAnsi="Lucida Sans Unicode" w:cs="Lucida Sans Unicode"/>
          <w:sz w:val="20"/>
          <w:szCs w:val="20"/>
        </w:rPr>
        <w:t>und deren</w:t>
      </w:r>
      <w:r w:rsidR="00C12E08" w:rsidRPr="00C12E08">
        <w:rPr>
          <w:rFonts w:ascii="Lucida Sans Unicode" w:hAnsi="Lucida Sans Unicode" w:cs="Lucida Sans Unicode"/>
          <w:sz w:val="20"/>
          <w:szCs w:val="20"/>
        </w:rPr>
        <w:t xml:space="preserve"> Anwendung </w:t>
      </w:r>
      <w:r w:rsidR="00C12E08">
        <w:rPr>
          <w:rFonts w:ascii="Lucida Sans Unicode" w:hAnsi="Lucida Sans Unicode" w:cs="Lucida Sans Unicode"/>
          <w:sz w:val="20"/>
          <w:szCs w:val="20"/>
        </w:rPr>
        <w:t xml:space="preserve">abdecken wird. </w:t>
      </w:r>
    </w:p>
    <w:p w14:paraId="47EB01A9" w14:textId="768F8584" w:rsidR="005A1ACF" w:rsidRDefault="002533C1" w:rsidP="00412DB9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Am 10. März geht es </w:t>
      </w:r>
      <w:r w:rsidR="00A37AE6">
        <w:rPr>
          <w:rFonts w:ascii="Lucida Sans Unicode" w:hAnsi="Lucida Sans Unicode" w:cs="Lucida Sans Unicode"/>
          <w:sz w:val="20"/>
          <w:szCs w:val="20"/>
        </w:rPr>
        <w:t xml:space="preserve">in der Reihe </w:t>
      </w:r>
      <w:r w:rsidR="004B5F3F">
        <w:rPr>
          <w:rFonts w:ascii="Lucida Sans Unicode" w:hAnsi="Lucida Sans Unicode" w:cs="Lucida Sans Unicode"/>
          <w:sz w:val="20"/>
          <w:szCs w:val="20"/>
        </w:rPr>
        <w:t>„</w:t>
      </w:r>
      <w:r w:rsidR="00A37AE6">
        <w:rPr>
          <w:rFonts w:ascii="Lucida Sans Unicode" w:hAnsi="Lucida Sans Unicode" w:cs="Lucida Sans Unicode"/>
          <w:sz w:val="20"/>
          <w:szCs w:val="20"/>
        </w:rPr>
        <w:t>KI – Verständlich</w:t>
      </w:r>
      <w:r w:rsidR="004B5F3F">
        <w:rPr>
          <w:rFonts w:ascii="Lucida Sans Unicode" w:hAnsi="Lucida Sans Unicode" w:cs="Lucida Sans Unicode"/>
          <w:sz w:val="20"/>
          <w:szCs w:val="20"/>
        </w:rPr>
        <w:t>“</w:t>
      </w:r>
      <w:r w:rsidR="00A37AE6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 xml:space="preserve">um </w:t>
      </w:r>
      <w:hyperlink r:id="rId12" w:history="1">
        <w:r w:rsidRPr="00A37AE6">
          <w:rPr>
            <w:rStyle w:val="Hyperlink"/>
            <w:rFonts w:ascii="Lucida Sans Unicode" w:hAnsi="Lucida Sans Unicode" w:cs="Lucida Sans Unicode"/>
            <w:sz w:val="20"/>
            <w:szCs w:val="20"/>
          </w:rPr>
          <w:t>Künstliche Inte</w:t>
        </w:r>
        <w:r w:rsidRPr="00A37AE6">
          <w:rPr>
            <w:rStyle w:val="Hyperlink"/>
            <w:rFonts w:ascii="Lucida Sans Unicode" w:hAnsi="Lucida Sans Unicode" w:cs="Lucida Sans Unicode"/>
            <w:sz w:val="20"/>
            <w:szCs w:val="20"/>
          </w:rPr>
          <w:t>l</w:t>
        </w:r>
        <w:r w:rsidRPr="00A37AE6">
          <w:rPr>
            <w:rStyle w:val="Hyperlink"/>
            <w:rFonts w:ascii="Lucida Sans Unicode" w:hAnsi="Lucida Sans Unicode" w:cs="Lucida Sans Unicode"/>
            <w:sz w:val="20"/>
            <w:szCs w:val="20"/>
          </w:rPr>
          <w:t>ligenz (KI) in der Mobilität</w:t>
        </w:r>
      </w:hyperlink>
      <w:r>
        <w:rPr>
          <w:rFonts w:ascii="Lucida Sans Unicode" w:hAnsi="Lucida Sans Unicode" w:cs="Lucida Sans Unicode"/>
          <w:sz w:val="20"/>
          <w:szCs w:val="20"/>
        </w:rPr>
        <w:t xml:space="preserve">. In verschiedenen Kurzvorträgen wird präsentiert und diskutiert, wie KI beispielsweise bei der Routenplanung und im Öffentlichen Personenverkehr zum Einsatz kommen kann. </w:t>
      </w:r>
      <w:r w:rsidR="00412DB9">
        <w:rPr>
          <w:rFonts w:ascii="Lucida Sans Unicode" w:hAnsi="Lucida Sans Unicode" w:cs="Lucida Sans Unicode"/>
          <w:sz w:val="20"/>
          <w:szCs w:val="20"/>
        </w:rPr>
        <w:t>D</w:t>
      </w:r>
      <w:r w:rsidR="00EC07ED">
        <w:rPr>
          <w:rFonts w:ascii="Lucida Sans Unicode" w:hAnsi="Lucida Sans Unicode" w:cs="Lucida Sans Unicode"/>
          <w:sz w:val="20"/>
          <w:szCs w:val="20"/>
        </w:rPr>
        <w:t>arüber hinaus sind</w:t>
      </w:r>
      <w:r w:rsidR="00412DB9">
        <w:rPr>
          <w:rFonts w:ascii="Lucida Sans Unicode" w:hAnsi="Lucida Sans Unicode" w:cs="Lucida Sans Unicode"/>
          <w:sz w:val="20"/>
          <w:szCs w:val="20"/>
        </w:rPr>
        <w:t xml:space="preserve"> zwei digitale Veranstaltungen im Rahmen des gemeinsamen Projekts </w:t>
      </w:r>
      <w:hyperlink r:id="rId13" w:history="1">
        <w:r w:rsidR="00412DB9" w:rsidRPr="00412DB9">
          <w:rPr>
            <w:rStyle w:val="Hyperlink"/>
            <w:rFonts w:ascii="Lucida Sans Unicode" w:hAnsi="Lucida Sans Unicode" w:cs="Lucida Sans Unicode"/>
            <w:sz w:val="20"/>
            <w:szCs w:val="20"/>
          </w:rPr>
          <w:t>Innovation Hub 13</w:t>
        </w:r>
      </w:hyperlink>
      <w:r w:rsidR="00412DB9">
        <w:rPr>
          <w:rFonts w:ascii="Lucida Sans Unicode" w:hAnsi="Lucida Sans Unicode" w:cs="Lucida Sans Unicode"/>
          <w:sz w:val="20"/>
          <w:szCs w:val="20"/>
        </w:rPr>
        <w:t xml:space="preserve"> von TH Wildau und </w:t>
      </w:r>
      <w:r w:rsidR="005A1ACF" w:rsidRPr="005A1ACF">
        <w:rPr>
          <w:rFonts w:ascii="Lucida Sans Unicode" w:hAnsi="Lucida Sans Unicode" w:cs="Lucida Sans Unicode"/>
          <w:sz w:val="20"/>
          <w:szCs w:val="20"/>
        </w:rPr>
        <w:t>BTU Cottbus-Senftenberg</w:t>
      </w:r>
      <w:r w:rsidR="00EC07ED">
        <w:rPr>
          <w:rFonts w:ascii="Lucida Sans Unicode" w:hAnsi="Lucida Sans Unicode" w:cs="Lucida Sans Unicode"/>
          <w:sz w:val="20"/>
          <w:szCs w:val="20"/>
        </w:rPr>
        <w:t xml:space="preserve"> geplant</w:t>
      </w:r>
      <w:r w:rsidR="005A1ACF">
        <w:rPr>
          <w:rFonts w:ascii="Lucida Sans Unicode" w:hAnsi="Lucida Sans Unicode" w:cs="Lucida Sans Unicode"/>
          <w:sz w:val="20"/>
          <w:szCs w:val="20"/>
        </w:rPr>
        <w:t>: „</w:t>
      </w:r>
      <w:r w:rsidR="00412DB9" w:rsidRPr="00412DB9">
        <w:rPr>
          <w:rFonts w:ascii="Lucida Sans Unicode" w:hAnsi="Lucida Sans Unicode" w:cs="Lucida Sans Unicode"/>
          <w:sz w:val="20"/>
          <w:szCs w:val="20"/>
        </w:rPr>
        <w:t>Wis</w:t>
      </w:r>
      <w:r w:rsidR="005A1ACF">
        <w:rPr>
          <w:rFonts w:ascii="Lucida Sans Unicode" w:hAnsi="Lucida Sans Unicode" w:cs="Lucida Sans Unicode"/>
          <w:sz w:val="20"/>
          <w:szCs w:val="20"/>
        </w:rPr>
        <w:t>senschaftskommunikation digital“ und „</w:t>
      </w:r>
      <w:r w:rsidR="00412DB9" w:rsidRPr="00412DB9">
        <w:rPr>
          <w:rFonts w:ascii="Lucida Sans Unicode" w:hAnsi="Lucida Sans Unicode" w:cs="Lucida Sans Unicode"/>
          <w:sz w:val="20"/>
          <w:szCs w:val="20"/>
        </w:rPr>
        <w:t xml:space="preserve">Was ist eigentlich </w:t>
      </w:r>
      <w:proofErr w:type="spellStart"/>
      <w:r w:rsidR="00412DB9" w:rsidRPr="00412DB9">
        <w:rPr>
          <w:rFonts w:ascii="Lucida Sans Unicode" w:hAnsi="Lucida Sans Unicode" w:cs="Lucida Sans Unicode"/>
          <w:sz w:val="20"/>
          <w:szCs w:val="20"/>
        </w:rPr>
        <w:t>Citizen</w:t>
      </w:r>
      <w:proofErr w:type="spellEnd"/>
      <w:r w:rsidR="00412DB9" w:rsidRPr="00412DB9">
        <w:rPr>
          <w:rFonts w:ascii="Lucida Sans Unicode" w:hAnsi="Lucida Sans Unicode" w:cs="Lucida Sans Unicode"/>
          <w:sz w:val="20"/>
          <w:szCs w:val="20"/>
        </w:rPr>
        <w:t xml:space="preserve"> Science?</w:t>
      </w:r>
      <w:r w:rsidR="005A1ACF">
        <w:rPr>
          <w:rFonts w:ascii="Lucida Sans Unicode" w:hAnsi="Lucida Sans Unicode" w:cs="Lucida Sans Unicode"/>
          <w:sz w:val="20"/>
          <w:szCs w:val="20"/>
        </w:rPr>
        <w:t xml:space="preserve">“. </w:t>
      </w:r>
    </w:p>
    <w:p w14:paraId="01E14469" w14:textId="12D1AB9C" w:rsidR="00D90632" w:rsidRDefault="003C7F28" w:rsidP="00412DB9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Das 4. Forum </w:t>
      </w:r>
      <w:hyperlink r:id="rId14" w:history="1">
        <w:r w:rsidRPr="00A37AE6">
          <w:rPr>
            <w:rStyle w:val="Hyperlink"/>
            <w:rFonts w:ascii="Lucida Sans Unicode" w:hAnsi="Lucida Sans Unicode" w:cs="Lucida Sans Unicode"/>
            <w:sz w:val="20"/>
            <w:szCs w:val="20"/>
          </w:rPr>
          <w:t>„Neue Mobilitätsformen“</w:t>
        </w:r>
      </w:hyperlink>
      <w:r>
        <w:rPr>
          <w:rFonts w:ascii="Lucida Sans Unicode" w:hAnsi="Lucida Sans Unicode" w:cs="Lucida Sans Unicode"/>
          <w:sz w:val="20"/>
          <w:szCs w:val="20"/>
        </w:rPr>
        <w:t xml:space="preserve"> am 11. März </w:t>
      </w:r>
      <w:r w:rsidRPr="003C7F28">
        <w:rPr>
          <w:rFonts w:ascii="Lucida Sans Unicode" w:hAnsi="Lucida Sans Unicode" w:cs="Lucida Sans Unicode"/>
          <w:sz w:val="20"/>
          <w:szCs w:val="20"/>
        </w:rPr>
        <w:t>steht im Zeichen von "</w:t>
      </w:r>
      <w:proofErr w:type="spellStart"/>
      <w:r w:rsidRPr="003C7F28">
        <w:rPr>
          <w:rFonts w:ascii="Lucida Sans Unicode" w:hAnsi="Lucida Sans Unicode" w:cs="Lucida Sans Unicode"/>
          <w:sz w:val="20"/>
          <w:szCs w:val="20"/>
        </w:rPr>
        <w:t>Ridepooling</w:t>
      </w:r>
      <w:proofErr w:type="spellEnd"/>
      <w:r w:rsidR="005A3645">
        <w:rPr>
          <w:rFonts w:ascii="Lucida Sans Unicode" w:hAnsi="Lucida Sans Unicode" w:cs="Lucida Sans Unicode"/>
          <w:sz w:val="20"/>
          <w:szCs w:val="20"/>
        </w:rPr>
        <w:t xml:space="preserve">“ </w:t>
      </w:r>
      <w:r w:rsidR="00224CD2">
        <w:rPr>
          <w:rFonts w:ascii="Lucida Sans Unicode" w:hAnsi="Lucida Sans Unicode" w:cs="Lucida Sans Unicode"/>
          <w:sz w:val="20"/>
          <w:szCs w:val="20"/>
        </w:rPr>
        <w:t xml:space="preserve">als Beispiel zukunftsfähiger Mobilität </w:t>
      </w:r>
      <w:r w:rsidR="005A3645">
        <w:rPr>
          <w:rFonts w:ascii="Lucida Sans Unicode" w:hAnsi="Lucida Sans Unicode" w:cs="Lucida Sans Unicode"/>
          <w:sz w:val="20"/>
          <w:szCs w:val="20"/>
        </w:rPr>
        <w:t xml:space="preserve">und bringt die </w:t>
      </w:r>
      <w:r w:rsidR="00224CD2">
        <w:rPr>
          <w:rFonts w:ascii="Lucida Sans Unicode" w:hAnsi="Lucida Sans Unicode" w:cs="Lucida Sans Unicode"/>
          <w:sz w:val="20"/>
          <w:szCs w:val="20"/>
        </w:rPr>
        <w:t>Idee des S</w:t>
      </w:r>
      <w:r w:rsidR="005A3645" w:rsidRPr="005A3645">
        <w:rPr>
          <w:rFonts w:ascii="Lucida Sans Unicode" w:hAnsi="Lucida Sans Unicode" w:cs="Lucida Sans Unicode"/>
          <w:sz w:val="20"/>
          <w:szCs w:val="20"/>
        </w:rPr>
        <w:t>ammeltaxi</w:t>
      </w:r>
      <w:r w:rsidR="005A3645">
        <w:rPr>
          <w:rFonts w:ascii="Lucida Sans Unicode" w:hAnsi="Lucida Sans Unicode" w:cs="Lucida Sans Unicode"/>
          <w:sz w:val="20"/>
          <w:szCs w:val="20"/>
        </w:rPr>
        <w:t xml:space="preserve">s und das digitale Zeitalter zusammen. Am gleichen Tag präsentieren die Finalistinnen und Finalisten des </w:t>
      </w:r>
      <w:hyperlink r:id="rId15" w:history="1">
        <w:proofErr w:type="spellStart"/>
        <w:r w:rsidR="005A3645" w:rsidRPr="00A37AE6">
          <w:rPr>
            <w:rStyle w:val="Hyperlink"/>
            <w:rFonts w:ascii="Lucida Sans Unicode" w:hAnsi="Lucida Sans Unicode" w:cs="Lucida Sans Unicode"/>
            <w:sz w:val="20"/>
            <w:szCs w:val="20"/>
          </w:rPr>
          <w:t>innofab_Ideenwe</w:t>
        </w:r>
        <w:r w:rsidR="005A3645" w:rsidRPr="00A37AE6">
          <w:rPr>
            <w:rStyle w:val="Hyperlink"/>
            <w:rFonts w:ascii="Lucida Sans Unicode" w:hAnsi="Lucida Sans Unicode" w:cs="Lucida Sans Unicode"/>
            <w:sz w:val="20"/>
            <w:szCs w:val="20"/>
          </w:rPr>
          <w:t>t</w:t>
        </w:r>
        <w:r w:rsidR="005A3645" w:rsidRPr="00A37AE6">
          <w:rPr>
            <w:rStyle w:val="Hyperlink"/>
            <w:rFonts w:ascii="Lucida Sans Unicode" w:hAnsi="Lucida Sans Unicode" w:cs="Lucida Sans Unicode"/>
            <w:sz w:val="20"/>
            <w:szCs w:val="20"/>
          </w:rPr>
          <w:t>tbewerbs</w:t>
        </w:r>
        <w:proofErr w:type="spellEnd"/>
      </w:hyperlink>
      <w:r w:rsidR="005A3645">
        <w:rPr>
          <w:rFonts w:ascii="Lucida Sans Unicode" w:hAnsi="Lucida Sans Unicode" w:cs="Lucida Sans Unicode"/>
          <w:sz w:val="20"/>
          <w:szCs w:val="20"/>
        </w:rPr>
        <w:t xml:space="preserve"> ihre wissenschaftlichen Ideen einer kompetenten Jury sowie Gästen. Den Abschluss der Wiss</w:t>
      </w:r>
      <w:r w:rsidR="00192C9B">
        <w:rPr>
          <w:rFonts w:ascii="Lucida Sans Unicode" w:hAnsi="Lucida Sans Unicode" w:cs="Lucida Sans Unicode"/>
          <w:sz w:val="20"/>
          <w:szCs w:val="20"/>
        </w:rPr>
        <w:t>enschaftswoche bildet das 10.</w:t>
      </w:r>
      <w:r w:rsidR="005A3645">
        <w:rPr>
          <w:rFonts w:ascii="Lucida Sans Unicode" w:hAnsi="Lucida Sans Unicode" w:cs="Lucida Sans Unicode"/>
          <w:sz w:val="20"/>
          <w:szCs w:val="20"/>
        </w:rPr>
        <w:t xml:space="preserve"> Energiesymposium </w:t>
      </w:r>
      <w:r w:rsidR="00EC07ED">
        <w:rPr>
          <w:rFonts w:ascii="Lucida Sans Unicode" w:hAnsi="Lucida Sans Unicode" w:cs="Lucida Sans Unicode"/>
          <w:sz w:val="20"/>
          <w:szCs w:val="20"/>
        </w:rPr>
        <w:t xml:space="preserve">am 12. März </w:t>
      </w:r>
      <w:r w:rsidR="005A3645">
        <w:rPr>
          <w:rFonts w:ascii="Lucida Sans Unicode" w:hAnsi="Lucida Sans Unicode" w:cs="Lucida Sans Unicode"/>
          <w:sz w:val="20"/>
          <w:szCs w:val="20"/>
        </w:rPr>
        <w:t xml:space="preserve">mit dem Thema </w:t>
      </w:r>
      <w:r w:rsidR="004B5F3F">
        <w:rPr>
          <w:rFonts w:ascii="Lucida Sans Unicode" w:hAnsi="Lucida Sans Unicode" w:cs="Lucida Sans Unicode"/>
          <w:sz w:val="20"/>
          <w:szCs w:val="20"/>
        </w:rPr>
        <w:t>„</w:t>
      </w:r>
      <w:hyperlink r:id="rId16" w:history="1">
        <w:r w:rsidR="005A3645" w:rsidRPr="00A37AE6">
          <w:rPr>
            <w:rStyle w:val="Hyperlink"/>
            <w:rFonts w:ascii="Lucida Sans Unicode" w:hAnsi="Lucida Sans Unicode" w:cs="Lucida Sans Unicode"/>
            <w:sz w:val="20"/>
            <w:szCs w:val="20"/>
          </w:rPr>
          <w:t>Neue Energie für die Mobilitä</w:t>
        </w:r>
        <w:r w:rsidR="005A3645" w:rsidRPr="00A37AE6">
          <w:rPr>
            <w:rStyle w:val="Hyperlink"/>
            <w:rFonts w:ascii="Lucida Sans Unicode" w:hAnsi="Lucida Sans Unicode" w:cs="Lucida Sans Unicode"/>
            <w:sz w:val="20"/>
            <w:szCs w:val="20"/>
          </w:rPr>
          <w:t>t</w:t>
        </w:r>
        <w:r w:rsidR="005A3645" w:rsidRPr="00A37AE6">
          <w:rPr>
            <w:rStyle w:val="Hyperlink"/>
            <w:rFonts w:ascii="Lucida Sans Unicode" w:hAnsi="Lucida Sans Unicode" w:cs="Lucida Sans Unicode"/>
            <w:sz w:val="20"/>
            <w:szCs w:val="20"/>
          </w:rPr>
          <w:t>swende"</w:t>
        </w:r>
      </w:hyperlink>
      <w:r w:rsidR="005A3645">
        <w:rPr>
          <w:rFonts w:ascii="Lucida Sans Unicode" w:hAnsi="Lucida Sans Unicode" w:cs="Lucida Sans Unicode"/>
          <w:sz w:val="20"/>
          <w:szCs w:val="20"/>
        </w:rPr>
        <w:t>.</w:t>
      </w:r>
      <w:r w:rsidR="00460CEB">
        <w:rPr>
          <w:rFonts w:ascii="Lucida Sans Unicode" w:hAnsi="Lucida Sans Unicode" w:cs="Lucida Sans Unicode"/>
          <w:sz w:val="20"/>
          <w:szCs w:val="20"/>
        </w:rPr>
        <w:t xml:space="preserve"> Hierbei geht es um alternative Antriebstechnologien und </w:t>
      </w:r>
      <w:r w:rsidR="00460CEB" w:rsidRPr="00460CEB">
        <w:rPr>
          <w:rFonts w:ascii="Lucida Sans Unicode" w:hAnsi="Lucida Sans Unicode" w:cs="Lucida Sans Unicode"/>
          <w:sz w:val="20"/>
          <w:szCs w:val="20"/>
        </w:rPr>
        <w:t>Möglichkeiten</w:t>
      </w:r>
      <w:r w:rsidR="00460CEB">
        <w:rPr>
          <w:rFonts w:ascii="Lucida Sans Unicode" w:hAnsi="Lucida Sans Unicode" w:cs="Lucida Sans Unicode"/>
          <w:sz w:val="20"/>
          <w:szCs w:val="20"/>
        </w:rPr>
        <w:t>,</w:t>
      </w:r>
      <w:r w:rsidR="00460CEB" w:rsidRPr="00460CEB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460CEB">
        <w:rPr>
          <w:rFonts w:ascii="Lucida Sans Unicode" w:hAnsi="Lucida Sans Unicode" w:cs="Lucida Sans Unicode"/>
          <w:sz w:val="20"/>
          <w:szCs w:val="20"/>
        </w:rPr>
        <w:t>Emissionen einzusparen.</w:t>
      </w:r>
    </w:p>
    <w:p w14:paraId="22FC8AA8" w14:textId="0922D7F3" w:rsidR="002F6391" w:rsidRDefault="002F6391" w:rsidP="004C503E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Interessierte</w:t>
      </w:r>
      <w:r w:rsidR="00D90632">
        <w:rPr>
          <w:rFonts w:ascii="Lucida Sans Unicode" w:hAnsi="Lucida Sans Unicode" w:cs="Lucida Sans Unicode"/>
          <w:sz w:val="20"/>
          <w:szCs w:val="20"/>
        </w:rPr>
        <w:t xml:space="preserve"> können unter </w:t>
      </w:r>
      <w:hyperlink r:id="rId17" w:history="1">
        <w:r w:rsidR="00D90632" w:rsidRPr="00C473C6">
          <w:rPr>
            <w:rStyle w:val="Hyperlink"/>
            <w:rFonts w:ascii="Lucida Sans Unicode" w:hAnsi="Lucida Sans Unicode" w:cs="Lucida Sans Unicode"/>
            <w:sz w:val="20"/>
            <w:szCs w:val="20"/>
          </w:rPr>
          <w:t>www.th-wildau.de/wissenschaftswoche</w:t>
        </w:r>
      </w:hyperlink>
      <w:r w:rsidR="00D90632">
        <w:rPr>
          <w:rFonts w:ascii="Lucida Sans Unicode" w:hAnsi="Lucida Sans Unicode" w:cs="Lucida Sans Unicode"/>
          <w:sz w:val="20"/>
          <w:szCs w:val="20"/>
        </w:rPr>
        <w:t xml:space="preserve"> weitere Details zu den einzelnen Online-Veranstaltungen erfahren oder sich bereits für ausgewählte Programmpunkte anmelden. Die Website wird fortlaufend aktualisiert</w:t>
      </w:r>
      <w:r w:rsidR="001C7A37">
        <w:rPr>
          <w:rFonts w:ascii="Lucida Sans Unicode" w:hAnsi="Lucida Sans Unicode" w:cs="Lucida Sans Unicode"/>
          <w:sz w:val="20"/>
          <w:szCs w:val="20"/>
        </w:rPr>
        <w:t xml:space="preserve">. </w:t>
      </w:r>
    </w:p>
    <w:p w14:paraId="409AC5F0" w14:textId="529F4DF6" w:rsidR="00FE2DB6" w:rsidRDefault="00153038" w:rsidP="004C503E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Weiterführende </w:t>
      </w:r>
      <w:r w:rsidR="004C503E" w:rsidRPr="00351C7B">
        <w:rPr>
          <w:rFonts w:ascii="Lucida Sans Unicode" w:hAnsi="Lucida Sans Unicode" w:cs="Lucida Sans Unicode"/>
          <w:b/>
          <w:sz w:val="20"/>
          <w:szCs w:val="20"/>
        </w:rPr>
        <w:t>Infor</w:t>
      </w:r>
      <w:r w:rsidR="00FE2DB6">
        <w:rPr>
          <w:rFonts w:ascii="Lucida Sans Unicode" w:hAnsi="Lucida Sans Unicode" w:cs="Lucida Sans Unicode"/>
          <w:b/>
          <w:sz w:val="20"/>
          <w:szCs w:val="20"/>
        </w:rPr>
        <w:t xml:space="preserve">mationen </w:t>
      </w:r>
    </w:p>
    <w:p w14:paraId="3851A0F0" w14:textId="714348EC" w:rsidR="00D91506" w:rsidRDefault="00192C9B" w:rsidP="00E362A6">
      <w:pPr>
        <w:shd w:val="clear" w:color="auto" w:fill="FCFDFE"/>
        <w:spacing w:before="100" w:beforeAutospacing="1" w:after="100" w:afterAutospacing="1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Zur Website der 10.</w:t>
      </w:r>
      <w:r w:rsidR="002F6391">
        <w:rPr>
          <w:rFonts w:ascii="Lucida Sans Unicode" w:hAnsi="Lucida Sans Unicode" w:cs="Lucida Sans Unicode"/>
          <w:sz w:val="20"/>
          <w:szCs w:val="20"/>
        </w:rPr>
        <w:t xml:space="preserve"> Wissenschaftswoche: </w:t>
      </w:r>
      <w:hyperlink r:id="rId18" w:history="1">
        <w:r w:rsidR="002F6391" w:rsidRPr="00C473C6">
          <w:rPr>
            <w:rStyle w:val="Hyperlink"/>
            <w:rFonts w:ascii="Lucida Sans Unicode" w:hAnsi="Lucida Sans Unicode" w:cs="Lucida Sans Unicode"/>
            <w:sz w:val="20"/>
            <w:szCs w:val="20"/>
          </w:rPr>
          <w:t>www.th-wildau.de/wissenschaftswoche</w:t>
        </w:r>
      </w:hyperlink>
    </w:p>
    <w:p w14:paraId="37B4D2D8" w14:textId="76B904B3" w:rsidR="002F6391" w:rsidRDefault="002F6391" w:rsidP="00E362A6">
      <w:pPr>
        <w:shd w:val="clear" w:color="auto" w:fill="FCFDFE"/>
        <w:spacing w:before="100" w:beforeAutospacing="1" w:after="100" w:afterAutospacing="1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Zum Bereich Forschung und Transfer an der TH Wildau: </w:t>
      </w:r>
      <w:hyperlink r:id="rId19" w:history="1">
        <w:r w:rsidRPr="00C473C6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https://www.th-wildau.de/forschung-transfer/</w:t>
        </w:r>
      </w:hyperlink>
      <w:r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0FB433AE" w14:textId="549D304A" w:rsidR="00136123" w:rsidRPr="00136123" w:rsidRDefault="00D34542" w:rsidP="00D34542">
      <w:pPr>
        <w:shd w:val="clear" w:color="auto" w:fill="FCFDFE"/>
        <w:spacing w:before="100" w:beforeAutospacing="1" w:after="100" w:afterAutospacing="1" w:line="240" w:lineRule="auto"/>
        <w:rPr>
          <w:rFonts w:ascii="Lucida Sans" w:hAnsi="Lucida Sans"/>
          <w:bCs/>
          <w:noProof/>
          <w:sz w:val="20"/>
          <w:szCs w:val="20"/>
          <w:lang w:eastAsia="de-DE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Die Forschungsfelder und –gruppen der TH Wildau: </w:t>
      </w:r>
      <w:hyperlink r:id="rId20" w:history="1">
        <w:r w:rsidRPr="00C473C6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https://www.th-wildau.de/forschung-transfer/forschungsfelder-und-forschungsgruppen/</w:t>
        </w:r>
      </w:hyperlink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br/>
      </w:r>
    </w:p>
    <w:p w14:paraId="7C743176" w14:textId="50A29050" w:rsidR="00B34F6F" w:rsidRPr="00B565BF" w:rsidRDefault="007730AA" w:rsidP="00323166">
      <w:pPr>
        <w:rPr>
          <w:rStyle w:val="Fett"/>
          <w:rFonts w:ascii="Lucida Sans" w:hAnsi="Lucida Sans"/>
          <w:b w:val="0"/>
          <w:bCs w:val="0"/>
          <w:sz w:val="20"/>
          <w:szCs w:val="20"/>
        </w:rPr>
      </w:pPr>
      <w:r w:rsidRPr="00B565BF">
        <w:rPr>
          <w:rStyle w:val="Fett"/>
          <w:rFonts w:ascii="Lucida Sans" w:hAnsi="Lucida Sans"/>
          <w:sz w:val="20"/>
          <w:szCs w:val="20"/>
        </w:rPr>
        <w:t>Fachliche Ansprechperson</w:t>
      </w:r>
      <w:r w:rsidR="00BB396D" w:rsidRPr="00B565BF">
        <w:rPr>
          <w:rStyle w:val="Fett"/>
          <w:rFonts w:ascii="Lucida Sans" w:hAnsi="Lucida Sans"/>
          <w:sz w:val="20"/>
          <w:szCs w:val="20"/>
        </w:rPr>
        <w:t xml:space="preserve"> </w:t>
      </w:r>
      <w:r w:rsidR="006802A9" w:rsidRPr="00B565BF">
        <w:rPr>
          <w:rStyle w:val="Fett"/>
          <w:rFonts w:ascii="Lucida Sans" w:hAnsi="Lucida Sans"/>
          <w:sz w:val="20"/>
          <w:szCs w:val="20"/>
        </w:rPr>
        <w:t xml:space="preserve">an der </w:t>
      </w:r>
      <w:r w:rsidR="00BB396D" w:rsidRPr="00B565BF">
        <w:rPr>
          <w:rStyle w:val="Fett"/>
          <w:rFonts w:ascii="Lucida Sans" w:hAnsi="Lucida Sans"/>
          <w:sz w:val="20"/>
          <w:szCs w:val="20"/>
        </w:rPr>
        <w:t>TH Wildau</w:t>
      </w:r>
      <w:r w:rsidRPr="00B565BF">
        <w:rPr>
          <w:rStyle w:val="Fett"/>
          <w:rFonts w:ascii="Lucida Sans" w:hAnsi="Lucida Sans"/>
          <w:sz w:val="20"/>
          <w:szCs w:val="20"/>
        </w:rPr>
        <w:t>:</w:t>
      </w:r>
    </w:p>
    <w:p w14:paraId="6AA97D9F" w14:textId="4DC054F0" w:rsidR="00FD1D7E" w:rsidRPr="00D91506" w:rsidRDefault="00C861C1" w:rsidP="00D91506">
      <w:pPr>
        <w:pStyle w:val="StandardWeb"/>
        <w:spacing w:after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Stefanie </w:t>
      </w:r>
      <w:proofErr w:type="spellStart"/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Radig</w:t>
      </w:r>
      <w:proofErr w:type="spellEnd"/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br/>
      </w:r>
      <w:r w:rsidR="00070DFD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Zentrum für Forschung und Transfer</w:t>
      </w:r>
      <w:r w:rsidR="00D91506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br/>
      </w:r>
      <w:r w:rsidR="00D91506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lastRenderedPageBreak/>
        <w:t>TH Wildau</w:t>
      </w:r>
      <w:r w:rsidR="00D91506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br/>
        <w:t>Hochschulring 1, 15745 Wildau</w:t>
      </w:r>
      <w:r w:rsidR="00D91506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br/>
        <w:t>Tel. +49 (0) 3375 508-</w:t>
      </w:r>
      <w:r w:rsidR="00070DFD" w:rsidRPr="00070DFD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235</w:t>
      </w:r>
      <w:r w:rsidR="00D91506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br/>
      </w:r>
      <w:r w:rsidR="00D91506" w:rsidRPr="00D91506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E-Mail: </w:t>
      </w:r>
      <w:r w:rsidR="00070DFD" w:rsidRPr="00070DFD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stefanie.radig@th-wildau.de</w:t>
      </w:r>
    </w:p>
    <w:p w14:paraId="63E5892B" w14:textId="39FB79B8" w:rsidR="001B32D9" w:rsidRPr="00B565BF" w:rsidRDefault="00604AE1" w:rsidP="008C2E90">
      <w:pPr>
        <w:pStyle w:val="StandardWeb"/>
        <w:spacing w:before="0" w:beforeAutospacing="0" w:after="0" w:afterAutospacing="0"/>
        <w:rPr>
          <w:rStyle w:val="Fett"/>
          <w:rFonts w:ascii="Lucida Sans" w:hAnsi="Lucida Sans"/>
          <w:sz w:val="20"/>
          <w:szCs w:val="20"/>
        </w:rPr>
      </w:pPr>
      <w:r w:rsidRPr="00B565BF">
        <w:rPr>
          <w:rStyle w:val="Fett"/>
          <w:rFonts w:ascii="Lucida Sans" w:hAnsi="Lucida Sans"/>
          <w:sz w:val="20"/>
          <w:szCs w:val="20"/>
        </w:rPr>
        <w:t>Ansprechperson</w:t>
      </w:r>
      <w:r w:rsidR="00256E93" w:rsidRPr="00B565BF">
        <w:rPr>
          <w:rStyle w:val="Fett"/>
          <w:rFonts w:ascii="Lucida Sans" w:hAnsi="Lucida Sans"/>
          <w:sz w:val="20"/>
          <w:szCs w:val="20"/>
        </w:rPr>
        <w:t>en</w:t>
      </w:r>
      <w:r w:rsidR="008C2E90" w:rsidRPr="00B565BF">
        <w:rPr>
          <w:rStyle w:val="Fett"/>
          <w:rFonts w:ascii="Lucida Sans" w:hAnsi="Lucida Sans"/>
          <w:sz w:val="20"/>
          <w:szCs w:val="20"/>
        </w:rPr>
        <w:t xml:space="preserve"> </w:t>
      </w:r>
      <w:proofErr w:type="spellStart"/>
      <w:r w:rsidR="005A1ACF">
        <w:rPr>
          <w:rStyle w:val="Fett"/>
          <w:rFonts w:ascii="Lucida Sans" w:hAnsi="Lucida Sans"/>
          <w:sz w:val="20"/>
          <w:szCs w:val="20"/>
        </w:rPr>
        <w:t>Externe</w:t>
      </w:r>
      <w:proofErr w:type="spellEnd"/>
      <w:r w:rsidR="005A1ACF">
        <w:rPr>
          <w:rStyle w:val="Fett"/>
          <w:rFonts w:ascii="Lucida Sans" w:hAnsi="Lucida Sans"/>
          <w:sz w:val="20"/>
          <w:szCs w:val="20"/>
        </w:rPr>
        <w:t xml:space="preserve"> Kommunikation</w:t>
      </w:r>
      <w:r w:rsidR="00FD1D7E" w:rsidRPr="00B565BF">
        <w:rPr>
          <w:rStyle w:val="Fett"/>
          <w:rFonts w:ascii="Lucida Sans" w:hAnsi="Lucida Sans"/>
          <w:sz w:val="20"/>
          <w:szCs w:val="20"/>
        </w:rPr>
        <w:t xml:space="preserve"> TH Wildau</w:t>
      </w:r>
      <w:r w:rsidR="008C2E90" w:rsidRPr="00B565BF">
        <w:rPr>
          <w:rStyle w:val="Fett"/>
          <w:rFonts w:ascii="Lucida Sans" w:hAnsi="Lucida Sans"/>
          <w:sz w:val="20"/>
          <w:szCs w:val="20"/>
        </w:rPr>
        <w:t>:</w:t>
      </w:r>
    </w:p>
    <w:p w14:paraId="1CA7EBB0" w14:textId="77777777" w:rsidR="00F210BB" w:rsidRPr="00B565BF" w:rsidRDefault="00F210BB" w:rsidP="008C2E90">
      <w:pPr>
        <w:pStyle w:val="StandardWeb"/>
        <w:spacing w:before="0" w:beforeAutospacing="0" w:after="0" w:afterAutospacing="0"/>
        <w:rPr>
          <w:rStyle w:val="Fett"/>
          <w:rFonts w:ascii="Lucida Sans" w:hAnsi="Lucida Sans"/>
          <w:sz w:val="20"/>
          <w:szCs w:val="20"/>
        </w:rPr>
      </w:pPr>
    </w:p>
    <w:p w14:paraId="6F7A18AB" w14:textId="5F13B8B3" w:rsidR="00C128BC" w:rsidRPr="00B565BF" w:rsidRDefault="00C17084" w:rsidP="00867A7F">
      <w:pPr>
        <w:pStyle w:val="StandardWeb"/>
        <w:spacing w:before="0" w:beforeAutospacing="0" w:after="0" w:afterAutospacing="0" w:line="276" w:lineRule="auto"/>
        <w:rPr>
          <w:rFonts w:ascii="Lucida Sans" w:hAnsi="Lucida Sans"/>
          <w:sz w:val="20"/>
          <w:szCs w:val="20"/>
        </w:rPr>
      </w:pPr>
      <w:r w:rsidRPr="00B565BF">
        <w:rPr>
          <w:rFonts w:ascii="Lucida Sans" w:hAnsi="Lucida Sans"/>
          <w:sz w:val="20"/>
          <w:szCs w:val="20"/>
        </w:rPr>
        <w:t>Mike Lange</w:t>
      </w:r>
      <w:r w:rsidR="00C20769" w:rsidRPr="00B565BF">
        <w:rPr>
          <w:rFonts w:ascii="Lucida Sans" w:hAnsi="Lucida Sans"/>
          <w:sz w:val="20"/>
          <w:szCs w:val="20"/>
        </w:rPr>
        <w:t xml:space="preserve"> / </w:t>
      </w:r>
      <w:r w:rsidR="00C128BC" w:rsidRPr="00B565BF">
        <w:rPr>
          <w:rFonts w:ascii="Lucida Sans" w:hAnsi="Lucida Sans"/>
          <w:sz w:val="20"/>
          <w:szCs w:val="20"/>
        </w:rPr>
        <w:t>Mareike Rammelt</w:t>
      </w:r>
    </w:p>
    <w:p w14:paraId="3A114870" w14:textId="77777777" w:rsidR="00C17084" w:rsidRPr="00B565BF" w:rsidRDefault="00C17084" w:rsidP="00867A7F">
      <w:pPr>
        <w:pStyle w:val="StandardWeb"/>
        <w:spacing w:before="0" w:beforeAutospacing="0" w:after="0" w:afterAutospacing="0" w:line="276" w:lineRule="auto"/>
        <w:rPr>
          <w:rFonts w:ascii="Lucida Sans" w:hAnsi="Lucida Sans"/>
          <w:sz w:val="20"/>
          <w:szCs w:val="20"/>
        </w:rPr>
      </w:pPr>
      <w:r w:rsidRPr="00B565BF">
        <w:rPr>
          <w:rFonts w:ascii="Lucida Sans" w:hAnsi="Lucida Sans"/>
          <w:sz w:val="20"/>
          <w:szCs w:val="20"/>
        </w:rPr>
        <w:t>TH Wildau</w:t>
      </w:r>
    </w:p>
    <w:p w14:paraId="4414D551" w14:textId="77777777" w:rsidR="00C17084" w:rsidRPr="00B565BF" w:rsidRDefault="00C17084" w:rsidP="00867A7F">
      <w:pPr>
        <w:pStyle w:val="StandardWeb"/>
        <w:spacing w:before="0" w:beforeAutospacing="0" w:after="0" w:afterAutospacing="0" w:line="276" w:lineRule="auto"/>
        <w:rPr>
          <w:rFonts w:ascii="Lucida Sans" w:hAnsi="Lucida Sans"/>
          <w:sz w:val="20"/>
          <w:szCs w:val="20"/>
        </w:rPr>
      </w:pPr>
      <w:r w:rsidRPr="00B565BF">
        <w:rPr>
          <w:rFonts w:ascii="Lucida Sans" w:hAnsi="Lucida Sans"/>
          <w:sz w:val="20"/>
          <w:szCs w:val="20"/>
        </w:rPr>
        <w:t>Hochschulring 1, 15745 Wildau</w:t>
      </w:r>
    </w:p>
    <w:p w14:paraId="6E485C17" w14:textId="242ADF70" w:rsidR="008C2E90" w:rsidRPr="00B565BF" w:rsidRDefault="008C2E90" w:rsidP="00867A7F">
      <w:pPr>
        <w:pStyle w:val="StandardWeb"/>
        <w:spacing w:before="0" w:beforeAutospacing="0" w:after="0" w:afterAutospacing="0" w:line="276" w:lineRule="auto"/>
        <w:rPr>
          <w:rFonts w:ascii="Lucida Sans" w:hAnsi="Lucida Sans"/>
          <w:sz w:val="20"/>
          <w:szCs w:val="20"/>
        </w:rPr>
      </w:pPr>
      <w:r w:rsidRPr="00B565BF">
        <w:rPr>
          <w:rFonts w:ascii="Lucida Sans" w:hAnsi="Lucida Sans"/>
          <w:sz w:val="20"/>
          <w:szCs w:val="20"/>
        </w:rPr>
        <w:t>Tel. +49 (0)3375 508 211</w:t>
      </w:r>
      <w:r w:rsidR="00C20769" w:rsidRPr="00B565BF">
        <w:rPr>
          <w:rFonts w:ascii="Lucida Sans" w:hAnsi="Lucida Sans"/>
          <w:sz w:val="20"/>
          <w:szCs w:val="20"/>
        </w:rPr>
        <w:t xml:space="preserve"> / -669</w:t>
      </w:r>
    </w:p>
    <w:p w14:paraId="6901CC20" w14:textId="4C5D93CE" w:rsidR="008C2E90" w:rsidRPr="00B565BF" w:rsidRDefault="007730AA" w:rsidP="00867A7F">
      <w:pPr>
        <w:pStyle w:val="StandardWeb"/>
        <w:spacing w:before="0" w:beforeAutospacing="0" w:after="0" w:afterAutospacing="0" w:line="276" w:lineRule="auto"/>
        <w:rPr>
          <w:rFonts w:ascii="Lucida Sans" w:hAnsi="Lucida Sans"/>
          <w:sz w:val="20"/>
          <w:szCs w:val="20"/>
        </w:rPr>
      </w:pPr>
      <w:r w:rsidRPr="00B565BF">
        <w:rPr>
          <w:rFonts w:ascii="Lucida Sans" w:hAnsi="Lucida Sans"/>
          <w:sz w:val="20"/>
          <w:szCs w:val="20"/>
        </w:rPr>
        <w:t xml:space="preserve">E-Mail: </w:t>
      </w:r>
      <w:r w:rsidR="002056B5" w:rsidRPr="00B565BF">
        <w:rPr>
          <w:rFonts w:ascii="Lucida Sans" w:hAnsi="Lucida Sans"/>
          <w:sz w:val="20"/>
          <w:szCs w:val="20"/>
        </w:rPr>
        <w:t>presse@th-wildau.de</w:t>
      </w:r>
    </w:p>
    <w:sectPr w:rsidR="008C2E90" w:rsidRPr="00B565BF">
      <w:headerReference w:type="default" r:id="rId21"/>
      <w:footerReference w:type="default" r:id="rId2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7FA5E" w16cex:dateUtc="2021-02-05T16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2AE08A" w16cid:durableId="23C7FA5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A810D" w14:textId="77777777" w:rsidR="00C2567A" w:rsidRDefault="00C2567A" w:rsidP="00141289">
      <w:pPr>
        <w:spacing w:after="0" w:line="240" w:lineRule="auto"/>
      </w:pPr>
      <w:r>
        <w:separator/>
      </w:r>
    </w:p>
  </w:endnote>
  <w:endnote w:type="continuationSeparator" w:id="0">
    <w:p w14:paraId="2590C6AE" w14:textId="77777777" w:rsidR="00C2567A" w:rsidRDefault="00C2567A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1A6536E4" w:rsidR="00141289" w:rsidRPr="00831275" w:rsidRDefault="00D05158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A1B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4973F" w14:textId="77777777" w:rsidR="00C2567A" w:rsidRDefault="00C2567A" w:rsidP="00141289">
      <w:pPr>
        <w:spacing w:after="0" w:line="240" w:lineRule="auto"/>
      </w:pPr>
      <w:r>
        <w:separator/>
      </w:r>
    </w:p>
  </w:footnote>
  <w:footnote w:type="continuationSeparator" w:id="0">
    <w:p w14:paraId="6CD1D276" w14:textId="77777777" w:rsidR="00C2567A" w:rsidRDefault="00C2567A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AC9E" w14:textId="0F646F02" w:rsidR="00567D3A" w:rsidRPr="00F84983" w:rsidRDefault="0096178F" w:rsidP="00B85C47">
    <w:pPr>
      <w:pStyle w:val="StandardWeb"/>
      <w:rPr>
        <w:rFonts w:ascii="Lucida Sans" w:eastAsiaTheme="minorHAnsi" w:hAnsi="Lucida Sans" w:cstheme="minorBidi"/>
        <w:sz w:val="20"/>
        <w:szCs w:val="20"/>
        <w:lang w:eastAsia="en-US"/>
      </w:rPr>
    </w:pPr>
    <w:r w:rsidRPr="00B565BF">
      <w:rPr>
        <w:rFonts w:ascii="Lucida Sans" w:eastAsiaTheme="minorHAnsi" w:hAnsi="Lucida Sans" w:cstheme="minorBid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7FE56C7" wp14:editId="5E350812">
          <wp:simplePos x="0" y="0"/>
          <wp:positionH relativeFrom="column">
            <wp:posOffset>3187700</wp:posOffset>
          </wp:positionH>
          <wp:positionV relativeFrom="paragraph">
            <wp:posOffset>5715</wp:posOffset>
          </wp:positionV>
          <wp:extent cx="3115945" cy="946785"/>
          <wp:effectExtent l="0" t="0" r="0" b="0"/>
          <wp:wrapSquare wrapText="bothSides"/>
          <wp:docPr id="3" name="Grafik 2">
            <a:extLst xmlns:a="http://schemas.openxmlformats.org/drawingml/2006/main">
              <a:ext uri="{FF2B5EF4-FFF2-40B4-BE49-F238E27FC236}">
                <a16:creationId xmlns:a16="http://schemas.microsoft.com/office/drawing/2014/main" id="{3CA98A6A-1142-9447-B220-EDE38C5CD3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3CA98A6A-1142-9447-B220-EDE38C5CD3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5945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6CEE">
      <w:rPr>
        <w:rFonts w:ascii="Lucida Sans" w:eastAsiaTheme="minorHAnsi" w:hAnsi="Lucida Sans" w:cstheme="minorBidi"/>
        <w:sz w:val="20"/>
        <w:szCs w:val="20"/>
        <w:lang w:eastAsia="en-US"/>
      </w:rPr>
      <w:t>Pressemitteilung</w:t>
    </w:r>
    <w:r w:rsidR="000269F0" w:rsidRPr="00F84983">
      <w:rPr>
        <w:rFonts w:ascii="Lucida Sans" w:eastAsiaTheme="minorHAnsi" w:hAnsi="Lucida Sans" w:cstheme="minorBidi"/>
        <w:sz w:val="20"/>
        <w:szCs w:val="20"/>
        <w:lang w:eastAsia="en-US"/>
      </w:rPr>
      <w:t xml:space="preserve"> </w:t>
    </w:r>
    <w:r w:rsidR="00B565BF" w:rsidRPr="00F84983">
      <w:rPr>
        <w:rFonts w:ascii="Lucida Sans" w:eastAsiaTheme="minorHAnsi" w:hAnsi="Lucida Sans" w:cstheme="minorBidi"/>
        <w:sz w:val="20"/>
        <w:szCs w:val="20"/>
        <w:lang w:eastAsia="en-US"/>
      </w:rPr>
      <w:t>der TH Wildau</w:t>
    </w:r>
    <w:r w:rsidR="00AD51C9" w:rsidRPr="00F84983">
      <w:rPr>
        <w:rFonts w:ascii="Lucida Sans" w:eastAsiaTheme="minorHAnsi" w:hAnsi="Lucida Sans" w:cstheme="minorBidi"/>
        <w:sz w:val="20"/>
        <w:szCs w:val="20"/>
        <w:lang w:eastAsia="en-US"/>
      </w:rPr>
      <w:t xml:space="preserve"> </w:t>
    </w:r>
  </w:p>
  <w:p w14:paraId="5E8DDB60" w14:textId="70073A7D" w:rsidR="00B85C47" w:rsidRPr="00F84983" w:rsidRDefault="00C861C1" w:rsidP="00B85C47">
    <w:pPr>
      <w:pStyle w:val="StandardWeb"/>
      <w:rPr>
        <w:rFonts w:ascii="Lucida Sans" w:eastAsiaTheme="minorHAnsi" w:hAnsi="Lucida Sans" w:cstheme="minorBidi"/>
        <w:color w:val="FF0000"/>
        <w:sz w:val="20"/>
        <w:szCs w:val="20"/>
        <w:lang w:eastAsia="en-US"/>
      </w:rPr>
    </w:pPr>
    <w:r>
      <w:rPr>
        <w:rFonts w:ascii="Lucida Sans" w:eastAsiaTheme="minorHAnsi" w:hAnsi="Lucida Sans" w:cstheme="minorBidi"/>
        <w:sz w:val="20"/>
        <w:szCs w:val="20"/>
        <w:lang w:eastAsia="en-US"/>
      </w:rPr>
      <w:t>1</w:t>
    </w:r>
    <w:r w:rsidR="004C0855">
      <w:rPr>
        <w:rFonts w:ascii="Lucida Sans" w:eastAsiaTheme="minorHAnsi" w:hAnsi="Lucida Sans" w:cstheme="minorBidi"/>
        <w:sz w:val="20"/>
        <w:szCs w:val="20"/>
        <w:lang w:eastAsia="en-US"/>
      </w:rPr>
      <w:t>9</w:t>
    </w:r>
    <w:r w:rsidR="00566CBF" w:rsidRPr="00F84983">
      <w:rPr>
        <w:rFonts w:ascii="Lucida Sans" w:eastAsiaTheme="minorHAnsi" w:hAnsi="Lucida Sans" w:cstheme="minorBidi"/>
        <w:sz w:val="20"/>
        <w:szCs w:val="20"/>
        <w:lang w:eastAsia="en-US"/>
      </w:rPr>
      <w:t>.</w:t>
    </w:r>
    <w:r w:rsidR="00EF5549" w:rsidRPr="00F84983">
      <w:rPr>
        <w:rFonts w:ascii="Lucida Sans" w:eastAsiaTheme="minorHAnsi" w:hAnsi="Lucida Sans" w:cstheme="minorBidi"/>
        <w:sz w:val="20"/>
        <w:szCs w:val="20"/>
        <w:lang w:eastAsia="en-US"/>
      </w:rPr>
      <w:t>0</w:t>
    </w:r>
    <w:r w:rsidR="0096469F" w:rsidRPr="00F84983">
      <w:rPr>
        <w:rFonts w:ascii="Lucida Sans" w:eastAsiaTheme="minorHAnsi" w:hAnsi="Lucida Sans" w:cstheme="minorBidi"/>
        <w:sz w:val="20"/>
        <w:szCs w:val="20"/>
        <w:lang w:eastAsia="en-US"/>
      </w:rPr>
      <w:t>2</w:t>
    </w:r>
    <w:r w:rsidR="00EF5549" w:rsidRPr="00F84983">
      <w:rPr>
        <w:rFonts w:ascii="Lucida Sans" w:eastAsiaTheme="minorHAnsi" w:hAnsi="Lucida Sans" w:cstheme="minorBidi"/>
        <w:sz w:val="20"/>
        <w:szCs w:val="20"/>
        <w:lang w:eastAsia="en-US"/>
      </w:rPr>
      <w:t>.</w:t>
    </w:r>
    <w:r w:rsidR="00566CBF" w:rsidRPr="00F84983">
      <w:rPr>
        <w:rFonts w:ascii="Lucida Sans" w:eastAsiaTheme="minorHAnsi" w:hAnsi="Lucida Sans" w:cstheme="minorBidi"/>
        <w:sz w:val="20"/>
        <w:szCs w:val="20"/>
        <w:lang w:eastAsia="en-US"/>
      </w:rPr>
      <w:t>20</w:t>
    </w:r>
    <w:r w:rsidR="006B3F9D" w:rsidRPr="00F84983">
      <w:rPr>
        <w:rFonts w:ascii="Lucida Sans" w:eastAsiaTheme="minorHAnsi" w:hAnsi="Lucida Sans" w:cstheme="minorBidi"/>
        <w:sz w:val="20"/>
        <w:szCs w:val="20"/>
        <w:lang w:eastAsia="en-US"/>
      </w:rPr>
      <w:t>2</w:t>
    </w:r>
    <w:r w:rsidR="00BE6F2B" w:rsidRPr="00F84983">
      <w:rPr>
        <w:rFonts w:ascii="Lucida Sans" w:eastAsiaTheme="minorHAnsi" w:hAnsi="Lucida Sans" w:cstheme="minorBidi"/>
        <w:sz w:val="20"/>
        <w:szCs w:val="20"/>
        <w:lang w:eastAsia="en-US"/>
      </w:rPr>
      <w:t>1</w:t>
    </w:r>
    <w:r w:rsidR="00FD2BB9" w:rsidRPr="00F84983">
      <w:rPr>
        <w:rFonts w:ascii="Lucida Sans" w:eastAsiaTheme="minorHAnsi" w:hAnsi="Lucida Sans" w:cstheme="minorBidi"/>
        <w:sz w:val="20"/>
        <w:szCs w:val="20"/>
        <w:lang w:eastAsia="en-US"/>
      </w:rPr>
      <w:t xml:space="preserve"> </w:t>
    </w:r>
  </w:p>
  <w:p w14:paraId="0325D1A3" w14:textId="247983BE" w:rsidR="00B85C47" w:rsidRPr="00F84983" w:rsidRDefault="0042192B" w:rsidP="00AD51C9">
    <w:pPr>
      <w:pStyle w:val="StandardWeb"/>
      <w:rPr>
        <w:rFonts w:ascii="Lucida Sans" w:eastAsiaTheme="minorHAnsi" w:hAnsi="Lucida Sans" w:cstheme="minorBidi"/>
        <w:sz w:val="20"/>
        <w:szCs w:val="20"/>
        <w:lang w:eastAsia="en-US"/>
      </w:rPr>
    </w:pPr>
    <w:r w:rsidRPr="00F84983">
      <w:rPr>
        <w:rFonts w:ascii="Lucida Sans" w:eastAsiaTheme="minorHAnsi" w:hAnsi="Lucida Sans" w:cstheme="minorBidi"/>
        <w:sz w:val="20"/>
        <w:szCs w:val="20"/>
        <w:lang w:eastAsia="en-US"/>
      </w:rPr>
      <w:t xml:space="preserve">Nr. </w:t>
    </w:r>
    <w:r w:rsidR="0096469F" w:rsidRPr="00F84983">
      <w:rPr>
        <w:rFonts w:ascii="Lucida Sans" w:eastAsiaTheme="minorHAnsi" w:hAnsi="Lucida Sans" w:cstheme="minorBidi"/>
        <w:sz w:val="20"/>
        <w:szCs w:val="20"/>
        <w:lang w:eastAsia="en-US"/>
      </w:rPr>
      <w:t>2021/02</w:t>
    </w:r>
    <w:r w:rsidR="00B565BF" w:rsidRPr="00F84983">
      <w:rPr>
        <w:rFonts w:ascii="Lucida Sans" w:eastAsiaTheme="minorHAnsi" w:hAnsi="Lucida Sans" w:cstheme="minorBidi"/>
        <w:sz w:val="20"/>
        <w:szCs w:val="20"/>
        <w:lang w:eastAsia="en-US"/>
      </w:rPr>
      <w:t>_0</w:t>
    </w:r>
    <w:r w:rsidR="00C861C1">
      <w:rPr>
        <w:rFonts w:ascii="Lucida Sans" w:eastAsiaTheme="minorHAnsi" w:hAnsi="Lucida Sans" w:cstheme="minorBidi"/>
        <w:sz w:val="20"/>
        <w:szCs w:val="20"/>
        <w:lang w:eastAsia="en-US"/>
      </w:rPr>
      <w:t>4</w:t>
    </w:r>
  </w:p>
  <w:p w14:paraId="5CE812EF" w14:textId="77777777" w:rsidR="00B85C47" w:rsidRPr="00F84983" w:rsidRDefault="00B85C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D7B22"/>
    <w:multiLevelType w:val="hybridMultilevel"/>
    <w:tmpl w:val="F134DBE0"/>
    <w:lvl w:ilvl="0" w:tplc="CBE8409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695D72"/>
    <w:multiLevelType w:val="multilevel"/>
    <w:tmpl w:val="6C54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A277DC"/>
    <w:multiLevelType w:val="hybridMultilevel"/>
    <w:tmpl w:val="08A4F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05912"/>
    <w:rsid w:val="00006D21"/>
    <w:rsid w:val="00011BDB"/>
    <w:rsid w:val="000130C8"/>
    <w:rsid w:val="00022C9D"/>
    <w:rsid w:val="000269F0"/>
    <w:rsid w:val="00030C88"/>
    <w:rsid w:val="00030EB8"/>
    <w:rsid w:val="0003268B"/>
    <w:rsid w:val="00033705"/>
    <w:rsid w:val="00037EA3"/>
    <w:rsid w:val="00041350"/>
    <w:rsid w:val="00041DA1"/>
    <w:rsid w:val="0005105D"/>
    <w:rsid w:val="00053AB6"/>
    <w:rsid w:val="00067112"/>
    <w:rsid w:val="00070DFD"/>
    <w:rsid w:val="00072B8E"/>
    <w:rsid w:val="0007619B"/>
    <w:rsid w:val="00076A93"/>
    <w:rsid w:val="00077AFB"/>
    <w:rsid w:val="00083407"/>
    <w:rsid w:val="00091364"/>
    <w:rsid w:val="00092400"/>
    <w:rsid w:val="000943A1"/>
    <w:rsid w:val="0009549C"/>
    <w:rsid w:val="00097A81"/>
    <w:rsid w:val="000A0721"/>
    <w:rsid w:val="000A2504"/>
    <w:rsid w:val="000A50B8"/>
    <w:rsid w:val="000B74A8"/>
    <w:rsid w:val="000C0371"/>
    <w:rsid w:val="000C4989"/>
    <w:rsid w:val="000C65F3"/>
    <w:rsid w:val="000C7ED6"/>
    <w:rsid w:val="000D0749"/>
    <w:rsid w:val="000D08EC"/>
    <w:rsid w:val="000D2488"/>
    <w:rsid w:val="000D4A4C"/>
    <w:rsid w:val="000D4DAD"/>
    <w:rsid w:val="000D5F30"/>
    <w:rsid w:val="000E0527"/>
    <w:rsid w:val="000E1350"/>
    <w:rsid w:val="000F00E7"/>
    <w:rsid w:val="000F2212"/>
    <w:rsid w:val="000F2B75"/>
    <w:rsid w:val="000F3702"/>
    <w:rsid w:val="000F7384"/>
    <w:rsid w:val="000F7F8E"/>
    <w:rsid w:val="00100CCD"/>
    <w:rsid w:val="0010405D"/>
    <w:rsid w:val="00105072"/>
    <w:rsid w:val="00110347"/>
    <w:rsid w:val="001130AF"/>
    <w:rsid w:val="0011573C"/>
    <w:rsid w:val="0011713E"/>
    <w:rsid w:val="00117835"/>
    <w:rsid w:val="00120448"/>
    <w:rsid w:val="0012115C"/>
    <w:rsid w:val="001347FE"/>
    <w:rsid w:val="00134D9F"/>
    <w:rsid w:val="00136123"/>
    <w:rsid w:val="00140BFE"/>
    <w:rsid w:val="00140ED2"/>
    <w:rsid w:val="00141289"/>
    <w:rsid w:val="0014214E"/>
    <w:rsid w:val="001422B4"/>
    <w:rsid w:val="00143637"/>
    <w:rsid w:val="00144C72"/>
    <w:rsid w:val="001465F9"/>
    <w:rsid w:val="00153038"/>
    <w:rsid w:val="001544CD"/>
    <w:rsid w:val="00161641"/>
    <w:rsid w:val="00164E6A"/>
    <w:rsid w:val="00170A54"/>
    <w:rsid w:val="00173C97"/>
    <w:rsid w:val="00174544"/>
    <w:rsid w:val="00174A0E"/>
    <w:rsid w:val="00175728"/>
    <w:rsid w:val="00175CD4"/>
    <w:rsid w:val="00177ADD"/>
    <w:rsid w:val="0018053A"/>
    <w:rsid w:val="001835E6"/>
    <w:rsid w:val="0018409F"/>
    <w:rsid w:val="001905FE"/>
    <w:rsid w:val="001926B9"/>
    <w:rsid w:val="00192C9B"/>
    <w:rsid w:val="00196B32"/>
    <w:rsid w:val="0019754B"/>
    <w:rsid w:val="001979D3"/>
    <w:rsid w:val="001A0F2F"/>
    <w:rsid w:val="001A23D3"/>
    <w:rsid w:val="001A285C"/>
    <w:rsid w:val="001A408E"/>
    <w:rsid w:val="001B0431"/>
    <w:rsid w:val="001B32D9"/>
    <w:rsid w:val="001B3C8B"/>
    <w:rsid w:val="001B44CA"/>
    <w:rsid w:val="001B6191"/>
    <w:rsid w:val="001C0C11"/>
    <w:rsid w:val="001C7A37"/>
    <w:rsid w:val="001C7F16"/>
    <w:rsid w:val="001D0713"/>
    <w:rsid w:val="001D4583"/>
    <w:rsid w:val="001D527F"/>
    <w:rsid w:val="001D64C4"/>
    <w:rsid w:val="001D725C"/>
    <w:rsid w:val="001E11BA"/>
    <w:rsid w:val="001E1535"/>
    <w:rsid w:val="001E1F4F"/>
    <w:rsid w:val="001E5032"/>
    <w:rsid w:val="001E5898"/>
    <w:rsid w:val="001F13C6"/>
    <w:rsid w:val="001F2A72"/>
    <w:rsid w:val="00203088"/>
    <w:rsid w:val="002056B5"/>
    <w:rsid w:val="00210561"/>
    <w:rsid w:val="002168E1"/>
    <w:rsid w:val="002224BA"/>
    <w:rsid w:val="00223051"/>
    <w:rsid w:val="00224CD2"/>
    <w:rsid w:val="00234AF3"/>
    <w:rsid w:val="002367CE"/>
    <w:rsid w:val="00243908"/>
    <w:rsid w:val="00251596"/>
    <w:rsid w:val="00251886"/>
    <w:rsid w:val="00252AD5"/>
    <w:rsid w:val="002533C1"/>
    <w:rsid w:val="00254F7C"/>
    <w:rsid w:val="00256E93"/>
    <w:rsid w:val="002573DB"/>
    <w:rsid w:val="002615FA"/>
    <w:rsid w:val="00261F57"/>
    <w:rsid w:val="00265CD5"/>
    <w:rsid w:val="00267CAB"/>
    <w:rsid w:val="0027135C"/>
    <w:rsid w:val="00274053"/>
    <w:rsid w:val="002746E7"/>
    <w:rsid w:val="00280680"/>
    <w:rsid w:val="0028338C"/>
    <w:rsid w:val="00284CE3"/>
    <w:rsid w:val="002875E5"/>
    <w:rsid w:val="002876E9"/>
    <w:rsid w:val="00290523"/>
    <w:rsid w:val="00292D78"/>
    <w:rsid w:val="002A046A"/>
    <w:rsid w:val="002A5FEA"/>
    <w:rsid w:val="002A6A85"/>
    <w:rsid w:val="002B407B"/>
    <w:rsid w:val="002C09C9"/>
    <w:rsid w:val="002C26ED"/>
    <w:rsid w:val="002C7CC8"/>
    <w:rsid w:val="002D0F34"/>
    <w:rsid w:val="002D12ED"/>
    <w:rsid w:val="002D1346"/>
    <w:rsid w:val="002D175A"/>
    <w:rsid w:val="002D403F"/>
    <w:rsid w:val="002E31E9"/>
    <w:rsid w:val="002E3443"/>
    <w:rsid w:val="002E6002"/>
    <w:rsid w:val="002E6272"/>
    <w:rsid w:val="002F02C2"/>
    <w:rsid w:val="002F03FA"/>
    <w:rsid w:val="002F6391"/>
    <w:rsid w:val="002F6E9C"/>
    <w:rsid w:val="0030030C"/>
    <w:rsid w:val="0030065B"/>
    <w:rsid w:val="003033B4"/>
    <w:rsid w:val="003042C4"/>
    <w:rsid w:val="00304953"/>
    <w:rsid w:val="00305530"/>
    <w:rsid w:val="00306933"/>
    <w:rsid w:val="00313771"/>
    <w:rsid w:val="003146D8"/>
    <w:rsid w:val="00317F38"/>
    <w:rsid w:val="00323166"/>
    <w:rsid w:val="00323CD5"/>
    <w:rsid w:val="0033044A"/>
    <w:rsid w:val="003335A8"/>
    <w:rsid w:val="00334BD7"/>
    <w:rsid w:val="00335D48"/>
    <w:rsid w:val="00336507"/>
    <w:rsid w:val="0033707B"/>
    <w:rsid w:val="00337B9D"/>
    <w:rsid w:val="003403E7"/>
    <w:rsid w:val="003410DB"/>
    <w:rsid w:val="00342921"/>
    <w:rsid w:val="00344CA8"/>
    <w:rsid w:val="00345385"/>
    <w:rsid w:val="0034798C"/>
    <w:rsid w:val="003501BC"/>
    <w:rsid w:val="00351C7B"/>
    <w:rsid w:val="00354DA9"/>
    <w:rsid w:val="00362409"/>
    <w:rsid w:val="00367DBA"/>
    <w:rsid w:val="00370C5E"/>
    <w:rsid w:val="003717FB"/>
    <w:rsid w:val="003730CC"/>
    <w:rsid w:val="00373DD1"/>
    <w:rsid w:val="003756ED"/>
    <w:rsid w:val="00377468"/>
    <w:rsid w:val="00377C1F"/>
    <w:rsid w:val="00377EE1"/>
    <w:rsid w:val="00377F82"/>
    <w:rsid w:val="003867A3"/>
    <w:rsid w:val="00390DF1"/>
    <w:rsid w:val="00394CCF"/>
    <w:rsid w:val="00394CFD"/>
    <w:rsid w:val="003A6123"/>
    <w:rsid w:val="003A62A0"/>
    <w:rsid w:val="003A7786"/>
    <w:rsid w:val="003B099A"/>
    <w:rsid w:val="003B0BD5"/>
    <w:rsid w:val="003B2111"/>
    <w:rsid w:val="003B380A"/>
    <w:rsid w:val="003B4673"/>
    <w:rsid w:val="003B6266"/>
    <w:rsid w:val="003B7187"/>
    <w:rsid w:val="003C62ED"/>
    <w:rsid w:val="003C7BD7"/>
    <w:rsid w:val="003C7F28"/>
    <w:rsid w:val="003D0490"/>
    <w:rsid w:val="003D5CD5"/>
    <w:rsid w:val="003D68C3"/>
    <w:rsid w:val="003D6EF8"/>
    <w:rsid w:val="003E15A8"/>
    <w:rsid w:val="003E22CA"/>
    <w:rsid w:val="003E5ACA"/>
    <w:rsid w:val="003E6993"/>
    <w:rsid w:val="003E7C8E"/>
    <w:rsid w:val="003F1269"/>
    <w:rsid w:val="003F14B8"/>
    <w:rsid w:val="003F5620"/>
    <w:rsid w:val="00401A92"/>
    <w:rsid w:val="0040719F"/>
    <w:rsid w:val="00412DB9"/>
    <w:rsid w:val="00415D07"/>
    <w:rsid w:val="0042075D"/>
    <w:rsid w:val="0042192B"/>
    <w:rsid w:val="00424B3E"/>
    <w:rsid w:val="0042589F"/>
    <w:rsid w:val="00431899"/>
    <w:rsid w:val="0043561A"/>
    <w:rsid w:val="00436D67"/>
    <w:rsid w:val="00440FE7"/>
    <w:rsid w:val="00442B41"/>
    <w:rsid w:val="00445F16"/>
    <w:rsid w:val="004463F1"/>
    <w:rsid w:val="004500C9"/>
    <w:rsid w:val="0045049A"/>
    <w:rsid w:val="00455187"/>
    <w:rsid w:val="00456CF8"/>
    <w:rsid w:val="00456D18"/>
    <w:rsid w:val="004608F7"/>
    <w:rsid w:val="00460CEB"/>
    <w:rsid w:val="00461B0B"/>
    <w:rsid w:val="00471E9A"/>
    <w:rsid w:val="00473EA0"/>
    <w:rsid w:val="00474268"/>
    <w:rsid w:val="00474C8D"/>
    <w:rsid w:val="00480679"/>
    <w:rsid w:val="00482ABD"/>
    <w:rsid w:val="00484F6A"/>
    <w:rsid w:val="00486607"/>
    <w:rsid w:val="004954E9"/>
    <w:rsid w:val="0049670B"/>
    <w:rsid w:val="00497EB2"/>
    <w:rsid w:val="004A1DAB"/>
    <w:rsid w:val="004A5744"/>
    <w:rsid w:val="004B140D"/>
    <w:rsid w:val="004B4EFB"/>
    <w:rsid w:val="004B5F3F"/>
    <w:rsid w:val="004B71C7"/>
    <w:rsid w:val="004C0129"/>
    <w:rsid w:val="004C0855"/>
    <w:rsid w:val="004C0BD6"/>
    <w:rsid w:val="004C1CDB"/>
    <w:rsid w:val="004C4940"/>
    <w:rsid w:val="004C503E"/>
    <w:rsid w:val="004C6E30"/>
    <w:rsid w:val="004D402C"/>
    <w:rsid w:val="004D6FB8"/>
    <w:rsid w:val="004E2DA3"/>
    <w:rsid w:val="004E3C3F"/>
    <w:rsid w:val="004E3EFC"/>
    <w:rsid w:val="004E6578"/>
    <w:rsid w:val="004E79D2"/>
    <w:rsid w:val="004F16A8"/>
    <w:rsid w:val="005016A0"/>
    <w:rsid w:val="005068A0"/>
    <w:rsid w:val="0051015D"/>
    <w:rsid w:val="005114EA"/>
    <w:rsid w:val="00520D3F"/>
    <w:rsid w:val="0052448E"/>
    <w:rsid w:val="005264E0"/>
    <w:rsid w:val="00527038"/>
    <w:rsid w:val="00537426"/>
    <w:rsid w:val="005378D5"/>
    <w:rsid w:val="00537982"/>
    <w:rsid w:val="0054337C"/>
    <w:rsid w:val="00543D1C"/>
    <w:rsid w:val="00546EAC"/>
    <w:rsid w:val="00552603"/>
    <w:rsid w:val="00556FC4"/>
    <w:rsid w:val="0055792E"/>
    <w:rsid w:val="00564213"/>
    <w:rsid w:val="00566CBF"/>
    <w:rsid w:val="00567D3A"/>
    <w:rsid w:val="00570373"/>
    <w:rsid w:val="00575E3E"/>
    <w:rsid w:val="00575E71"/>
    <w:rsid w:val="0058197B"/>
    <w:rsid w:val="00582119"/>
    <w:rsid w:val="00582AD2"/>
    <w:rsid w:val="00583A53"/>
    <w:rsid w:val="00591098"/>
    <w:rsid w:val="005977B3"/>
    <w:rsid w:val="00597F59"/>
    <w:rsid w:val="005A043C"/>
    <w:rsid w:val="005A1ACF"/>
    <w:rsid w:val="005A3645"/>
    <w:rsid w:val="005A5075"/>
    <w:rsid w:val="005A7710"/>
    <w:rsid w:val="005B0B81"/>
    <w:rsid w:val="005B5DA5"/>
    <w:rsid w:val="005B743D"/>
    <w:rsid w:val="005C57FF"/>
    <w:rsid w:val="005C582A"/>
    <w:rsid w:val="005C6070"/>
    <w:rsid w:val="005C7B08"/>
    <w:rsid w:val="005D0E42"/>
    <w:rsid w:val="005D2204"/>
    <w:rsid w:val="005E123F"/>
    <w:rsid w:val="005E7801"/>
    <w:rsid w:val="005F4775"/>
    <w:rsid w:val="005F6333"/>
    <w:rsid w:val="006010AD"/>
    <w:rsid w:val="00603DE0"/>
    <w:rsid w:val="00604AE1"/>
    <w:rsid w:val="00605B87"/>
    <w:rsid w:val="00612FBE"/>
    <w:rsid w:val="00614BF2"/>
    <w:rsid w:val="00614D7B"/>
    <w:rsid w:val="00615289"/>
    <w:rsid w:val="00615B72"/>
    <w:rsid w:val="006174DF"/>
    <w:rsid w:val="006217BB"/>
    <w:rsid w:val="0062278A"/>
    <w:rsid w:val="00622895"/>
    <w:rsid w:val="00625106"/>
    <w:rsid w:val="0062530E"/>
    <w:rsid w:val="00631786"/>
    <w:rsid w:val="006332E3"/>
    <w:rsid w:val="00640326"/>
    <w:rsid w:val="006428D6"/>
    <w:rsid w:val="006435BE"/>
    <w:rsid w:val="006453A1"/>
    <w:rsid w:val="00651F6C"/>
    <w:rsid w:val="00652FDA"/>
    <w:rsid w:val="00654ECF"/>
    <w:rsid w:val="00661FC3"/>
    <w:rsid w:val="00667F1D"/>
    <w:rsid w:val="00667F5E"/>
    <w:rsid w:val="00670166"/>
    <w:rsid w:val="00673A24"/>
    <w:rsid w:val="00673E21"/>
    <w:rsid w:val="006802A9"/>
    <w:rsid w:val="0068237B"/>
    <w:rsid w:val="00682765"/>
    <w:rsid w:val="0068289E"/>
    <w:rsid w:val="00684C34"/>
    <w:rsid w:val="0069359A"/>
    <w:rsid w:val="006A1949"/>
    <w:rsid w:val="006A34EA"/>
    <w:rsid w:val="006B2465"/>
    <w:rsid w:val="006B247E"/>
    <w:rsid w:val="006B3F9D"/>
    <w:rsid w:val="006B755F"/>
    <w:rsid w:val="006D2391"/>
    <w:rsid w:val="006D365A"/>
    <w:rsid w:val="006E2308"/>
    <w:rsid w:val="006E3C3A"/>
    <w:rsid w:val="006E53B0"/>
    <w:rsid w:val="006E7C3B"/>
    <w:rsid w:val="006F720B"/>
    <w:rsid w:val="00700625"/>
    <w:rsid w:val="00700C10"/>
    <w:rsid w:val="00700E63"/>
    <w:rsid w:val="007028CF"/>
    <w:rsid w:val="0070374D"/>
    <w:rsid w:val="00706932"/>
    <w:rsid w:val="007070F4"/>
    <w:rsid w:val="00713A65"/>
    <w:rsid w:val="0071543B"/>
    <w:rsid w:val="00715855"/>
    <w:rsid w:val="00717E24"/>
    <w:rsid w:val="00721FAA"/>
    <w:rsid w:val="007233A5"/>
    <w:rsid w:val="007233E6"/>
    <w:rsid w:val="00724A49"/>
    <w:rsid w:val="00726EDD"/>
    <w:rsid w:val="00727DE5"/>
    <w:rsid w:val="0073114B"/>
    <w:rsid w:val="00731AB5"/>
    <w:rsid w:val="00732CF6"/>
    <w:rsid w:val="00734521"/>
    <w:rsid w:val="007463C6"/>
    <w:rsid w:val="007468D9"/>
    <w:rsid w:val="00747787"/>
    <w:rsid w:val="00750043"/>
    <w:rsid w:val="0075090F"/>
    <w:rsid w:val="00761DD5"/>
    <w:rsid w:val="007656DA"/>
    <w:rsid w:val="00765F1D"/>
    <w:rsid w:val="0077164F"/>
    <w:rsid w:val="007730AA"/>
    <w:rsid w:val="00773AC1"/>
    <w:rsid w:val="00786014"/>
    <w:rsid w:val="00791AE7"/>
    <w:rsid w:val="007931E0"/>
    <w:rsid w:val="007A02C8"/>
    <w:rsid w:val="007A104E"/>
    <w:rsid w:val="007A7197"/>
    <w:rsid w:val="007A73CE"/>
    <w:rsid w:val="007B52A9"/>
    <w:rsid w:val="007B7079"/>
    <w:rsid w:val="007C0C97"/>
    <w:rsid w:val="007C2C64"/>
    <w:rsid w:val="007C36B9"/>
    <w:rsid w:val="007C6AD3"/>
    <w:rsid w:val="007C7DFC"/>
    <w:rsid w:val="007D0131"/>
    <w:rsid w:val="007D03A0"/>
    <w:rsid w:val="007D098B"/>
    <w:rsid w:val="007D4089"/>
    <w:rsid w:val="007D65E6"/>
    <w:rsid w:val="007E571D"/>
    <w:rsid w:val="007F001E"/>
    <w:rsid w:val="007F009A"/>
    <w:rsid w:val="007F5983"/>
    <w:rsid w:val="007F5989"/>
    <w:rsid w:val="007F6BFC"/>
    <w:rsid w:val="00800A70"/>
    <w:rsid w:val="00812210"/>
    <w:rsid w:val="0081235D"/>
    <w:rsid w:val="00813BB3"/>
    <w:rsid w:val="00813CC0"/>
    <w:rsid w:val="00815C8E"/>
    <w:rsid w:val="008179B0"/>
    <w:rsid w:val="0082054F"/>
    <w:rsid w:val="008227FB"/>
    <w:rsid w:val="00824845"/>
    <w:rsid w:val="008257BC"/>
    <w:rsid w:val="00826AEA"/>
    <w:rsid w:val="0082738B"/>
    <w:rsid w:val="00827A02"/>
    <w:rsid w:val="00831275"/>
    <w:rsid w:val="00831C85"/>
    <w:rsid w:val="00832155"/>
    <w:rsid w:val="00837745"/>
    <w:rsid w:val="008404DA"/>
    <w:rsid w:val="0084092E"/>
    <w:rsid w:val="00843D2B"/>
    <w:rsid w:val="0084721E"/>
    <w:rsid w:val="00860C0C"/>
    <w:rsid w:val="00861CA6"/>
    <w:rsid w:val="0086217F"/>
    <w:rsid w:val="00863A83"/>
    <w:rsid w:val="0086492E"/>
    <w:rsid w:val="00864F3D"/>
    <w:rsid w:val="00866AA9"/>
    <w:rsid w:val="00867A7F"/>
    <w:rsid w:val="00874F58"/>
    <w:rsid w:val="00876822"/>
    <w:rsid w:val="00882282"/>
    <w:rsid w:val="00882363"/>
    <w:rsid w:val="00882B6F"/>
    <w:rsid w:val="00883951"/>
    <w:rsid w:val="00885348"/>
    <w:rsid w:val="00886ED7"/>
    <w:rsid w:val="0089015E"/>
    <w:rsid w:val="008917EC"/>
    <w:rsid w:val="008934B3"/>
    <w:rsid w:val="008A1805"/>
    <w:rsid w:val="008A423E"/>
    <w:rsid w:val="008B289D"/>
    <w:rsid w:val="008B2A50"/>
    <w:rsid w:val="008B3A14"/>
    <w:rsid w:val="008B54B9"/>
    <w:rsid w:val="008C0815"/>
    <w:rsid w:val="008C0E2A"/>
    <w:rsid w:val="008C253A"/>
    <w:rsid w:val="008C2E90"/>
    <w:rsid w:val="008C3289"/>
    <w:rsid w:val="008C37DB"/>
    <w:rsid w:val="008D0401"/>
    <w:rsid w:val="008D1479"/>
    <w:rsid w:val="008D45A1"/>
    <w:rsid w:val="008D45DB"/>
    <w:rsid w:val="008D56EA"/>
    <w:rsid w:val="008E04AF"/>
    <w:rsid w:val="008E106D"/>
    <w:rsid w:val="008E33A5"/>
    <w:rsid w:val="008E3E69"/>
    <w:rsid w:val="008E3F6C"/>
    <w:rsid w:val="008E46D9"/>
    <w:rsid w:val="008E7A54"/>
    <w:rsid w:val="008F44FE"/>
    <w:rsid w:val="008F5310"/>
    <w:rsid w:val="008F54E0"/>
    <w:rsid w:val="008F5750"/>
    <w:rsid w:val="00901C1A"/>
    <w:rsid w:val="00902F17"/>
    <w:rsid w:val="0090435A"/>
    <w:rsid w:val="0090487A"/>
    <w:rsid w:val="00905A98"/>
    <w:rsid w:val="009073E8"/>
    <w:rsid w:val="00910D04"/>
    <w:rsid w:val="009130CB"/>
    <w:rsid w:val="00915E66"/>
    <w:rsid w:val="00917D78"/>
    <w:rsid w:val="0092077C"/>
    <w:rsid w:val="00920D13"/>
    <w:rsid w:val="009214EE"/>
    <w:rsid w:val="00923D96"/>
    <w:rsid w:val="00931C0D"/>
    <w:rsid w:val="0094790E"/>
    <w:rsid w:val="00955820"/>
    <w:rsid w:val="00955F35"/>
    <w:rsid w:val="00957D73"/>
    <w:rsid w:val="0096178F"/>
    <w:rsid w:val="0096201D"/>
    <w:rsid w:val="00963E64"/>
    <w:rsid w:val="00963FDF"/>
    <w:rsid w:val="0096469F"/>
    <w:rsid w:val="009656E1"/>
    <w:rsid w:val="00965CB2"/>
    <w:rsid w:val="00966322"/>
    <w:rsid w:val="009740DC"/>
    <w:rsid w:val="00974B39"/>
    <w:rsid w:val="009816D6"/>
    <w:rsid w:val="0098498D"/>
    <w:rsid w:val="00984FA1"/>
    <w:rsid w:val="009859BF"/>
    <w:rsid w:val="00986246"/>
    <w:rsid w:val="0099068C"/>
    <w:rsid w:val="00992068"/>
    <w:rsid w:val="00993E95"/>
    <w:rsid w:val="009A1B85"/>
    <w:rsid w:val="009A545E"/>
    <w:rsid w:val="009A74B2"/>
    <w:rsid w:val="009B084A"/>
    <w:rsid w:val="009B2F19"/>
    <w:rsid w:val="009B2F5C"/>
    <w:rsid w:val="009B3FBD"/>
    <w:rsid w:val="009B6F4E"/>
    <w:rsid w:val="009C37AA"/>
    <w:rsid w:val="009C6379"/>
    <w:rsid w:val="009D3308"/>
    <w:rsid w:val="009D7FF6"/>
    <w:rsid w:val="009E1124"/>
    <w:rsid w:val="009E2E06"/>
    <w:rsid w:val="009E32D6"/>
    <w:rsid w:val="009E52AD"/>
    <w:rsid w:val="009E5BB5"/>
    <w:rsid w:val="009F1E78"/>
    <w:rsid w:val="009F45A4"/>
    <w:rsid w:val="00A107D6"/>
    <w:rsid w:val="00A111E2"/>
    <w:rsid w:val="00A12016"/>
    <w:rsid w:val="00A128DE"/>
    <w:rsid w:val="00A12C99"/>
    <w:rsid w:val="00A17AC1"/>
    <w:rsid w:val="00A2145C"/>
    <w:rsid w:val="00A24F41"/>
    <w:rsid w:val="00A26441"/>
    <w:rsid w:val="00A2701C"/>
    <w:rsid w:val="00A31000"/>
    <w:rsid w:val="00A322EE"/>
    <w:rsid w:val="00A35CBC"/>
    <w:rsid w:val="00A368C9"/>
    <w:rsid w:val="00A37AE6"/>
    <w:rsid w:val="00A42966"/>
    <w:rsid w:val="00A43CDD"/>
    <w:rsid w:val="00A43F44"/>
    <w:rsid w:val="00A468E4"/>
    <w:rsid w:val="00A471E2"/>
    <w:rsid w:val="00A47939"/>
    <w:rsid w:val="00A51989"/>
    <w:rsid w:val="00A52464"/>
    <w:rsid w:val="00A52822"/>
    <w:rsid w:val="00A55754"/>
    <w:rsid w:val="00A57345"/>
    <w:rsid w:val="00A621E9"/>
    <w:rsid w:val="00A65243"/>
    <w:rsid w:val="00A71318"/>
    <w:rsid w:val="00A719CB"/>
    <w:rsid w:val="00A73495"/>
    <w:rsid w:val="00A808FC"/>
    <w:rsid w:val="00A809D5"/>
    <w:rsid w:val="00A82203"/>
    <w:rsid w:val="00A86685"/>
    <w:rsid w:val="00A903B5"/>
    <w:rsid w:val="00A90579"/>
    <w:rsid w:val="00A96CBF"/>
    <w:rsid w:val="00A96F0F"/>
    <w:rsid w:val="00AA1473"/>
    <w:rsid w:val="00AA595D"/>
    <w:rsid w:val="00AA5EA7"/>
    <w:rsid w:val="00AC03D2"/>
    <w:rsid w:val="00AC2B36"/>
    <w:rsid w:val="00AC35E5"/>
    <w:rsid w:val="00AC5064"/>
    <w:rsid w:val="00AC563F"/>
    <w:rsid w:val="00AC6FBA"/>
    <w:rsid w:val="00AC70B0"/>
    <w:rsid w:val="00AC7DB3"/>
    <w:rsid w:val="00AC7EBA"/>
    <w:rsid w:val="00AD20D7"/>
    <w:rsid w:val="00AD24D8"/>
    <w:rsid w:val="00AD4E8F"/>
    <w:rsid w:val="00AD51C9"/>
    <w:rsid w:val="00AD7B53"/>
    <w:rsid w:val="00AE0D42"/>
    <w:rsid w:val="00AE78CD"/>
    <w:rsid w:val="00AF08EF"/>
    <w:rsid w:val="00AF15AC"/>
    <w:rsid w:val="00AF2C00"/>
    <w:rsid w:val="00AF4724"/>
    <w:rsid w:val="00AF5204"/>
    <w:rsid w:val="00AF63EC"/>
    <w:rsid w:val="00B0168A"/>
    <w:rsid w:val="00B0406E"/>
    <w:rsid w:val="00B04328"/>
    <w:rsid w:val="00B0623C"/>
    <w:rsid w:val="00B06F7C"/>
    <w:rsid w:val="00B10D6D"/>
    <w:rsid w:val="00B11BCB"/>
    <w:rsid w:val="00B1313C"/>
    <w:rsid w:val="00B13F06"/>
    <w:rsid w:val="00B17761"/>
    <w:rsid w:val="00B31793"/>
    <w:rsid w:val="00B34D44"/>
    <w:rsid w:val="00B34F6F"/>
    <w:rsid w:val="00B35C9F"/>
    <w:rsid w:val="00B3680B"/>
    <w:rsid w:val="00B41F32"/>
    <w:rsid w:val="00B436D0"/>
    <w:rsid w:val="00B4476C"/>
    <w:rsid w:val="00B44A29"/>
    <w:rsid w:val="00B452BF"/>
    <w:rsid w:val="00B45F5C"/>
    <w:rsid w:val="00B50F66"/>
    <w:rsid w:val="00B565BF"/>
    <w:rsid w:val="00B56C23"/>
    <w:rsid w:val="00B57D2E"/>
    <w:rsid w:val="00B60FF5"/>
    <w:rsid w:val="00B6113B"/>
    <w:rsid w:val="00B66D73"/>
    <w:rsid w:val="00B67EFB"/>
    <w:rsid w:val="00B717E9"/>
    <w:rsid w:val="00B75059"/>
    <w:rsid w:val="00B764C5"/>
    <w:rsid w:val="00B80211"/>
    <w:rsid w:val="00B81918"/>
    <w:rsid w:val="00B826B9"/>
    <w:rsid w:val="00B85C47"/>
    <w:rsid w:val="00B963F3"/>
    <w:rsid w:val="00B96FB5"/>
    <w:rsid w:val="00BA0EA7"/>
    <w:rsid w:val="00BA113F"/>
    <w:rsid w:val="00BA3800"/>
    <w:rsid w:val="00BA4695"/>
    <w:rsid w:val="00BB0C7C"/>
    <w:rsid w:val="00BB179E"/>
    <w:rsid w:val="00BB17E4"/>
    <w:rsid w:val="00BB1EBF"/>
    <w:rsid w:val="00BB396D"/>
    <w:rsid w:val="00BB4272"/>
    <w:rsid w:val="00BB43DF"/>
    <w:rsid w:val="00BB51DF"/>
    <w:rsid w:val="00BB5210"/>
    <w:rsid w:val="00BC4AFA"/>
    <w:rsid w:val="00BC6AA3"/>
    <w:rsid w:val="00BD1A75"/>
    <w:rsid w:val="00BD22D2"/>
    <w:rsid w:val="00BE6F2B"/>
    <w:rsid w:val="00BF278E"/>
    <w:rsid w:val="00BF6E62"/>
    <w:rsid w:val="00C02766"/>
    <w:rsid w:val="00C028C0"/>
    <w:rsid w:val="00C035E2"/>
    <w:rsid w:val="00C03EE7"/>
    <w:rsid w:val="00C046BF"/>
    <w:rsid w:val="00C060E1"/>
    <w:rsid w:val="00C07BCD"/>
    <w:rsid w:val="00C101B1"/>
    <w:rsid w:val="00C1258D"/>
    <w:rsid w:val="00C128BC"/>
    <w:rsid w:val="00C12C25"/>
    <w:rsid w:val="00C12E08"/>
    <w:rsid w:val="00C17084"/>
    <w:rsid w:val="00C20769"/>
    <w:rsid w:val="00C21342"/>
    <w:rsid w:val="00C22C5E"/>
    <w:rsid w:val="00C2567A"/>
    <w:rsid w:val="00C25976"/>
    <w:rsid w:val="00C26F6F"/>
    <w:rsid w:val="00C2728C"/>
    <w:rsid w:val="00C32B2F"/>
    <w:rsid w:val="00C365AB"/>
    <w:rsid w:val="00C42D60"/>
    <w:rsid w:val="00C4523D"/>
    <w:rsid w:val="00C45947"/>
    <w:rsid w:val="00C46900"/>
    <w:rsid w:val="00C50349"/>
    <w:rsid w:val="00C54057"/>
    <w:rsid w:val="00C6010A"/>
    <w:rsid w:val="00C6195B"/>
    <w:rsid w:val="00C73EFA"/>
    <w:rsid w:val="00C740A1"/>
    <w:rsid w:val="00C7527C"/>
    <w:rsid w:val="00C762DA"/>
    <w:rsid w:val="00C76A21"/>
    <w:rsid w:val="00C802B0"/>
    <w:rsid w:val="00C858C3"/>
    <w:rsid w:val="00C861C1"/>
    <w:rsid w:val="00CA08AD"/>
    <w:rsid w:val="00CA7850"/>
    <w:rsid w:val="00CB5369"/>
    <w:rsid w:val="00CB6C9A"/>
    <w:rsid w:val="00CB7EE6"/>
    <w:rsid w:val="00CC2F38"/>
    <w:rsid w:val="00CC52C2"/>
    <w:rsid w:val="00CC7D03"/>
    <w:rsid w:val="00CC7EA7"/>
    <w:rsid w:val="00CD01F1"/>
    <w:rsid w:val="00CD1327"/>
    <w:rsid w:val="00CD1FB3"/>
    <w:rsid w:val="00CD391B"/>
    <w:rsid w:val="00CD454F"/>
    <w:rsid w:val="00CD4FAF"/>
    <w:rsid w:val="00CD50B4"/>
    <w:rsid w:val="00CE7C81"/>
    <w:rsid w:val="00CF387C"/>
    <w:rsid w:val="00CF3E1B"/>
    <w:rsid w:val="00CF618D"/>
    <w:rsid w:val="00D01D26"/>
    <w:rsid w:val="00D02BAF"/>
    <w:rsid w:val="00D05158"/>
    <w:rsid w:val="00D07E17"/>
    <w:rsid w:val="00D13A63"/>
    <w:rsid w:val="00D21D44"/>
    <w:rsid w:val="00D2239D"/>
    <w:rsid w:val="00D24420"/>
    <w:rsid w:val="00D25B10"/>
    <w:rsid w:val="00D2655E"/>
    <w:rsid w:val="00D30F85"/>
    <w:rsid w:val="00D31A17"/>
    <w:rsid w:val="00D33816"/>
    <w:rsid w:val="00D34542"/>
    <w:rsid w:val="00D37713"/>
    <w:rsid w:val="00D37A9B"/>
    <w:rsid w:val="00D42BD9"/>
    <w:rsid w:val="00D431BF"/>
    <w:rsid w:val="00D458A7"/>
    <w:rsid w:val="00D51D52"/>
    <w:rsid w:val="00D52805"/>
    <w:rsid w:val="00D53657"/>
    <w:rsid w:val="00D53D07"/>
    <w:rsid w:val="00D60B97"/>
    <w:rsid w:val="00D627F0"/>
    <w:rsid w:val="00D6455A"/>
    <w:rsid w:val="00D727E7"/>
    <w:rsid w:val="00D743BB"/>
    <w:rsid w:val="00D80E76"/>
    <w:rsid w:val="00D821E6"/>
    <w:rsid w:val="00D82322"/>
    <w:rsid w:val="00D82BF3"/>
    <w:rsid w:val="00D9012F"/>
    <w:rsid w:val="00D90632"/>
    <w:rsid w:val="00D90A6A"/>
    <w:rsid w:val="00D91506"/>
    <w:rsid w:val="00D967E9"/>
    <w:rsid w:val="00D974F3"/>
    <w:rsid w:val="00DA0C64"/>
    <w:rsid w:val="00DA10F4"/>
    <w:rsid w:val="00DA30F0"/>
    <w:rsid w:val="00DA44F0"/>
    <w:rsid w:val="00DA4A77"/>
    <w:rsid w:val="00DA56DF"/>
    <w:rsid w:val="00DB0C87"/>
    <w:rsid w:val="00DB0EC0"/>
    <w:rsid w:val="00DB389D"/>
    <w:rsid w:val="00DC2170"/>
    <w:rsid w:val="00DC6E91"/>
    <w:rsid w:val="00DC6F52"/>
    <w:rsid w:val="00DC781E"/>
    <w:rsid w:val="00DD0362"/>
    <w:rsid w:val="00DD0814"/>
    <w:rsid w:val="00DD14D4"/>
    <w:rsid w:val="00DD17AA"/>
    <w:rsid w:val="00DD1E70"/>
    <w:rsid w:val="00DD5D1E"/>
    <w:rsid w:val="00DE3BAE"/>
    <w:rsid w:val="00DE6D4F"/>
    <w:rsid w:val="00DF1E73"/>
    <w:rsid w:val="00DF32B8"/>
    <w:rsid w:val="00DF33BA"/>
    <w:rsid w:val="00DF3D29"/>
    <w:rsid w:val="00DF4359"/>
    <w:rsid w:val="00DF4F49"/>
    <w:rsid w:val="00E034DB"/>
    <w:rsid w:val="00E03DFF"/>
    <w:rsid w:val="00E04207"/>
    <w:rsid w:val="00E0780B"/>
    <w:rsid w:val="00E10CFB"/>
    <w:rsid w:val="00E136A6"/>
    <w:rsid w:val="00E227E1"/>
    <w:rsid w:val="00E22959"/>
    <w:rsid w:val="00E24291"/>
    <w:rsid w:val="00E24FBA"/>
    <w:rsid w:val="00E307DC"/>
    <w:rsid w:val="00E30CFC"/>
    <w:rsid w:val="00E31F9C"/>
    <w:rsid w:val="00E324D3"/>
    <w:rsid w:val="00E33154"/>
    <w:rsid w:val="00E35A33"/>
    <w:rsid w:val="00E35C88"/>
    <w:rsid w:val="00E362A6"/>
    <w:rsid w:val="00E4015B"/>
    <w:rsid w:val="00E414F2"/>
    <w:rsid w:val="00E447F3"/>
    <w:rsid w:val="00E45FF4"/>
    <w:rsid w:val="00E461FD"/>
    <w:rsid w:val="00E466DF"/>
    <w:rsid w:val="00E472D3"/>
    <w:rsid w:val="00E50E9C"/>
    <w:rsid w:val="00E52490"/>
    <w:rsid w:val="00E5286C"/>
    <w:rsid w:val="00E56659"/>
    <w:rsid w:val="00E56D58"/>
    <w:rsid w:val="00E5717F"/>
    <w:rsid w:val="00E60238"/>
    <w:rsid w:val="00E62E14"/>
    <w:rsid w:val="00E6634D"/>
    <w:rsid w:val="00E665E7"/>
    <w:rsid w:val="00E711EE"/>
    <w:rsid w:val="00E713B0"/>
    <w:rsid w:val="00E80BCD"/>
    <w:rsid w:val="00E824D6"/>
    <w:rsid w:val="00E8666E"/>
    <w:rsid w:val="00E866DD"/>
    <w:rsid w:val="00E93DCB"/>
    <w:rsid w:val="00E9412E"/>
    <w:rsid w:val="00E95FA1"/>
    <w:rsid w:val="00E962D6"/>
    <w:rsid w:val="00E96C48"/>
    <w:rsid w:val="00EA0729"/>
    <w:rsid w:val="00EA365F"/>
    <w:rsid w:val="00EA394D"/>
    <w:rsid w:val="00EA69E5"/>
    <w:rsid w:val="00EC07ED"/>
    <w:rsid w:val="00EC12CE"/>
    <w:rsid w:val="00EC520C"/>
    <w:rsid w:val="00ED0AE1"/>
    <w:rsid w:val="00ED1C9E"/>
    <w:rsid w:val="00ED3492"/>
    <w:rsid w:val="00ED6CBF"/>
    <w:rsid w:val="00EE076D"/>
    <w:rsid w:val="00EE1364"/>
    <w:rsid w:val="00EE6804"/>
    <w:rsid w:val="00EE71B8"/>
    <w:rsid w:val="00EF1466"/>
    <w:rsid w:val="00EF1799"/>
    <w:rsid w:val="00EF32FD"/>
    <w:rsid w:val="00EF5549"/>
    <w:rsid w:val="00EF5F43"/>
    <w:rsid w:val="00F05D0D"/>
    <w:rsid w:val="00F067FF"/>
    <w:rsid w:val="00F11676"/>
    <w:rsid w:val="00F1433C"/>
    <w:rsid w:val="00F15251"/>
    <w:rsid w:val="00F16CEE"/>
    <w:rsid w:val="00F17213"/>
    <w:rsid w:val="00F17324"/>
    <w:rsid w:val="00F17D41"/>
    <w:rsid w:val="00F210BB"/>
    <w:rsid w:val="00F23F59"/>
    <w:rsid w:val="00F24069"/>
    <w:rsid w:val="00F242FA"/>
    <w:rsid w:val="00F24A9B"/>
    <w:rsid w:val="00F26585"/>
    <w:rsid w:val="00F26793"/>
    <w:rsid w:val="00F27A1C"/>
    <w:rsid w:val="00F32A77"/>
    <w:rsid w:val="00F3367D"/>
    <w:rsid w:val="00F3758C"/>
    <w:rsid w:val="00F37E93"/>
    <w:rsid w:val="00F4064A"/>
    <w:rsid w:val="00F427DC"/>
    <w:rsid w:val="00F46686"/>
    <w:rsid w:val="00F50C7B"/>
    <w:rsid w:val="00F55274"/>
    <w:rsid w:val="00F631CE"/>
    <w:rsid w:val="00F73CFF"/>
    <w:rsid w:val="00F7425A"/>
    <w:rsid w:val="00F75A1B"/>
    <w:rsid w:val="00F768B0"/>
    <w:rsid w:val="00F809E9"/>
    <w:rsid w:val="00F84983"/>
    <w:rsid w:val="00F84D9F"/>
    <w:rsid w:val="00F86077"/>
    <w:rsid w:val="00F95597"/>
    <w:rsid w:val="00F95709"/>
    <w:rsid w:val="00F97E16"/>
    <w:rsid w:val="00FA09BE"/>
    <w:rsid w:val="00FB0816"/>
    <w:rsid w:val="00FB526C"/>
    <w:rsid w:val="00FB53D0"/>
    <w:rsid w:val="00FB78AC"/>
    <w:rsid w:val="00FC0870"/>
    <w:rsid w:val="00FC44D6"/>
    <w:rsid w:val="00FC45F7"/>
    <w:rsid w:val="00FD1D7E"/>
    <w:rsid w:val="00FD2BB9"/>
    <w:rsid w:val="00FD6EDD"/>
    <w:rsid w:val="00FE0599"/>
    <w:rsid w:val="00FE0F10"/>
    <w:rsid w:val="00FE2DB6"/>
    <w:rsid w:val="00FE372E"/>
    <w:rsid w:val="00FE3BDE"/>
    <w:rsid w:val="00FE54DA"/>
    <w:rsid w:val="00FE6526"/>
    <w:rsid w:val="00FE70EE"/>
    <w:rsid w:val="00FE7AC0"/>
    <w:rsid w:val="00FF4CE5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64825A8"/>
  <w15:docId w15:val="{5A99DE94-D379-4408-B31D-2742F9F0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2D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BB5210"/>
    <w:pPr>
      <w:ind w:left="720"/>
      <w:contextualSpacing/>
    </w:pPr>
  </w:style>
  <w:style w:type="paragraph" w:customStyle="1" w:styleId="Default">
    <w:name w:val="Default"/>
    <w:rsid w:val="007463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bject">
    <w:name w:val="object"/>
    <w:basedOn w:val="Absatz-Standardschriftart"/>
    <w:rsid w:val="00A90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nohub13.de/" TargetMode="External"/><Relationship Id="rId18" Type="http://schemas.openxmlformats.org/officeDocument/2006/relationships/hyperlink" Target="http://www.th-wildau.de/wissenschaftswoche" TargetMode="Externa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th-wildau.de/wildauer-netzwerk-kuenstliche-intelligenz/veranstaltungsreihe-ki-verstaendlich/" TargetMode="External"/><Relationship Id="rId17" Type="http://schemas.openxmlformats.org/officeDocument/2006/relationships/hyperlink" Target="http://www.th-wildau.de/wissenschaftswoche" TargetMode="Externa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hyperlink" Target="https://www.th-wildau.de/wissenschaftswoche/energiesymposium-2021/" TargetMode="External"/><Relationship Id="rId20" Type="http://schemas.openxmlformats.org/officeDocument/2006/relationships/hyperlink" Target="https://www.th-wildau.de/forschung-transfer/forschungsfelder-und-forschungsgrupp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-wildau.de/forschung-transfer/institute-of-life-sciences-and-biomedical-technologies/biosystemtechnik/european-biosensor-symposium-2021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nnofab.innohub13.d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th-wildau.de/wissenschaftswoche/symposium-functional-coatings-manufacturing-metrology-application/" TargetMode="External"/><Relationship Id="rId19" Type="http://schemas.openxmlformats.org/officeDocument/2006/relationships/hyperlink" Target="https://www.th-wildau.de/forschung-transf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-wildau.de/forschung-transfer/zentrum-fuer-forschung-und-transfer/graduiertenkolleg-der-th-wildau/veranstaltungen-des-graduiertenkolleg/" TargetMode="External"/><Relationship Id="rId14" Type="http://schemas.openxmlformats.org/officeDocument/2006/relationships/hyperlink" Target="https://www.th-wildau.de/wissenschaftswoche/fonemo-2021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4F905-4DF2-4EE2-AC88-89ACD8DDD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Schmidt</dc:creator>
  <cp:lastModifiedBy>Rammelt</cp:lastModifiedBy>
  <cp:revision>7</cp:revision>
  <dcterms:created xsi:type="dcterms:W3CDTF">2021-02-19T10:34:00Z</dcterms:created>
  <dcterms:modified xsi:type="dcterms:W3CDTF">2021-02-19T11:05:00Z</dcterms:modified>
</cp:coreProperties>
</file>