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0AF" w14:textId="77777777" w:rsidR="006007B1" w:rsidRDefault="006007B1" w:rsidP="006007B1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eastAsia="sv-SE"/>
        </w:rPr>
      </w:pPr>
      <w:bookmarkStart w:id="0" w:name="_Hlk104190365"/>
      <w:bookmarkEnd w:id="0"/>
      <w:r w:rsidRPr="006007B1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eastAsia="sv-SE"/>
        </w:rPr>
        <w:t xml:space="preserve">Historisk dubbelseger för Jessica Bäckman på Red Bull Ring </w:t>
      </w:r>
    </w:p>
    <w:p w14:paraId="728862E6" w14:textId="4E604EEB" w:rsidR="006007B1" w:rsidRPr="006007B1" w:rsidRDefault="006007B1" w:rsidP="006007B1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6007B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Förra helgen 20–22 maj slog Jessica Bäckman till med dubbelseger i andra deltävlingen av ADAC TCR </w:t>
      </w:r>
      <w:proofErr w:type="spellStart"/>
      <w:r w:rsidRPr="006007B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Germany</w:t>
      </w:r>
      <w:proofErr w:type="spellEnd"/>
      <w:r w:rsidRPr="006007B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på Red Bull Ring. Hon har därmed vunnit totalt 3 av 4 race denna säsong och ligger nu 1 poäng efter mästerskapsledande Martin Andersen i mästerskapstabellen. </w:t>
      </w:r>
    </w:p>
    <w:p w14:paraId="598A496B" w14:textId="3E3142E3" w:rsidR="00430BE1" w:rsidRDefault="006007B1" w:rsidP="006007B1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bookmarkStart w:id="1" w:name="_Hlk104188138"/>
      <w:r w:rsidRPr="006007B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– Helgen var i stort sett helt perfekt, har fortfarande svårt att smälta att jag vunnit två av två race i helgen. Helt ofattbart, speciellt med tanke på att Red Bull Ring aldrig har varit min favoritbana, men den trenden vände jag på i helgen, säger Jessica Bäckman.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</w:p>
    <w:bookmarkEnd w:id="1"/>
    <w:p w14:paraId="1D342590" w14:textId="19813FFC" w:rsidR="00430BE1" w:rsidRPr="00F51896" w:rsidRDefault="00430BE1" w:rsidP="00F51896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noProof/>
          <w:color w:val="444444"/>
          <w:sz w:val="24"/>
          <w:szCs w:val="24"/>
          <w:lang w:eastAsia="sv-SE"/>
        </w:rPr>
        <w:drawing>
          <wp:inline distT="0" distB="0" distL="0" distR="0" wp14:anchorId="0E8055D4" wp14:editId="351ED6B5">
            <wp:extent cx="5153025" cy="343702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996" cy="344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23286" w14:textId="3FE813F0" w:rsidR="006007B1" w:rsidRPr="006007B1" w:rsidRDefault="00AB4D7B" w:rsidP="006007B1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TCR </w:t>
      </w:r>
      <w:proofErr w:type="spellStart"/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Germany</w:t>
      </w:r>
      <w:proofErr w:type="spellEnd"/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är </w:t>
      </w:r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en av de tuffaste TCR-serierna i världen och har en hög status på förarna som kommer från flera olika länder runt om i Europa. Varje deltävling är uppbyggt på två träningspass på fredag, ett tidskval på lördag vilket avgör startposition i Race 1 på lördag, samt ett tidskval på söndag som avgör startposition i Race 2 på söndag. Poäng tilldelas till topp 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8</w:t>
      </w:r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i tidskvalen samt topp 15 i respektive race. Den föraren med mest poäng efter den sista deltävlingen på Hockenheimring i slutet på oktober kommer att ta hem förartiteln ”ADAC TCR </w:t>
      </w:r>
      <w:proofErr w:type="spellStart"/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Germany</w:t>
      </w:r>
      <w:proofErr w:type="spellEnd"/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Drivers </w:t>
      </w:r>
      <w:proofErr w:type="spellStart"/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Title</w:t>
      </w:r>
      <w:proofErr w:type="spellEnd"/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” i ADAC TCR </w:t>
      </w:r>
      <w:proofErr w:type="spellStart"/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Germany</w:t>
      </w:r>
      <w:proofErr w:type="spellEnd"/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serien.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Förra helgen 2</w:t>
      </w:r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0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–2</w:t>
      </w:r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2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</w:t>
      </w:r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maj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kördes </w:t>
      </w:r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andra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deltävlingen på </w:t>
      </w:r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Red Bull Ringbanan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i </w:t>
      </w:r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Österrike, där Jessica slog till med </w:t>
      </w:r>
      <w:proofErr w:type="spellStart"/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Pole</w:t>
      </w:r>
      <w:proofErr w:type="spellEnd"/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-Position på lördagen och tog sedan ännu en vinst i Race 1. På söndagen kvalade landslagsföraren på fjärde plats men körde sedan upp sig till ännu en seger efter tuffa fighter hela racet.</w:t>
      </w:r>
      <w:r w:rsid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="006007B1" w:rsidRPr="006007B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– Helgen var i stort sett helt perfekt, har fortfarande svårt att smälta att jag vunnit två av två race i helgen. Helt ofattbart, speciellt med tanke på att Red Bull Ring aldrig har varit min favoritbana, men den trenden vände jag på i helgen, säger Jessica Bäckman.</w:t>
      </w:r>
    </w:p>
    <w:p w14:paraId="47B8FC33" w14:textId="260AAF21" w:rsidR="002C5502" w:rsidRDefault="006007B1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lastRenderedPageBreak/>
        <w:t>Tre av fyra vinster för Jessica Bäckman</w:t>
      </w:r>
      <w:r w:rsidR="00F51896" w:rsidRPr="00F5189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Jessica började helgen starkt och var </w:t>
      </w:r>
      <w:r w:rsidR="002C5502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tredje </w:t>
      </w:r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snabbast på första </w:t>
      </w:r>
      <w:r w:rsidR="002C5502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träningen och sedan snabbast av alla på andra träningen. På första kvalet på lördagen var det jämnt i täten, Jessicas tid räckte till en stark andra plats. Men fick sedan veta att föraren som var snabbast hade tvingats till motorbyte innan kvalet, och fick därmed starta Race 1 längst bak, detta betydde att Jessica fick bästa möjliga startposition och startade Race 1 från </w:t>
      </w:r>
      <w:proofErr w:type="spellStart"/>
      <w:r w:rsidR="002C5502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Pole</w:t>
      </w:r>
      <w:proofErr w:type="spellEnd"/>
      <w:r w:rsidR="002C5502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-Position. </w:t>
      </w:r>
      <w:r w:rsidR="00D327D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Från </w:t>
      </w:r>
      <w:proofErr w:type="spellStart"/>
      <w:r w:rsidR="00D327D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Pole</w:t>
      </w:r>
      <w:proofErr w:type="spellEnd"/>
      <w:r w:rsidR="00D327DE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-Position i Race 1 fick Jessica en superstart, men fick sedan snabbt veta från tävlingsledningen att det var en tjuvstart och fick därmed 5 sekunders tidstillägg. Landslagsföraren fick då göra allt i hennes makt för att dra ifrån sina motståndare för att få minst 5 sekunders avstånd. När det var 5 minuter kvar ledde hon med 4,7 sekunder och det saknades därmed 3 tiondelar för att ta ledningen. Men när Jessica sedan krossade mållinjen 5 minuter senare hade hon en ledning på hela 7,6 sekunder vilket betydde att hon vann sin andra seger för säsongen med 2,6 sekunder före tvåan när man tar bort tidsstraffet. </w:t>
      </w:r>
    </w:p>
    <w:p w14:paraId="757C17FC" w14:textId="7B1FC00E" w:rsidR="00F51896" w:rsidRDefault="00F51896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-</w:t>
      </w:r>
      <w:r w:rsidR="00B4504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Blev lite väl spännande på lördagen, jag var väldigt fokuserad på att göra en bra start men då blev den lite för bra. Sen fick jag göra allt i min makt att försöka dra ifrån, men inte enkelt på en bana som Red Bull Ring där både bromsar och däck tar stryk tidigt, så när jag sedan fick höra i Radion att jag vunnit var jag i chock, sådan härlig känsla,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säger Jessica Bäckman.</w:t>
      </w:r>
    </w:p>
    <w:p w14:paraId="0C17E548" w14:textId="2D72DC38" w:rsidR="00716A45" w:rsidRDefault="00716A45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noProof/>
          <w:color w:val="444444"/>
          <w:sz w:val="24"/>
          <w:szCs w:val="24"/>
          <w:lang w:eastAsia="sv-SE"/>
        </w:rPr>
        <w:drawing>
          <wp:inline distT="0" distB="0" distL="0" distR="0" wp14:anchorId="2A771308" wp14:editId="0AC65B14">
            <wp:extent cx="5038725" cy="3359150"/>
            <wp:effectExtent l="0" t="0" r="9525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12D01" w14:textId="26058778" w:rsidR="00BF21F4" w:rsidRDefault="00B45040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Seger igen på </w:t>
      </w:r>
      <w:r w:rsidR="00BF21F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söndagen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från fjärde startposition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="00F51896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Under kval 2 på söndagen var Jessica laddad</w:t>
      </w:r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för att försöka knipa första platsen på kvalet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. Landslagsföraren hade </w:t>
      </w:r>
      <w:r w:rsidR="00BF21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i stället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problem med greppet i bilen och fick nöja sig med en fjärdeplats. Från fjärde startposition i Race 2 fick Jessica ännu en gång en bra start </w:t>
      </w:r>
      <w:r w:rsidR="00BF21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och kom in som fyra. Efter många hårda fighter lyckades Jessica sedan komma upp på en tredjeplats. När det sedan var 3 varv kvar kolliderade ettan och tvåan och Jessica lyckades ta sig förbi enda upp till ledning som hon sedan höll hela vägen till målflaggan, I och med detta tog Jessica sin tredje seger för säsongen i ADAC TCR </w:t>
      </w:r>
      <w:proofErr w:type="spellStart"/>
      <w:r w:rsidR="00BF21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Germany</w:t>
      </w:r>
      <w:proofErr w:type="spellEnd"/>
      <w:r w:rsidR="00BF21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av fyra </w:t>
      </w:r>
      <w:r w:rsidR="00BF21F4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lastRenderedPageBreak/>
        <w:t xml:space="preserve">möjliga. Jessica ligger nu på en andra plats i mösterskapstabellen endast 1 poäng efter Martin Andersen. </w:t>
      </w:r>
    </w:p>
    <w:p w14:paraId="2D5CC55F" w14:textId="06F53A22" w:rsidR="00F51896" w:rsidRPr="00F51896" w:rsidRDefault="00BF21F4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-Race 2 på söndagen var minst sagt riktigt tuff, det var varmare i luften och varmare banan och fick tidigt problem med bromsarna som blev överhettade, så fick kyla dom på rakorna. Jag gjorde allt i min makt för att ta mig förbi mina motståndare, och förstod att de sista varven skulle vara avgörande, vilket dom var. Att sedan krossa </w:t>
      </w:r>
      <w:r w:rsid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mållinjen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som segrare andra dagen i rad var helt ofattbart roligt</w:t>
      </w:r>
      <w:r w:rsid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. Dessutom en perfekt helg för teamet då vi nu är i mästerskapsledning i teammästerskapet, säger Jessica Bäckman.</w:t>
      </w:r>
    </w:p>
    <w:p w14:paraId="5B0C9704" w14:textId="3D772E09" w:rsidR="00F51896" w:rsidRPr="00F51896" w:rsidRDefault="00F51896" w:rsidP="00F5189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44444"/>
          <w:sz w:val="24"/>
          <w:szCs w:val="24"/>
          <w:lang w:eastAsia="sv-SE"/>
        </w:rPr>
      </w:pPr>
    </w:p>
    <w:p w14:paraId="0D0A5590" w14:textId="12409029" w:rsidR="00F51896" w:rsidRPr="00F51896" w:rsidRDefault="00716A45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noProof/>
          <w:color w:val="444444"/>
          <w:sz w:val="24"/>
          <w:szCs w:val="24"/>
          <w:lang w:eastAsia="sv-SE"/>
        </w:rPr>
        <w:drawing>
          <wp:inline distT="0" distB="0" distL="0" distR="0" wp14:anchorId="51E73927" wp14:editId="4D2AEE39">
            <wp:extent cx="5048250" cy="3365500"/>
            <wp:effectExtent l="0" t="0" r="0" b="6350"/>
            <wp:docPr id="4" name="Bildobjekt 4" descr="En bild som visar text, person, gul, orang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person, gul, orange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299A" w14:textId="44E1400E" w:rsidR="00F51896" w:rsidRPr="004F21E8" w:rsidRDefault="00F51896" w:rsidP="00F51896">
      <w:pPr>
        <w:shd w:val="clear" w:color="auto" w:fill="FFFFFF"/>
        <w:spacing w:before="100" w:beforeAutospacing="1" w:after="0" w:line="240" w:lineRule="auto"/>
        <w:rPr>
          <w:rFonts w:ascii="var(--paragraph_font_family)" w:hAnsi="var(--paragraph_font_family)"/>
          <w:color w:val="444444"/>
          <w:lang w:val="en-US"/>
        </w:rPr>
      </w:pPr>
      <w:proofErr w:type="spellStart"/>
      <w:r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Jessicas</w:t>
      </w:r>
      <w:proofErr w:type="spellEnd"/>
      <w:r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</w:t>
      </w:r>
      <w:proofErr w:type="spellStart"/>
      <w:r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resultat</w:t>
      </w:r>
      <w:proofErr w:type="spellEnd"/>
      <w:r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:</w:t>
      </w:r>
      <w:r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Fri </w:t>
      </w:r>
      <w:proofErr w:type="spellStart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träning</w:t>
      </w:r>
      <w:proofErr w:type="spellEnd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1 (Free Practice 1): </w:t>
      </w:r>
      <w:proofErr w:type="gramStart"/>
      <w:r w:rsidR="004F21E8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3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:a</w:t>
      </w:r>
      <w:proofErr w:type="gramEnd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plats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 xml:space="preserve">Fri </w:t>
      </w:r>
      <w:proofErr w:type="spellStart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träning</w:t>
      </w:r>
      <w:proofErr w:type="spellEnd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2 (Free Practice 2): </w:t>
      </w:r>
      <w:r w:rsidR="004F21E8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1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:a plats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proofErr w:type="spellStart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Tidskval</w:t>
      </w:r>
      <w:proofErr w:type="spellEnd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1 (Qualifying 1): 2:a plats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Race 1: 1:a plats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proofErr w:type="spellStart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Tidskval</w:t>
      </w:r>
      <w:proofErr w:type="spellEnd"/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2 (Qualifying 2): </w:t>
      </w:r>
      <w:r w:rsidR="004F21E8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4:a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 xml:space="preserve">Race 2: </w:t>
      </w:r>
      <w:r w:rsid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1:a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plats</w:t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proofErr w:type="spellStart"/>
      <w:r w:rsidRPr="004F21E8">
        <w:rPr>
          <w:rFonts w:ascii="var(--paragraph_font_family)" w:hAnsi="var(--paragraph_font_family)"/>
          <w:b/>
          <w:bCs/>
          <w:color w:val="444444"/>
          <w:lang w:val="en-US"/>
        </w:rPr>
        <w:t>Mästerskapsställning</w:t>
      </w:r>
      <w:proofErr w:type="spellEnd"/>
      <w:r w:rsidRPr="004F21E8">
        <w:rPr>
          <w:rFonts w:ascii="var(--paragraph_font_family)" w:hAnsi="var(--paragraph_font_family)"/>
          <w:b/>
          <w:bCs/>
          <w:color w:val="444444"/>
          <w:lang w:val="en-US"/>
        </w:rPr>
        <w:t>:</w:t>
      </w:r>
    </w:p>
    <w:p w14:paraId="12F1B737" w14:textId="14C8D62E" w:rsidR="00F51896" w:rsidRPr="00F51896" w:rsidRDefault="00F51896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 w:rsidRPr="00F5189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ADAC TCR </w:t>
      </w:r>
      <w:proofErr w:type="spellStart"/>
      <w:r w:rsidRPr="00F5189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Germany</w:t>
      </w:r>
      <w:proofErr w:type="spellEnd"/>
      <w:r w:rsidRPr="00F5189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– Totalt (Topp tre)</w:t>
      </w:r>
      <w:r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  <w:t xml:space="preserve">ADAC TCR </w:t>
      </w:r>
      <w:proofErr w:type="spellStart"/>
      <w:r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Germany</w:t>
      </w:r>
      <w:proofErr w:type="spellEnd"/>
      <w:r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2022 (efter 1 av 7 tävlingshelger)</w:t>
      </w:r>
    </w:p>
    <w:p w14:paraId="5E0E6A48" w14:textId="521E8492" w:rsidR="00F51896" w:rsidRPr="00F51896" w:rsidRDefault="00F51896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</w:pPr>
      <w:r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1: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Martin Andersen</w:t>
      </w:r>
      <w:r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(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DKK</w:t>
      </w:r>
      <w:r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), </w:t>
      </w:r>
      <w:r w:rsidR="00AB4D7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108</w:t>
      </w:r>
      <w:r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p.</w:t>
      </w:r>
      <w:r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r w:rsid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2</w:t>
      </w:r>
      <w:r w:rsidRPr="00F5189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: Jessica Bäckman (SWE), </w:t>
      </w:r>
      <w:r w:rsidR="00AB4D7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107</w:t>
      </w:r>
      <w:r w:rsidRPr="00F51896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 xml:space="preserve"> p.</w:t>
      </w:r>
      <w:r w:rsid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br/>
      </w:r>
      <w:r w:rsid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3</w:t>
      </w:r>
      <w:r w:rsidR="004F21E8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: </w:t>
      </w:r>
      <w:r w:rsid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Jonas </w:t>
      </w:r>
      <w:proofErr w:type="spellStart"/>
      <w:r w:rsid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Karklys</w:t>
      </w:r>
      <w:proofErr w:type="spellEnd"/>
      <w:r w:rsidR="004F21E8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(</w:t>
      </w:r>
      <w:r w:rsid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LIT</w:t>
      </w:r>
      <w:r w:rsidR="004F21E8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), </w:t>
      </w:r>
      <w:r w:rsidR="00AB4D7B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>87</w:t>
      </w:r>
      <w:r w:rsidR="004F21E8" w:rsidRP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p.</w:t>
      </w:r>
    </w:p>
    <w:p w14:paraId="4CC5EAA9" w14:textId="77D0C461" w:rsidR="00F51896" w:rsidRDefault="00716A45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hyperlink r:id="rId8" w:history="1">
        <w:r w:rsidR="00F51896" w:rsidRPr="00A00D2A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eastAsia="sv-SE"/>
          </w:rPr>
          <w:t>https://www.adac-motorsport.de/adac-tcr-germany/rankings/2022</w:t>
        </w:r>
      </w:hyperlink>
      <w:r w:rsidR="00F51896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t xml:space="preserve"> </w:t>
      </w:r>
    </w:p>
    <w:p w14:paraId="1F0ABA4C" w14:textId="0AEAD60E" w:rsidR="00AB4D7B" w:rsidRPr="00F51896" w:rsidRDefault="00AB4D7B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 w:rsidRPr="00AB4D7B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eastAsia="sv-SE"/>
        </w:rPr>
        <w:t>TV länkar ifall du missade du helgens race: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hyperlink r:id="rId9" w:tgtFrame="_blank" w:history="1">
        <w:r w:rsidRPr="00C42EDC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TV länk till Race 1</w:t>
        </w:r>
      </w:hyperlink>
      <w:r w:rsidRPr="00C42EDC">
        <w:rPr>
          <w:rFonts w:ascii="Tahoma" w:eastAsia="Times New Roman" w:hAnsi="Tahoma" w:cs="Tahoma"/>
          <w:color w:val="2C3647"/>
          <w:sz w:val="24"/>
          <w:szCs w:val="24"/>
          <w:lang w:eastAsia="sv-SE"/>
        </w:rPr>
        <w:t>﻿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  <w:br/>
      </w:r>
      <w:hyperlink r:id="rId10" w:tgtFrame="_blank" w:history="1">
        <w:r w:rsidRPr="00C42EDC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TV länk till Race 2</w:t>
        </w:r>
      </w:hyperlink>
      <w:r w:rsidRPr="00C42EDC">
        <w:rPr>
          <w:rFonts w:ascii="Tahoma" w:eastAsia="Times New Roman" w:hAnsi="Tahoma" w:cs="Tahoma"/>
          <w:color w:val="2C3647"/>
          <w:sz w:val="24"/>
          <w:szCs w:val="24"/>
          <w:lang w:eastAsia="sv-SE"/>
        </w:rPr>
        <w:t>﻿</w:t>
      </w:r>
    </w:p>
    <w:p w14:paraId="0DCC7E80" w14:textId="6E22962C" w:rsidR="00FA7722" w:rsidRPr="00AB4D7B" w:rsidRDefault="00F51896" w:rsidP="00AB4D7B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 w:rsidRPr="00F51896"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eastAsia="sv-SE"/>
        </w:rPr>
        <w:t>Fria rättigheter att använda bilderna.</w:t>
      </w:r>
    </w:p>
    <w:sectPr w:rsidR="00FA7722" w:rsidRPr="00AB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(--paragraph_font_family)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E5"/>
    <w:multiLevelType w:val="hybridMultilevel"/>
    <w:tmpl w:val="C60400E4"/>
    <w:lvl w:ilvl="0" w:tplc="F8627C9A">
      <w:start w:val="40"/>
      <w:numFmt w:val="bullet"/>
      <w:lvlText w:val="-"/>
      <w:lvlJc w:val="left"/>
      <w:pPr>
        <w:ind w:left="720" w:hanging="360"/>
      </w:pPr>
      <w:rPr>
        <w:rFonts w:ascii="var(--paragraph_font_family)" w:eastAsia="Times New Roman" w:hAnsi="var(--paragraph_font_family)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3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96"/>
    <w:rsid w:val="002C5502"/>
    <w:rsid w:val="00430BE1"/>
    <w:rsid w:val="004B20C0"/>
    <w:rsid w:val="004F21E8"/>
    <w:rsid w:val="006007B1"/>
    <w:rsid w:val="00716A45"/>
    <w:rsid w:val="00AB4D7B"/>
    <w:rsid w:val="00B45040"/>
    <w:rsid w:val="00BF21F4"/>
    <w:rsid w:val="00CB0CB5"/>
    <w:rsid w:val="00D327DE"/>
    <w:rsid w:val="00F51896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16C9"/>
  <w15:chartTrackingRefBased/>
  <w15:docId w15:val="{270DEA63-E386-4229-B594-95E8D15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5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189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F5189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51896"/>
    <w:rPr>
      <w:b/>
      <w:bCs/>
    </w:rPr>
  </w:style>
  <w:style w:type="character" w:styleId="Betoning">
    <w:name w:val="Emphasis"/>
    <w:basedOn w:val="Standardstycketeckensnitt"/>
    <w:uiPriority w:val="20"/>
    <w:qFormat/>
    <w:rsid w:val="00F51896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F5189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5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c-motorsport.de/adac-tcr-germany/rankings/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u.motorsport.tv/adac/video/red-bull-ring-race-2/148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.motorsport.tv/adac/video/red-bull-ring-race-1/14816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Bäckman</dc:creator>
  <cp:keywords/>
  <dc:description/>
  <cp:lastModifiedBy>Jessica Bäckman</cp:lastModifiedBy>
  <cp:revision>2</cp:revision>
  <dcterms:created xsi:type="dcterms:W3CDTF">2022-05-23T07:26:00Z</dcterms:created>
  <dcterms:modified xsi:type="dcterms:W3CDTF">2022-05-23T07:26:00Z</dcterms:modified>
</cp:coreProperties>
</file>