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265D93C4" w14:textId="356CE5B8" w:rsidR="006F4F38" w:rsidRPr="006F4F38" w:rsidRDefault="00E62FCD" w:rsidP="006F4F38">
      <w:pPr>
        <w:rPr>
          <w:rFonts w:ascii="Zurich Sans Light" w:hAnsi="Zurich Sans Light" w:cs="Arial"/>
          <w:b/>
          <w:bCs/>
          <w:sz w:val="32"/>
          <w:szCs w:val="32"/>
          <w:lang w:val="de-DE"/>
        </w:rPr>
      </w:pPr>
      <w:r>
        <w:rPr>
          <w:rFonts w:ascii="Zurich Sans Light" w:hAnsi="Zurich Sans Light" w:cs="Arial"/>
          <w:b/>
          <w:bCs/>
          <w:sz w:val="32"/>
          <w:szCs w:val="32"/>
          <w:lang w:val="de-DE"/>
        </w:rPr>
        <w:t>Höhere</w:t>
      </w:r>
      <w:r w:rsidR="006F4F38" w:rsidRPr="006F4F38">
        <w:rPr>
          <w:rFonts w:ascii="Zurich Sans Light" w:hAnsi="Zurich Sans Light" w:cs="Arial"/>
          <w:b/>
          <w:bCs/>
          <w:sz w:val="32"/>
          <w:szCs w:val="32"/>
          <w:lang w:val="de-DE"/>
        </w:rPr>
        <w:t xml:space="preserve"> Attraktivität durch Flexibilität: Zurich startet das neue Arbeitsmodell „FlexWork 2.0“</w:t>
      </w:r>
    </w:p>
    <w:p w14:paraId="20356B43" w14:textId="77777777" w:rsidR="006F66A6" w:rsidRPr="006F4F38" w:rsidRDefault="006F66A6" w:rsidP="006F66A6">
      <w:pPr>
        <w:rPr>
          <w:rFonts w:ascii="Zurich Sans" w:hAnsi="Zurich Sans"/>
          <w:b/>
          <w:sz w:val="22"/>
          <w:szCs w:val="22"/>
          <w:lang w:val="de-DE"/>
        </w:rPr>
      </w:pPr>
    </w:p>
    <w:p w14:paraId="60784E61" w14:textId="1E260C22" w:rsidR="006835B2" w:rsidRPr="006835B2" w:rsidRDefault="006835B2" w:rsidP="006835B2">
      <w:pPr>
        <w:pStyle w:val="StandardWeb"/>
        <w:shd w:val="clear" w:color="auto" w:fill="FFFFFF"/>
        <w:spacing w:after="270" w:line="276" w:lineRule="auto"/>
        <w:rPr>
          <w:rFonts w:ascii="Zurich Sans" w:hAnsi="Zurich Sans" w:cs="Arial"/>
        </w:rPr>
      </w:pPr>
      <w:r w:rsidRPr="006835B2">
        <w:rPr>
          <w:rFonts w:ascii="Zurich Sans" w:hAnsi="Zurich Sans" w:cs="Arial"/>
        </w:rPr>
        <w:t>Köln, 23. Mai 2022 – Die Zurich Gruppe Deutschland startet das neue Arbeitsmodell „FlexWork 2.0“</w:t>
      </w:r>
      <w:r w:rsidR="00D0462C">
        <w:rPr>
          <w:rFonts w:ascii="Zurich Sans" w:hAnsi="Zurich Sans" w:cs="Arial"/>
        </w:rPr>
        <w:t>.</w:t>
      </w:r>
      <w:r w:rsidRPr="006835B2">
        <w:rPr>
          <w:rFonts w:ascii="Zurich Sans" w:hAnsi="Zurich Sans" w:cs="Arial"/>
        </w:rPr>
        <w:t xml:space="preserve"> Der Versicherer lässt damit die Erfahrungen aus der Corona-bedingten Homeoffice-Pflicht und einer längeren Phase der freiwilligen Anwesenheit in den Büros in ein neues Arbeitsmodell einfließen. „FlexWork 2.0“ unterscheidet zwischen drei Office</w:t>
      </w:r>
      <w:r w:rsidR="00E62FCD">
        <w:rPr>
          <w:rFonts w:ascii="Zurich Sans" w:hAnsi="Zurich Sans" w:cs="Arial"/>
        </w:rPr>
        <w:t>-</w:t>
      </w:r>
      <w:r w:rsidRPr="006835B2">
        <w:rPr>
          <w:rFonts w:ascii="Zurich Sans" w:hAnsi="Zurich Sans" w:cs="Arial"/>
        </w:rPr>
        <w:t xml:space="preserve">Typen, die den Mitarbeitenden unterschiedliche </w:t>
      </w:r>
      <w:r w:rsidR="00FD5BEC">
        <w:rPr>
          <w:rFonts w:ascii="Zurich Sans" w:hAnsi="Zurich Sans" w:cs="Arial"/>
        </w:rPr>
        <w:t>Ausprägung</w:t>
      </w:r>
      <w:r w:rsidR="00717F70">
        <w:rPr>
          <w:rFonts w:ascii="Zurich Sans" w:hAnsi="Zurich Sans" w:cs="Arial"/>
        </w:rPr>
        <w:t>en</w:t>
      </w:r>
      <w:r w:rsidR="00FD5BEC">
        <w:rPr>
          <w:rFonts w:ascii="Zurich Sans" w:hAnsi="Zurich Sans" w:cs="Arial"/>
        </w:rPr>
        <w:t xml:space="preserve"> an </w:t>
      </w:r>
      <w:r w:rsidRPr="006835B2">
        <w:rPr>
          <w:rFonts w:ascii="Zurich Sans" w:hAnsi="Zurich Sans" w:cs="Arial"/>
        </w:rPr>
        <w:t>Flexibilität bei der Wahl des Arbeitsortes einräumen. Ziel ist, eine gesunde Balance zwischen dem nachhaltigen Unternehmenserfolg und den eigenen Bedürfnissen zu schaffen. Dabei wird eine durchschnittliche Anwesenheitsquote über alle Office</w:t>
      </w:r>
      <w:r w:rsidR="00E62FCD">
        <w:rPr>
          <w:rFonts w:ascii="Zurich Sans" w:hAnsi="Zurich Sans" w:cs="Arial"/>
        </w:rPr>
        <w:t>-</w:t>
      </w:r>
      <w:r w:rsidRPr="006835B2">
        <w:rPr>
          <w:rFonts w:ascii="Zurich Sans" w:hAnsi="Zurich Sans" w:cs="Arial"/>
        </w:rPr>
        <w:t>Typen in den Bürogebäuden von 50 Prozent angestrebt. Aus steuerlichen und sozialversicherungsrechtlichen Gründen befindet sich der Arbeitsort zunächst weiterhin in Deutschland.</w:t>
      </w:r>
    </w:p>
    <w:p w14:paraId="0263CA2A" w14:textId="4994AA05" w:rsidR="006835B2" w:rsidRPr="006835B2" w:rsidRDefault="006835B2" w:rsidP="006835B2">
      <w:pPr>
        <w:pStyle w:val="StandardWeb"/>
        <w:shd w:val="clear" w:color="auto" w:fill="FFFFFF"/>
        <w:spacing w:after="270" w:line="276" w:lineRule="auto"/>
        <w:rPr>
          <w:rFonts w:ascii="Zurich Sans" w:hAnsi="Zurich Sans" w:cs="Arial"/>
        </w:rPr>
      </w:pPr>
      <w:r w:rsidRPr="006835B2">
        <w:rPr>
          <w:rFonts w:ascii="Zurich Sans" w:hAnsi="Zurich Sans" w:cs="Arial"/>
        </w:rPr>
        <w:t>„Mit dem Arbeitsmodell FlexWork 2.0 drücken wir das hohe Vertrauen aus, das wir in unsere Mitarbeitenden setzen. Wir ermöglichen – abhängig vom Office</w:t>
      </w:r>
      <w:r w:rsidR="00E62FCD">
        <w:rPr>
          <w:rFonts w:ascii="Zurich Sans" w:hAnsi="Zurich Sans" w:cs="Arial"/>
        </w:rPr>
        <w:t>-</w:t>
      </w:r>
      <w:r w:rsidRPr="006835B2">
        <w:rPr>
          <w:rFonts w:ascii="Zurich Sans" w:hAnsi="Zurich Sans" w:cs="Arial"/>
        </w:rPr>
        <w:t>Typen – Freiraum bei der Wahl des Arbeitsortes, machen aber gleichzeitig deutlich, dass uns als Unternehmen auch</w:t>
      </w:r>
      <w:r w:rsidR="004501EF">
        <w:rPr>
          <w:rFonts w:ascii="Zurich Sans" w:hAnsi="Zurich Sans" w:cs="Arial"/>
        </w:rPr>
        <w:t xml:space="preserve"> der</w:t>
      </w:r>
      <w:r w:rsidRPr="006835B2">
        <w:rPr>
          <w:rFonts w:ascii="Zurich Sans" w:hAnsi="Zurich Sans" w:cs="Arial"/>
        </w:rPr>
        <w:t xml:space="preserve"> direkte Kontakt zu Kunden und Partnern sowie das persönliche Miteinander der Kolleginnen und Kollegen wichtig ist“, so Dr. Carsten Schildknecht, Vorstandsvorsitzender der Zurich Gruppe Deutschland. „Mit dem Arbeitsmodell FlexWork 2.0 setzen wir einen weiteren Akzent als verantwortungsvoller und moderner Versicherer und Arbeitgeber.“ Der Versicherer wurde Anfang des Jahres zu Deutschlands Top-Arbeitgeber Nummer 1 im aktuellen Business Ranking vom unabhängigen Research-Analysten </w:t>
      </w:r>
      <w:proofErr w:type="spellStart"/>
      <w:r w:rsidRPr="006835B2">
        <w:rPr>
          <w:rFonts w:ascii="Zurich Sans" w:hAnsi="Zurich Sans" w:cs="Arial"/>
        </w:rPr>
        <w:t>FactField</w:t>
      </w:r>
      <w:proofErr w:type="spellEnd"/>
      <w:r w:rsidRPr="006835B2">
        <w:rPr>
          <w:rFonts w:ascii="Zurich Sans" w:hAnsi="Zurich Sans" w:cs="Arial"/>
        </w:rPr>
        <w:t xml:space="preserve"> und dem Magazin Focus benannt.</w:t>
      </w:r>
    </w:p>
    <w:p w14:paraId="494F6873" w14:textId="77777777" w:rsidR="006835B2" w:rsidRPr="006835B2" w:rsidRDefault="006835B2" w:rsidP="006835B2">
      <w:pPr>
        <w:pStyle w:val="StandardWeb"/>
        <w:shd w:val="clear" w:color="auto" w:fill="FFFFFF"/>
        <w:spacing w:after="270" w:line="276" w:lineRule="auto"/>
        <w:rPr>
          <w:rFonts w:ascii="Zurich Sans" w:hAnsi="Zurich Sans" w:cs="Arial"/>
          <w:b/>
          <w:bCs/>
        </w:rPr>
      </w:pPr>
      <w:r w:rsidRPr="006835B2">
        <w:rPr>
          <w:rFonts w:ascii="Zurich Sans" w:hAnsi="Zurich Sans" w:cs="Arial"/>
          <w:b/>
          <w:bCs/>
        </w:rPr>
        <w:t>Flexible Arbeitsortwahl im „</w:t>
      </w:r>
      <w:proofErr w:type="spellStart"/>
      <w:r w:rsidRPr="006835B2">
        <w:rPr>
          <w:rFonts w:ascii="Zurich Sans" w:hAnsi="Zurich Sans" w:cs="Arial"/>
          <w:b/>
          <w:bCs/>
        </w:rPr>
        <w:t>FlexOffice</w:t>
      </w:r>
      <w:proofErr w:type="spellEnd"/>
      <w:r w:rsidRPr="006835B2">
        <w:rPr>
          <w:rFonts w:ascii="Zurich Sans" w:hAnsi="Zurich Sans" w:cs="Arial"/>
          <w:b/>
          <w:bCs/>
        </w:rPr>
        <w:t>“</w:t>
      </w:r>
    </w:p>
    <w:p w14:paraId="0666F0A8" w14:textId="47E8FAF2" w:rsidR="006835B2" w:rsidRPr="006835B2" w:rsidRDefault="006835B2" w:rsidP="006835B2">
      <w:pPr>
        <w:pStyle w:val="StandardWeb"/>
        <w:shd w:val="clear" w:color="auto" w:fill="FFFFFF"/>
        <w:spacing w:after="270" w:line="276" w:lineRule="auto"/>
        <w:rPr>
          <w:rFonts w:ascii="Zurich Sans" w:hAnsi="Zurich Sans" w:cs="Arial"/>
        </w:rPr>
      </w:pPr>
      <w:r w:rsidRPr="006835B2">
        <w:rPr>
          <w:rFonts w:ascii="Zurich Sans" w:hAnsi="Zurich Sans" w:cs="Arial"/>
        </w:rPr>
        <w:t xml:space="preserve">Das neue Zurich Arbeitsmodell sieht die drei Typen Fix-, Flex- und </w:t>
      </w:r>
      <w:proofErr w:type="spellStart"/>
      <w:r w:rsidRPr="006835B2">
        <w:rPr>
          <w:rFonts w:ascii="Zurich Sans" w:hAnsi="Zurich Sans" w:cs="Arial"/>
        </w:rPr>
        <w:t>HomeOffice</w:t>
      </w:r>
      <w:proofErr w:type="spellEnd"/>
      <w:r w:rsidRPr="006835B2">
        <w:rPr>
          <w:rFonts w:ascii="Zurich Sans" w:hAnsi="Zurich Sans" w:cs="Arial"/>
        </w:rPr>
        <w:t xml:space="preserve"> vor. Beim </w:t>
      </w:r>
      <w:proofErr w:type="spellStart"/>
      <w:r w:rsidRPr="006835B2">
        <w:rPr>
          <w:rFonts w:ascii="Zurich Sans" w:hAnsi="Zurich Sans" w:cs="Arial"/>
        </w:rPr>
        <w:t>FixOffice</w:t>
      </w:r>
      <w:proofErr w:type="spellEnd"/>
      <w:r w:rsidRPr="006835B2">
        <w:rPr>
          <w:rFonts w:ascii="Zurich Sans" w:hAnsi="Zurich Sans" w:cs="Arial"/>
        </w:rPr>
        <w:t xml:space="preserve">-Typen wird die Arbeit zu 100 Prozent der vereinbarten Arbeitszeit an einem festen Arbeitsplatz </w:t>
      </w:r>
      <w:r w:rsidRPr="006835B2">
        <w:rPr>
          <w:rFonts w:ascii="Zurich Sans" w:hAnsi="Zurich Sans" w:cs="Arial"/>
        </w:rPr>
        <w:lastRenderedPageBreak/>
        <w:t>in den Betriebstätten erledigt. Zurich Mitarbeitende, die dem Office-Typen „</w:t>
      </w:r>
      <w:proofErr w:type="spellStart"/>
      <w:r w:rsidRPr="006835B2">
        <w:rPr>
          <w:rFonts w:ascii="Zurich Sans" w:hAnsi="Zurich Sans" w:cs="Arial"/>
        </w:rPr>
        <w:t>HomeOffice</w:t>
      </w:r>
      <w:proofErr w:type="spellEnd"/>
      <w:r w:rsidRPr="006835B2">
        <w:rPr>
          <w:rFonts w:ascii="Zurich Sans" w:hAnsi="Zurich Sans" w:cs="Arial"/>
        </w:rPr>
        <w:t>“ zugeordnet sind, arbeiten bis zu drei Tage von zuhause und zwei Tage in der Betriebsstätte. An ihrer gemeldeten Wohnadresse haben sie Anspruch auf einen voll ausgestatteten ergonomischen Arbeitsplatz.</w:t>
      </w:r>
    </w:p>
    <w:p w14:paraId="362AFE3A" w14:textId="400B3DDF" w:rsidR="006835B2" w:rsidRPr="006835B2" w:rsidRDefault="006835B2" w:rsidP="006835B2">
      <w:pPr>
        <w:pStyle w:val="StandardWeb"/>
        <w:shd w:val="clear" w:color="auto" w:fill="FFFFFF"/>
        <w:spacing w:after="270" w:line="276" w:lineRule="auto"/>
        <w:rPr>
          <w:rFonts w:ascii="Zurich Sans" w:hAnsi="Zurich Sans" w:cs="Arial"/>
        </w:rPr>
      </w:pPr>
      <w:r w:rsidRPr="006835B2">
        <w:rPr>
          <w:rFonts w:ascii="Zurich Sans" w:hAnsi="Zurich Sans" w:cs="Arial"/>
        </w:rPr>
        <w:t xml:space="preserve">Die größte Flexibilität zeichnet den </w:t>
      </w:r>
      <w:proofErr w:type="spellStart"/>
      <w:r w:rsidRPr="006835B2">
        <w:rPr>
          <w:rFonts w:ascii="Zurich Sans" w:hAnsi="Zurich Sans" w:cs="Arial"/>
        </w:rPr>
        <w:t>FlexOffice</w:t>
      </w:r>
      <w:proofErr w:type="spellEnd"/>
      <w:r w:rsidRPr="006835B2">
        <w:rPr>
          <w:rFonts w:ascii="Zurich Sans" w:hAnsi="Zurich Sans" w:cs="Arial"/>
        </w:rPr>
        <w:t>-Typen aus, der für die überwiegende Anzahl der Mitarbeitenden gilt. Im „</w:t>
      </w:r>
      <w:proofErr w:type="spellStart"/>
      <w:r w:rsidRPr="006835B2">
        <w:rPr>
          <w:rFonts w:ascii="Zurich Sans" w:hAnsi="Zurich Sans" w:cs="Arial"/>
        </w:rPr>
        <w:t>FlexOffice</w:t>
      </w:r>
      <w:proofErr w:type="spellEnd"/>
      <w:r w:rsidRPr="006835B2">
        <w:rPr>
          <w:rFonts w:ascii="Zurich Sans" w:hAnsi="Zurich Sans" w:cs="Arial"/>
        </w:rPr>
        <w:t>“ folgt der Arbeitsort der Aufgabe. Die Mitarbeitenden können unter Einbindung der Führungskraft entscheiden, wo der für die Aufgabe am besten geeignete Arbeitsort ist. Dieser kann sowohl inner- als auch außerhalb der Betriebsgebäude sein. Pro Quartal können bis zu 50 Prozent außerhalb der Betriebsstätte gearbeitet werden. Feste An- und Abwesenheitstage gibt es nicht. Freiwerdende Arbeitsbereiche an den Standorten werden unter anderem in Besprechungs- und Kreativarbeitsflächen umgewandelt. „</w:t>
      </w:r>
      <w:proofErr w:type="spellStart"/>
      <w:r w:rsidRPr="006835B2">
        <w:rPr>
          <w:rFonts w:ascii="Zurich Sans" w:hAnsi="Zurich Sans" w:cs="Arial"/>
        </w:rPr>
        <w:t>FlexOfficer</w:t>
      </w:r>
      <w:proofErr w:type="spellEnd"/>
      <w:r w:rsidRPr="006835B2">
        <w:rPr>
          <w:rFonts w:ascii="Zurich Sans" w:hAnsi="Zurich Sans" w:cs="Arial"/>
        </w:rPr>
        <w:t>“ können sich ergänzend bestimmte Büroausstattungen wie einen höhenverstellbaren Schreibtisch, ergonomische Schreibtischstühle oder IT-Equipment für die Arbeit von zuhause aussuchen, die dann von Zurich zur Nutzung überlassen werden.</w:t>
      </w:r>
    </w:p>
    <w:p w14:paraId="2A67BC75" w14:textId="77777777" w:rsidR="006835B2" w:rsidRPr="006835B2" w:rsidRDefault="006835B2" w:rsidP="006835B2">
      <w:pPr>
        <w:pStyle w:val="StandardWeb"/>
        <w:shd w:val="clear" w:color="auto" w:fill="FFFFFF"/>
        <w:spacing w:after="270" w:line="276" w:lineRule="auto"/>
        <w:rPr>
          <w:rFonts w:ascii="Zurich Sans" w:hAnsi="Zurich Sans" w:cs="Arial"/>
          <w:b/>
          <w:bCs/>
        </w:rPr>
      </w:pPr>
      <w:r w:rsidRPr="006835B2">
        <w:rPr>
          <w:rFonts w:ascii="Zurich Sans" w:hAnsi="Zurich Sans" w:cs="Arial"/>
          <w:b/>
          <w:bCs/>
        </w:rPr>
        <w:t>Das „wir“ weiter stärken</w:t>
      </w:r>
    </w:p>
    <w:p w14:paraId="68B58F9F" w14:textId="77777777" w:rsidR="006835B2" w:rsidRPr="006835B2" w:rsidRDefault="006835B2" w:rsidP="006835B2">
      <w:pPr>
        <w:pStyle w:val="StandardWeb"/>
        <w:shd w:val="clear" w:color="auto" w:fill="FFFFFF"/>
        <w:spacing w:after="270" w:line="276" w:lineRule="auto"/>
        <w:rPr>
          <w:rFonts w:ascii="Zurich Sans" w:hAnsi="Zurich Sans" w:cs="Arial"/>
        </w:rPr>
      </w:pPr>
      <w:r w:rsidRPr="006835B2">
        <w:rPr>
          <w:rFonts w:ascii="Zurich Sans" w:hAnsi="Zurich Sans" w:cs="Arial"/>
        </w:rPr>
        <w:t xml:space="preserve">Allen Office-Modellen zugrunde liegt das Verständnis, dass die Zurich Betriebsstätten weiterhin die berufliche Heimat sind, um die soziale Interaktion und das Gemeinschaftsgefühl zu stärken. „Wir sind der Überzeugung, dass es für eine funktionierende Unternehmenskultur wichtig ist, dass ein regelmäßiges persönliches Miteinander stattfindet. Das ist wie in einer guten Beziehung: Wenn man dauerhaft voneinander getrennt ist, droht man sich auseinander zu leben. Wir bei Zurich wollen dagegen das ‚wir‘ weiter stärken“, so Uwe </w:t>
      </w:r>
      <w:proofErr w:type="spellStart"/>
      <w:r w:rsidRPr="006835B2">
        <w:rPr>
          <w:rFonts w:ascii="Zurich Sans" w:hAnsi="Zurich Sans" w:cs="Arial"/>
        </w:rPr>
        <w:t>Schöpe</w:t>
      </w:r>
      <w:proofErr w:type="spellEnd"/>
      <w:r w:rsidRPr="006835B2">
        <w:rPr>
          <w:rFonts w:ascii="Zurich Sans" w:hAnsi="Zurich Sans" w:cs="Arial"/>
        </w:rPr>
        <w:t xml:space="preserve">, Personalvorstand der Zurich Gruppe Deutschland. </w:t>
      </w:r>
    </w:p>
    <w:p w14:paraId="1853ACAB" w14:textId="77777777" w:rsidR="006835B2" w:rsidRPr="006835B2" w:rsidRDefault="006835B2" w:rsidP="006835B2">
      <w:pPr>
        <w:pStyle w:val="StandardWeb"/>
        <w:spacing w:after="270" w:line="276" w:lineRule="auto"/>
        <w:rPr>
          <w:rFonts w:ascii="Zurich Sans" w:hAnsi="Zurich Sans" w:cs="Arial"/>
          <w:b/>
          <w:bCs/>
        </w:rPr>
      </w:pPr>
      <w:r w:rsidRPr="006835B2">
        <w:rPr>
          <w:rFonts w:ascii="Zurich Sans" w:hAnsi="Zurich Sans" w:cs="Arial"/>
          <w:b/>
          <w:bCs/>
        </w:rPr>
        <w:t>Zurich verfolgt mit flexiblem Arbeitsmodell seine Nachhaltigkeitsstrategie</w:t>
      </w:r>
    </w:p>
    <w:p w14:paraId="5D13D0CB" w14:textId="77777777" w:rsidR="006835B2" w:rsidRPr="006835B2" w:rsidRDefault="006835B2" w:rsidP="006835B2">
      <w:pPr>
        <w:pStyle w:val="StandardWeb"/>
        <w:shd w:val="clear" w:color="auto" w:fill="FFFFFF"/>
        <w:spacing w:after="270" w:line="276" w:lineRule="auto"/>
        <w:rPr>
          <w:rFonts w:ascii="Zurich Sans" w:hAnsi="Zurich Sans" w:cs="Arial"/>
        </w:rPr>
      </w:pPr>
      <w:r w:rsidRPr="006835B2">
        <w:rPr>
          <w:rFonts w:ascii="Zurich Sans" w:hAnsi="Zurich Sans" w:cs="Arial"/>
        </w:rPr>
        <w:t xml:space="preserve">Bereits vor der Pandemie hatte Zurich ein dreigliedriges Arbeitsmodell etabliert, das mehr Flexibilität in Bezug auf die Wahl des Arbeitsortes ermöglichte. Entsprechend wurden die völlig neu </w:t>
      </w:r>
      <w:r w:rsidRPr="006835B2">
        <w:rPr>
          <w:rFonts w:ascii="Zurich Sans" w:hAnsi="Zurich Sans" w:cs="Arial"/>
        </w:rPr>
        <w:lastRenderedPageBreak/>
        <w:t>konzipierten Direktionsgebäude in Köln und Frankfurt gebaut. Durch das nun erweiterte Arbeitsmodell möchte die Zurich Gruppe Deutschland ihre ambitionierten Nachhaltigkeitsziele unterstreichen und für einen geringeren Emissionssaustoß sorgen. „Virtuelle Konferenzen und die Möglichkeit von zuhause aus zu arbeiten, sollen dazu beitragen, Dienstreisen und Pendelverkehr zu reduzieren, ohne dass die Kunden- und Beziehungspflege darunter leiden“, so Schildknecht.</w:t>
      </w:r>
    </w:p>
    <w:p w14:paraId="5C3DF02F" w14:textId="77777777" w:rsidR="006835B2" w:rsidRPr="006835B2" w:rsidRDefault="006835B2" w:rsidP="006835B2">
      <w:pPr>
        <w:pStyle w:val="StandardWeb"/>
        <w:shd w:val="clear" w:color="auto" w:fill="FFFFFF"/>
        <w:spacing w:after="270" w:line="276" w:lineRule="auto"/>
        <w:rPr>
          <w:rFonts w:ascii="Zurich Sans" w:hAnsi="Zurich Sans" w:cs="Arial"/>
        </w:rPr>
      </w:pPr>
    </w:p>
    <w:p w14:paraId="4EABEAAA" w14:textId="0A13DC15" w:rsidR="003A2C38" w:rsidRPr="003A2C38" w:rsidRDefault="003A2C38" w:rsidP="006835B2">
      <w:pPr>
        <w:pStyle w:val="StandardWeb"/>
        <w:shd w:val="clear" w:color="auto" w:fill="FFFFFF"/>
        <w:spacing w:after="270" w:line="276" w:lineRule="auto"/>
        <w:rPr>
          <w:rFonts w:ascii="Frutiger 45 Light" w:hAnsi="Frutiger 45 Light" w:cs="AGaramond"/>
          <w:sz w:val="22"/>
          <w:szCs w:val="22"/>
        </w:rPr>
      </w:pPr>
    </w:p>
    <w:sectPr w:rsidR="003A2C38" w:rsidRPr="003A2C38">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7EF7" w14:textId="77777777" w:rsidR="003B3959" w:rsidRDefault="003B3959">
      <w:r>
        <w:separator/>
      </w:r>
    </w:p>
  </w:endnote>
  <w:endnote w:type="continuationSeparator" w:id="0">
    <w:p w14:paraId="2182A85D" w14:textId="77777777" w:rsidR="003B3959" w:rsidRDefault="003B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5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AD41" w14:textId="77777777" w:rsidR="00EB0FB8" w:rsidRDefault="00EB0F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0D24" w14:textId="77777777" w:rsidR="00EB0FB8" w:rsidRDefault="00EB0F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6AC5" w14:textId="77777777" w:rsidR="003B3959" w:rsidRDefault="003B3959">
      <w:r>
        <w:separator/>
      </w:r>
    </w:p>
  </w:footnote>
  <w:footnote w:type="continuationSeparator" w:id="0">
    <w:p w14:paraId="120A5100" w14:textId="77777777" w:rsidR="003B3959" w:rsidRDefault="003B3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0F90" w14:textId="77777777" w:rsidR="00EB0FB8" w:rsidRDefault="00EB0F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1C9F"/>
    <w:rsid w:val="00022EBB"/>
    <w:rsid w:val="00034103"/>
    <w:rsid w:val="0003635A"/>
    <w:rsid w:val="0004089B"/>
    <w:rsid w:val="00041FC8"/>
    <w:rsid w:val="00044B7B"/>
    <w:rsid w:val="0005685A"/>
    <w:rsid w:val="00067478"/>
    <w:rsid w:val="00072629"/>
    <w:rsid w:val="00073A14"/>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973C6"/>
    <w:rsid w:val="001A04C8"/>
    <w:rsid w:val="001A47C2"/>
    <w:rsid w:val="001B1756"/>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30BD3"/>
    <w:rsid w:val="0023310C"/>
    <w:rsid w:val="0024392A"/>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97801"/>
    <w:rsid w:val="002A0CAA"/>
    <w:rsid w:val="002A1403"/>
    <w:rsid w:val="002A2050"/>
    <w:rsid w:val="002A3AA7"/>
    <w:rsid w:val="002A633C"/>
    <w:rsid w:val="002A7CE4"/>
    <w:rsid w:val="002B428D"/>
    <w:rsid w:val="002C054F"/>
    <w:rsid w:val="002C0F40"/>
    <w:rsid w:val="002C0F4E"/>
    <w:rsid w:val="002C2106"/>
    <w:rsid w:val="002C2826"/>
    <w:rsid w:val="002C2A20"/>
    <w:rsid w:val="002C6449"/>
    <w:rsid w:val="002C7982"/>
    <w:rsid w:val="002D4B52"/>
    <w:rsid w:val="002D6D38"/>
    <w:rsid w:val="002E55FE"/>
    <w:rsid w:val="002F4DD9"/>
    <w:rsid w:val="002F5583"/>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AB"/>
    <w:rsid w:val="00353ACE"/>
    <w:rsid w:val="00354214"/>
    <w:rsid w:val="00364B8B"/>
    <w:rsid w:val="00365A03"/>
    <w:rsid w:val="0037513A"/>
    <w:rsid w:val="0038196B"/>
    <w:rsid w:val="00385E48"/>
    <w:rsid w:val="00391D93"/>
    <w:rsid w:val="003951FB"/>
    <w:rsid w:val="003A10F5"/>
    <w:rsid w:val="003A27DF"/>
    <w:rsid w:val="003A2C38"/>
    <w:rsid w:val="003A397A"/>
    <w:rsid w:val="003B3959"/>
    <w:rsid w:val="003B5D47"/>
    <w:rsid w:val="003C5911"/>
    <w:rsid w:val="003C6AAA"/>
    <w:rsid w:val="003D67D0"/>
    <w:rsid w:val="003E431F"/>
    <w:rsid w:val="003E78C4"/>
    <w:rsid w:val="003E78C9"/>
    <w:rsid w:val="003F0A37"/>
    <w:rsid w:val="003F1ED0"/>
    <w:rsid w:val="00401892"/>
    <w:rsid w:val="00406509"/>
    <w:rsid w:val="00410BFF"/>
    <w:rsid w:val="00411427"/>
    <w:rsid w:val="00413771"/>
    <w:rsid w:val="00414AD3"/>
    <w:rsid w:val="004165C1"/>
    <w:rsid w:val="004176BD"/>
    <w:rsid w:val="004251F9"/>
    <w:rsid w:val="00426CC0"/>
    <w:rsid w:val="0044438C"/>
    <w:rsid w:val="00444F1C"/>
    <w:rsid w:val="00446363"/>
    <w:rsid w:val="004501EF"/>
    <w:rsid w:val="00452262"/>
    <w:rsid w:val="00461C4E"/>
    <w:rsid w:val="00462A90"/>
    <w:rsid w:val="00465699"/>
    <w:rsid w:val="00466973"/>
    <w:rsid w:val="004724F0"/>
    <w:rsid w:val="004871ED"/>
    <w:rsid w:val="0049315C"/>
    <w:rsid w:val="00494762"/>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1D05"/>
    <w:rsid w:val="005B3D3A"/>
    <w:rsid w:val="005B4DE6"/>
    <w:rsid w:val="005B63BA"/>
    <w:rsid w:val="005B690A"/>
    <w:rsid w:val="005B6DA8"/>
    <w:rsid w:val="005C0D7B"/>
    <w:rsid w:val="005C5A26"/>
    <w:rsid w:val="005D03E7"/>
    <w:rsid w:val="005D15A7"/>
    <w:rsid w:val="005D3039"/>
    <w:rsid w:val="005D562D"/>
    <w:rsid w:val="005D726B"/>
    <w:rsid w:val="005E234D"/>
    <w:rsid w:val="005E3153"/>
    <w:rsid w:val="005F0A48"/>
    <w:rsid w:val="005F37A7"/>
    <w:rsid w:val="005F4F92"/>
    <w:rsid w:val="006006F7"/>
    <w:rsid w:val="00600C0C"/>
    <w:rsid w:val="00601392"/>
    <w:rsid w:val="006133DD"/>
    <w:rsid w:val="006172C0"/>
    <w:rsid w:val="00617904"/>
    <w:rsid w:val="00617B24"/>
    <w:rsid w:val="00631AD5"/>
    <w:rsid w:val="00640D20"/>
    <w:rsid w:val="00641FA1"/>
    <w:rsid w:val="00654F73"/>
    <w:rsid w:val="006651D5"/>
    <w:rsid w:val="006658A0"/>
    <w:rsid w:val="006671B4"/>
    <w:rsid w:val="006671E6"/>
    <w:rsid w:val="006749AB"/>
    <w:rsid w:val="0067550E"/>
    <w:rsid w:val="00675565"/>
    <w:rsid w:val="006835B2"/>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4F38"/>
    <w:rsid w:val="006F66A6"/>
    <w:rsid w:val="00703745"/>
    <w:rsid w:val="00704DE9"/>
    <w:rsid w:val="00705181"/>
    <w:rsid w:val="00710E5C"/>
    <w:rsid w:val="0071435E"/>
    <w:rsid w:val="00716265"/>
    <w:rsid w:val="00717F70"/>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770DA"/>
    <w:rsid w:val="008832D3"/>
    <w:rsid w:val="00892721"/>
    <w:rsid w:val="008A099F"/>
    <w:rsid w:val="008A178A"/>
    <w:rsid w:val="008A50F3"/>
    <w:rsid w:val="008C3139"/>
    <w:rsid w:val="008C57F5"/>
    <w:rsid w:val="008C6429"/>
    <w:rsid w:val="008C710C"/>
    <w:rsid w:val="008E089C"/>
    <w:rsid w:val="008E0D71"/>
    <w:rsid w:val="008E4D8C"/>
    <w:rsid w:val="008F156A"/>
    <w:rsid w:val="008F2163"/>
    <w:rsid w:val="008F4D85"/>
    <w:rsid w:val="009034BA"/>
    <w:rsid w:val="00910B71"/>
    <w:rsid w:val="00912E29"/>
    <w:rsid w:val="00913C60"/>
    <w:rsid w:val="009205A5"/>
    <w:rsid w:val="00922C81"/>
    <w:rsid w:val="00923AF2"/>
    <w:rsid w:val="00927C44"/>
    <w:rsid w:val="00930F42"/>
    <w:rsid w:val="00931DD0"/>
    <w:rsid w:val="00932990"/>
    <w:rsid w:val="00935102"/>
    <w:rsid w:val="009376BF"/>
    <w:rsid w:val="00940393"/>
    <w:rsid w:val="0095026D"/>
    <w:rsid w:val="00950EC2"/>
    <w:rsid w:val="009533E4"/>
    <w:rsid w:val="0095562A"/>
    <w:rsid w:val="0095684B"/>
    <w:rsid w:val="00964B60"/>
    <w:rsid w:val="00970205"/>
    <w:rsid w:val="009740CB"/>
    <w:rsid w:val="00974A32"/>
    <w:rsid w:val="00977316"/>
    <w:rsid w:val="00982EDA"/>
    <w:rsid w:val="00985345"/>
    <w:rsid w:val="0099322E"/>
    <w:rsid w:val="00994194"/>
    <w:rsid w:val="009945D4"/>
    <w:rsid w:val="009A5C8D"/>
    <w:rsid w:val="009B113C"/>
    <w:rsid w:val="009B3AA5"/>
    <w:rsid w:val="009B6E7F"/>
    <w:rsid w:val="009C0D28"/>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0474D"/>
    <w:rsid w:val="00B07ECB"/>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20EE"/>
    <w:rsid w:val="00B65EC7"/>
    <w:rsid w:val="00B72255"/>
    <w:rsid w:val="00B747E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2D1A"/>
    <w:rsid w:val="00C13C5A"/>
    <w:rsid w:val="00C15CE6"/>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F19"/>
    <w:rsid w:val="00CF207B"/>
    <w:rsid w:val="00CF37F8"/>
    <w:rsid w:val="00CF3A5B"/>
    <w:rsid w:val="00D02573"/>
    <w:rsid w:val="00D0462C"/>
    <w:rsid w:val="00D1004F"/>
    <w:rsid w:val="00D1482F"/>
    <w:rsid w:val="00D1571B"/>
    <w:rsid w:val="00D17FFC"/>
    <w:rsid w:val="00D213AE"/>
    <w:rsid w:val="00D228AC"/>
    <w:rsid w:val="00D263CA"/>
    <w:rsid w:val="00D314DC"/>
    <w:rsid w:val="00D40367"/>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6A93"/>
    <w:rsid w:val="00DE732C"/>
    <w:rsid w:val="00DF0119"/>
    <w:rsid w:val="00DF060F"/>
    <w:rsid w:val="00DF0A43"/>
    <w:rsid w:val="00DF2DB7"/>
    <w:rsid w:val="00DF440C"/>
    <w:rsid w:val="00DF7328"/>
    <w:rsid w:val="00E13EE7"/>
    <w:rsid w:val="00E14041"/>
    <w:rsid w:val="00E1790B"/>
    <w:rsid w:val="00E2327A"/>
    <w:rsid w:val="00E240FF"/>
    <w:rsid w:val="00E266E8"/>
    <w:rsid w:val="00E27F9C"/>
    <w:rsid w:val="00E35958"/>
    <w:rsid w:val="00E40865"/>
    <w:rsid w:val="00E40C37"/>
    <w:rsid w:val="00E45AFE"/>
    <w:rsid w:val="00E57B1E"/>
    <w:rsid w:val="00E601B0"/>
    <w:rsid w:val="00E62486"/>
    <w:rsid w:val="00E62FCD"/>
    <w:rsid w:val="00E64C69"/>
    <w:rsid w:val="00E655B6"/>
    <w:rsid w:val="00E6676D"/>
    <w:rsid w:val="00E734E0"/>
    <w:rsid w:val="00E74E56"/>
    <w:rsid w:val="00E80748"/>
    <w:rsid w:val="00E8155E"/>
    <w:rsid w:val="00E97407"/>
    <w:rsid w:val="00EA4C10"/>
    <w:rsid w:val="00EB0FB8"/>
    <w:rsid w:val="00EB2BB8"/>
    <w:rsid w:val="00EB3AAF"/>
    <w:rsid w:val="00EB453D"/>
    <w:rsid w:val="00EB597E"/>
    <w:rsid w:val="00EB5ADB"/>
    <w:rsid w:val="00EB5FFB"/>
    <w:rsid w:val="00EC1FA2"/>
    <w:rsid w:val="00ED30C2"/>
    <w:rsid w:val="00ED7211"/>
    <w:rsid w:val="00EE2180"/>
    <w:rsid w:val="00EF6559"/>
    <w:rsid w:val="00F029F8"/>
    <w:rsid w:val="00F06062"/>
    <w:rsid w:val="00F10294"/>
    <w:rsid w:val="00F106BA"/>
    <w:rsid w:val="00F10DC7"/>
    <w:rsid w:val="00F140F1"/>
    <w:rsid w:val="00F14334"/>
    <w:rsid w:val="00F175BD"/>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0393"/>
    <w:rsid w:val="00FA142A"/>
    <w:rsid w:val="00FA1607"/>
    <w:rsid w:val="00FA17D9"/>
    <w:rsid w:val="00FA73BF"/>
    <w:rsid w:val="00FB0BAD"/>
    <w:rsid w:val="00FB5F06"/>
    <w:rsid w:val="00FC0020"/>
    <w:rsid w:val="00FC08A4"/>
    <w:rsid w:val="00FC7051"/>
    <w:rsid w:val="00FC79CC"/>
    <w:rsid w:val="00FD03B6"/>
    <w:rsid w:val="00FD384F"/>
    <w:rsid w:val="00FD5BEC"/>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4" ma:contentTypeDescription="Ein neues Dokument erstellen." ma:contentTypeScope="" ma:versionID="e18a2d1eef01ba3a76cbbdebbcd8fc3f">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e9dfba685e4ec1f40708626499bb51d"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documentManagement>
</p:properties>
</file>

<file path=customXml/itemProps1.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2.xml><?xml version="1.0" encoding="utf-8"?>
<ds:datastoreItem xmlns:ds="http://schemas.openxmlformats.org/officeDocument/2006/customXml" ds:itemID="{1C31670A-88F5-4E4E-8265-3C8D40E01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3</Pages>
  <Words>659</Words>
  <Characters>4589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Nathalie Lanio</cp:lastModifiedBy>
  <cp:revision>12</cp:revision>
  <cp:lastPrinted>2019-03-07T12:20:00Z</cp:lastPrinted>
  <dcterms:created xsi:type="dcterms:W3CDTF">2022-05-17T12:58:00Z</dcterms:created>
  <dcterms:modified xsi:type="dcterms:W3CDTF">2022-05-20T13:38:00Z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ies>
</file>