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ADF0E0" w14:textId="33E19802" w:rsidR="006127DC" w:rsidRPr="00CC275A" w:rsidRDefault="00D9049B">
      <w:pPr>
        <w:rPr>
          <w:sz w:val="20"/>
        </w:rPr>
      </w:pPr>
      <w:r>
        <w:rPr>
          <w:sz w:val="20"/>
        </w:rPr>
        <w:t>PRESSMEDDELANDE 201</w:t>
      </w:r>
      <w:r w:rsidR="0057098B">
        <w:rPr>
          <w:sz w:val="20"/>
        </w:rPr>
        <w:t>9</w:t>
      </w:r>
      <w:r>
        <w:rPr>
          <w:sz w:val="20"/>
        </w:rPr>
        <w:t>-</w:t>
      </w:r>
      <w:r w:rsidR="0057098B">
        <w:rPr>
          <w:sz w:val="20"/>
        </w:rPr>
        <w:t>03</w:t>
      </w:r>
      <w:r>
        <w:rPr>
          <w:sz w:val="20"/>
        </w:rPr>
        <w:t>-</w:t>
      </w:r>
      <w:r w:rsidR="0057098B" w:rsidRPr="0057098B">
        <w:rPr>
          <w:sz w:val="20"/>
        </w:rPr>
        <w:t>28</w:t>
      </w:r>
    </w:p>
    <w:p w14:paraId="46FEA5A1" w14:textId="77777777" w:rsidR="006127DC" w:rsidRPr="00CC275A" w:rsidRDefault="006127DC">
      <w:pPr>
        <w:rPr>
          <w:sz w:val="20"/>
        </w:rPr>
      </w:pPr>
    </w:p>
    <w:p w14:paraId="3224ECAD" w14:textId="0EE192E8" w:rsidR="006127DC" w:rsidRPr="004F629B" w:rsidRDefault="00397A9B">
      <w:pPr>
        <w:rPr>
          <w:sz w:val="36"/>
          <w:szCs w:val="44"/>
        </w:rPr>
      </w:pPr>
      <w:r w:rsidRPr="00397A9B">
        <w:rPr>
          <w:sz w:val="36"/>
          <w:szCs w:val="44"/>
        </w:rPr>
        <w:t xml:space="preserve">Monte Ory Rosé </w:t>
      </w:r>
      <w:r w:rsidR="006D30EB">
        <w:rPr>
          <w:sz w:val="36"/>
          <w:szCs w:val="44"/>
        </w:rPr>
        <w:t xml:space="preserve">– </w:t>
      </w:r>
      <w:r w:rsidRPr="00397A9B">
        <w:rPr>
          <w:sz w:val="36"/>
          <w:szCs w:val="44"/>
        </w:rPr>
        <w:t>bästa rosé</w:t>
      </w:r>
      <w:r w:rsidR="006D30EB">
        <w:rPr>
          <w:sz w:val="36"/>
          <w:szCs w:val="44"/>
        </w:rPr>
        <w:t>vin</w:t>
      </w:r>
      <w:r w:rsidRPr="00397A9B">
        <w:rPr>
          <w:sz w:val="36"/>
          <w:szCs w:val="44"/>
        </w:rPr>
        <w:t xml:space="preserve"> under hundra kronor</w:t>
      </w:r>
    </w:p>
    <w:p w14:paraId="4D9884DC" w14:textId="77777777" w:rsidR="006127DC" w:rsidRPr="00FC5FEB" w:rsidRDefault="006127DC">
      <w:pPr>
        <w:rPr>
          <w:rFonts w:cs="GoudyOldStyleT-Bold"/>
          <w:b/>
          <w:bCs/>
          <w:sz w:val="20"/>
          <w:highlight w:val="yellow"/>
        </w:rPr>
      </w:pPr>
    </w:p>
    <w:p w14:paraId="455AD55E" w14:textId="2FA4EE0C" w:rsidR="0057098B" w:rsidRPr="0057098B" w:rsidRDefault="0057098B" w:rsidP="0057098B">
      <w:pPr>
        <w:rPr>
          <w:rFonts w:cs="GoudyOldStyleT-Bold"/>
          <w:b/>
          <w:bCs/>
          <w:sz w:val="20"/>
          <w:szCs w:val="20"/>
        </w:rPr>
      </w:pPr>
      <w:r w:rsidRPr="0057098B">
        <w:rPr>
          <w:rFonts w:cs="GoudyOldStyleT-Bold"/>
          <w:b/>
          <w:bCs/>
          <w:sz w:val="20"/>
          <w:szCs w:val="20"/>
        </w:rPr>
        <w:t xml:space="preserve">Vinordic Wine Challenge </w:t>
      </w:r>
      <w:r w:rsidR="00397A9B">
        <w:rPr>
          <w:rFonts w:cs="GoudyOldStyleT-Bold"/>
          <w:b/>
          <w:bCs/>
          <w:sz w:val="20"/>
          <w:szCs w:val="20"/>
        </w:rPr>
        <w:t xml:space="preserve">är en vintävling med fokus på Sveriges mest prisvärda viner. I kategorin </w:t>
      </w:r>
      <w:r w:rsidR="00397A9B" w:rsidRPr="006D30EB">
        <w:rPr>
          <w:rFonts w:cs="GoudyOldStyleT-Bold"/>
          <w:b/>
          <w:bCs/>
          <w:i/>
          <w:sz w:val="20"/>
          <w:szCs w:val="20"/>
        </w:rPr>
        <w:t>Roséviner under hundra kronor</w:t>
      </w:r>
      <w:r w:rsidR="00397A9B">
        <w:rPr>
          <w:rFonts w:cs="GoudyOldStyleT-Bold"/>
          <w:b/>
          <w:bCs/>
          <w:sz w:val="20"/>
          <w:szCs w:val="20"/>
        </w:rPr>
        <w:t xml:space="preserve"> vann ett spansk</w:t>
      </w:r>
      <w:r w:rsidR="006D30EB">
        <w:rPr>
          <w:rFonts w:cs="GoudyOldStyleT-Bold"/>
          <w:b/>
          <w:bCs/>
          <w:sz w:val="20"/>
          <w:szCs w:val="20"/>
        </w:rPr>
        <w:t>t</w:t>
      </w:r>
      <w:r w:rsidR="00397A9B">
        <w:rPr>
          <w:rFonts w:cs="GoudyOldStyleT-Bold"/>
          <w:b/>
          <w:bCs/>
          <w:sz w:val="20"/>
          <w:szCs w:val="20"/>
        </w:rPr>
        <w:t xml:space="preserve"> vin från Navarra, Monte Ory Rosé</w:t>
      </w:r>
      <w:r w:rsidRPr="0057098B">
        <w:rPr>
          <w:rFonts w:cs="GoudyOldStyleT-Bold"/>
          <w:b/>
          <w:bCs/>
          <w:sz w:val="20"/>
          <w:szCs w:val="20"/>
        </w:rPr>
        <w:t>.</w:t>
      </w:r>
    </w:p>
    <w:p w14:paraId="12AA7B47" w14:textId="77777777" w:rsidR="0057098B" w:rsidRPr="0057098B" w:rsidRDefault="0057098B" w:rsidP="0057098B">
      <w:pPr>
        <w:rPr>
          <w:rFonts w:cs="GoudyOldStyleT-Bold"/>
          <w:bCs/>
          <w:sz w:val="20"/>
          <w:szCs w:val="20"/>
        </w:rPr>
      </w:pPr>
    </w:p>
    <w:p w14:paraId="7A8DDC82" w14:textId="1EC5A9A3" w:rsidR="006D30EB" w:rsidRDefault="0057098B" w:rsidP="0057098B">
      <w:pPr>
        <w:rPr>
          <w:rFonts w:cs="GoudyOldStyleT-Bold"/>
          <w:bCs/>
          <w:sz w:val="20"/>
          <w:szCs w:val="20"/>
        </w:rPr>
      </w:pPr>
      <w:r w:rsidRPr="00D7775D">
        <w:rPr>
          <w:rFonts w:cs="GoudyOldStyleT-Bold"/>
          <w:bCs/>
          <w:sz w:val="20"/>
          <w:szCs w:val="20"/>
        </w:rPr>
        <w:t>–</w:t>
      </w:r>
      <w:r w:rsidRPr="0057098B">
        <w:rPr>
          <w:rFonts w:cs="GoudyOldStyleT-Bold"/>
          <w:bCs/>
          <w:sz w:val="20"/>
          <w:szCs w:val="20"/>
        </w:rPr>
        <w:t xml:space="preserve"> </w:t>
      </w:r>
      <w:r w:rsidR="00397A9B">
        <w:rPr>
          <w:rFonts w:cs="GoudyOldStyleT-Bold"/>
          <w:bCs/>
          <w:sz w:val="20"/>
          <w:szCs w:val="20"/>
        </w:rPr>
        <w:t xml:space="preserve">Jag är så glad över att </w:t>
      </w:r>
      <w:r w:rsidR="006D30EB">
        <w:rPr>
          <w:rFonts w:cs="GoudyOldStyleT-Bold"/>
          <w:bCs/>
          <w:sz w:val="20"/>
          <w:szCs w:val="20"/>
        </w:rPr>
        <w:t xml:space="preserve">Monte Ory </w:t>
      </w:r>
      <w:r w:rsidR="00397A9B">
        <w:rPr>
          <w:rFonts w:cs="GoudyOldStyleT-Bold"/>
          <w:bCs/>
          <w:sz w:val="20"/>
          <w:szCs w:val="20"/>
        </w:rPr>
        <w:t>vinner detta pris</w:t>
      </w:r>
      <w:r w:rsidRPr="0057098B">
        <w:rPr>
          <w:rFonts w:cs="GoudyOldStyleT-Bold"/>
          <w:bCs/>
          <w:sz w:val="20"/>
          <w:szCs w:val="20"/>
        </w:rPr>
        <w:t>, säger Vincent Arrhenius, affärsutvecklare och p</w:t>
      </w:r>
      <w:r w:rsidR="00397A9B">
        <w:rPr>
          <w:rFonts w:cs="GoudyOldStyleT-Bold"/>
          <w:bCs/>
          <w:sz w:val="20"/>
          <w:szCs w:val="20"/>
        </w:rPr>
        <w:t>roduktchef på Henkell Freixenet</w:t>
      </w:r>
      <w:r w:rsidRPr="0057098B">
        <w:rPr>
          <w:rFonts w:cs="GoudyOldStyleT-Bold"/>
          <w:bCs/>
          <w:sz w:val="20"/>
          <w:szCs w:val="20"/>
        </w:rPr>
        <w:t xml:space="preserve"> Sweden.</w:t>
      </w:r>
      <w:r w:rsidR="006D30EB">
        <w:rPr>
          <w:rFonts w:cs="GoudyOldStyleT-Bold"/>
          <w:bCs/>
          <w:sz w:val="20"/>
          <w:szCs w:val="20"/>
        </w:rPr>
        <w:t xml:space="preserve"> Vi lanserade vinet förra sommaren och det har verkligen blivit en favorit både hos konsumenter och </w:t>
      </w:r>
      <w:r w:rsidR="00DD15C6">
        <w:rPr>
          <w:rFonts w:cs="GoudyOldStyleT-Bold"/>
          <w:bCs/>
          <w:sz w:val="20"/>
          <w:szCs w:val="20"/>
        </w:rPr>
        <w:t xml:space="preserve">hos </w:t>
      </w:r>
      <w:r w:rsidR="006D30EB">
        <w:rPr>
          <w:rFonts w:cs="GoudyOldStyleT-Bold"/>
          <w:bCs/>
          <w:sz w:val="20"/>
          <w:szCs w:val="20"/>
        </w:rPr>
        <w:t>vinskribenter.</w:t>
      </w:r>
    </w:p>
    <w:p w14:paraId="34DA4315" w14:textId="77777777" w:rsidR="0057098B" w:rsidRDefault="0057098B" w:rsidP="0057098B">
      <w:pPr>
        <w:rPr>
          <w:rFonts w:cs="GoudyOldStyleT-Bold"/>
          <w:bCs/>
          <w:sz w:val="20"/>
          <w:szCs w:val="20"/>
        </w:rPr>
      </w:pPr>
    </w:p>
    <w:p w14:paraId="63CDE512" w14:textId="6E18476F" w:rsidR="00DD15C6" w:rsidRPr="0057098B" w:rsidRDefault="006D30EB" w:rsidP="00DD15C6">
      <w:pPr>
        <w:rPr>
          <w:rFonts w:cs="GoudyOldStyleT-Bold"/>
          <w:bCs/>
          <w:sz w:val="20"/>
          <w:szCs w:val="20"/>
        </w:rPr>
      </w:pPr>
      <w:r>
        <w:rPr>
          <w:rFonts w:cs="GoudyOldStyleT-Bold"/>
          <w:bCs/>
          <w:sz w:val="20"/>
          <w:szCs w:val="20"/>
        </w:rPr>
        <w:t xml:space="preserve">Monte Ory Rosé vann en prestigefull guldmedalj i Vinordic Wine Challenge, </w:t>
      </w:r>
      <w:r w:rsidR="00DD15C6">
        <w:rPr>
          <w:rFonts w:cs="GoudyOldStyleT-Bold"/>
          <w:bCs/>
          <w:sz w:val="20"/>
          <w:szCs w:val="20"/>
        </w:rPr>
        <w:t>en vintävling där alla viner blindprovas. I år provades hela 800 viner</w:t>
      </w:r>
      <w:r w:rsidR="006A6669">
        <w:rPr>
          <w:rFonts w:cs="GoudyOldStyleT-Bold"/>
          <w:bCs/>
          <w:sz w:val="20"/>
          <w:szCs w:val="20"/>
        </w:rPr>
        <w:t xml:space="preserve"> av </w:t>
      </w:r>
      <w:r w:rsidR="00DD15C6">
        <w:rPr>
          <w:rFonts w:cs="GoudyOldStyleT-Bold"/>
          <w:bCs/>
          <w:sz w:val="20"/>
          <w:szCs w:val="20"/>
        </w:rPr>
        <w:t>jury</w:t>
      </w:r>
      <w:r w:rsidR="006A6669">
        <w:rPr>
          <w:rFonts w:cs="GoudyOldStyleT-Bold"/>
          <w:bCs/>
          <w:sz w:val="20"/>
          <w:szCs w:val="20"/>
        </w:rPr>
        <w:t>n</w:t>
      </w:r>
      <w:r w:rsidR="00DD15C6">
        <w:rPr>
          <w:rFonts w:cs="GoudyOldStyleT-Bold"/>
          <w:bCs/>
          <w:sz w:val="20"/>
          <w:szCs w:val="20"/>
        </w:rPr>
        <w:t xml:space="preserve">, där </w:t>
      </w:r>
      <w:r w:rsidR="00DD15C6" w:rsidRPr="0057098B">
        <w:rPr>
          <w:rFonts w:cs="GoudyOldStyleT-Bold"/>
          <w:bCs/>
          <w:sz w:val="20"/>
          <w:szCs w:val="20"/>
        </w:rPr>
        <w:t>tio av Sveriges mest namnkunniga vinjournalister</w:t>
      </w:r>
      <w:r w:rsidR="00DD15C6">
        <w:rPr>
          <w:rFonts w:cs="GoudyOldStyleT-Bold"/>
          <w:bCs/>
          <w:sz w:val="20"/>
          <w:szCs w:val="20"/>
        </w:rPr>
        <w:t xml:space="preserve"> ingår</w:t>
      </w:r>
      <w:r w:rsidR="00DD15C6" w:rsidRPr="0057098B">
        <w:rPr>
          <w:rFonts w:cs="GoudyOldStyleT-Bold"/>
          <w:bCs/>
          <w:sz w:val="20"/>
          <w:szCs w:val="20"/>
        </w:rPr>
        <w:t>.</w:t>
      </w:r>
    </w:p>
    <w:p w14:paraId="6DA9E1C4" w14:textId="77777777" w:rsidR="0057098B" w:rsidRDefault="0057098B" w:rsidP="0057098B">
      <w:pPr>
        <w:rPr>
          <w:rFonts w:cs="GoudyOldStyleT-Bold"/>
          <w:bCs/>
          <w:sz w:val="20"/>
          <w:szCs w:val="20"/>
        </w:rPr>
      </w:pPr>
    </w:p>
    <w:p w14:paraId="68702B6A" w14:textId="0E276036" w:rsidR="0057098B" w:rsidRPr="0057098B" w:rsidRDefault="0057098B" w:rsidP="0057098B">
      <w:pPr>
        <w:rPr>
          <w:rFonts w:cs="GoudyOldStyleT-Bold"/>
          <w:bCs/>
          <w:sz w:val="20"/>
          <w:szCs w:val="20"/>
        </w:rPr>
      </w:pPr>
      <w:r w:rsidRPr="00D7775D">
        <w:rPr>
          <w:rFonts w:cs="GoudyOldStyleT-Bold"/>
          <w:bCs/>
          <w:sz w:val="20"/>
          <w:szCs w:val="20"/>
        </w:rPr>
        <w:t>–</w:t>
      </w:r>
      <w:r w:rsidRPr="0057098B">
        <w:rPr>
          <w:rFonts w:cs="GoudyOldStyleT-Bold"/>
          <w:bCs/>
          <w:sz w:val="20"/>
          <w:szCs w:val="20"/>
        </w:rPr>
        <w:t xml:space="preserve"> </w:t>
      </w:r>
      <w:r w:rsidR="00DD15C6">
        <w:rPr>
          <w:rFonts w:cs="GoudyOldStyleT-Bold"/>
          <w:bCs/>
          <w:sz w:val="20"/>
          <w:szCs w:val="20"/>
        </w:rPr>
        <w:t>Det som är fantastiskt med det här pr</w:t>
      </w:r>
      <w:r w:rsidR="006A6669">
        <w:rPr>
          <w:rFonts w:cs="GoudyOldStyleT-Bold"/>
          <w:bCs/>
          <w:sz w:val="20"/>
          <w:szCs w:val="20"/>
        </w:rPr>
        <w:t xml:space="preserve">iset är att juryn består av tio </w:t>
      </w:r>
      <w:r w:rsidR="00DD15C6">
        <w:rPr>
          <w:rFonts w:cs="GoudyOldStyleT-Bold"/>
          <w:bCs/>
          <w:sz w:val="20"/>
          <w:szCs w:val="20"/>
        </w:rPr>
        <w:t xml:space="preserve">mycket duktiga provare som </w:t>
      </w:r>
      <w:r w:rsidR="006A6669">
        <w:rPr>
          <w:rFonts w:cs="GoudyOldStyleT-Bold"/>
          <w:bCs/>
          <w:sz w:val="20"/>
          <w:szCs w:val="20"/>
        </w:rPr>
        <w:t xml:space="preserve">provar alla viner </w:t>
      </w:r>
      <w:r w:rsidR="00DD15C6">
        <w:rPr>
          <w:rFonts w:cs="GoudyOldStyleT-Bold"/>
          <w:bCs/>
          <w:sz w:val="20"/>
          <w:szCs w:val="20"/>
        </w:rPr>
        <w:t>blint</w:t>
      </w:r>
      <w:r w:rsidRPr="0057098B">
        <w:rPr>
          <w:rFonts w:cs="GoudyOldStyleT-Bold"/>
          <w:bCs/>
          <w:sz w:val="20"/>
          <w:szCs w:val="20"/>
        </w:rPr>
        <w:t xml:space="preserve">, fortsätter Vincent Arrhenius. </w:t>
      </w:r>
      <w:r w:rsidR="006A6669">
        <w:rPr>
          <w:rFonts w:cs="GoudyOldStyleT-Bold"/>
          <w:bCs/>
          <w:sz w:val="20"/>
          <w:szCs w:val="20"/>
        </w:rPr>
        <w:t>Bästa v</w:t>
      </w:r>
      <w:r w:rsidR="00AB1B87">
        <w:rPr>
          <w:rFonts w:cs="GoudyOldStyleT-Bold"/>
          <w:bCs/>
          <w:sz w:val="20"/>
          <w:szCs w:val="20"/>
        </w:rPr>
        <w:t>inet vinner och i det här fallet</w:t>
      </w:r>
      <w:r w:rsidR="006A6669">
        <w:rPr>
          <w:rFonts w:cs="GoudyOldStyleT-Bold"/>
          <w:bCs/>
          <w:sz w:val="20"/>
          <w:szCs w:val="20"/>
        </w:rPr>
        <w:t xml:space="preserve"> ett relativt </w:t>
      </w:r>
      <w:r w:rsidR="006A6669">
        <w:rPr>
          <w:rFonts w:cs="GoudyOldStyleT-Bold"/>
          <w:bCs/>
          <w:sz w:val="20"/>
          <w:szCs w:val="20"/>
        </w:rPr>
        <w:t>ny</w:t>
      </w:r>
      <w:r w:rsidR="006A6669">
        <w:rPr>
          <w:rFonts w:cs="GoudyOldStyleT-Bold"/>
          <w:bCs/>
          <w:sz w:val="20"/>
          <w:szCs w:val="20"/>
        </w:rPr>
        <w:t>tt</w:t>
      </w:r>
      <w:r w:rsidR="006A6669">
        <w:rPr>
          <w:rFonts w:cs="GoudyOldStyleT-Bold"/>
          <w:bCs/>
          <w:sz w:val="20"/>
          <w:szCs w:val="20"/>
        </w:rPr>
        <w:t xml:space="preserve"> vin på den svenska marknaden</w:t>
      </w:r>
      <w:r w:rsidR="006A6669">
        <w:rPr>
          <w:rFonts w:cs="GoudyOldStyleT-Bold"/>
          <w:bCs/>
          <w:sz w:val="20"/>
          <w:szCs w:val="20"/>
        </w:rPr>
        <w:t xml:space="preserve"> från en något mindre känd vinregion i Spanien</w:t>
      </w:r>
      <w:r w:rsidRPr="0057098B">
        <w:rPr>
          <w:rFonts w:cs="GoudyOldStyleT-Bold"/>
          <w:bCs/>
          <w:sz w:val="20"/>
          <w:szCs w:val="20"/>
        </w:rPr>
        <w:t>.</w:t>
      </w:r>
      <w:r w:rsidR="00AB1B87">
        <w:rPr>
          <w:rFonts w:cs="GoudyOldStyleT-Bold"/>
          <w:bCs/>
          <w:sz w:val="20"/>
          <w:szCs w:val="20"/>
        </w:rPr>
        <w:t xml:space="preserve"> Jättekul!</w:t>
      </w:r>
    </w:p>
    <w:p w14:paraId="323E66AA" w14:textId="77777777" w:rsidR="0057098B" w:rsidRPr="0057098B" w:rsidRDefault="0057098B" w:rsidP="0057098B">
      <w:pPr>
        <w:rPr>
          <w:rFonts w:cs="GoudyOldStyleT-Bold"/>
          <w:bCs/>
          <w:sz w:val="20"/>
          <w:szCs w:val="20"/>
        </w:rPr>
      </w:pPr>
    </w:p>
    <w:p w14:paraId="05A8E840" w14:textId="77777777" w:rsidR="006A6669" w:rsidRDefault="00397A9B" w:rsidP="0057098B">
      <w:pPr>
        <w:rPr>
          <w:rFonts w:cs="GoudyOldStyleT-Bold"/>
          <w:bCs/>
          <w:sz w:val="20"/>
          <w:szCs w:val="20"/>
        </w:rPr>
      </w:pPr>
      <w:r>
        <w:rPr>
          <w:rFonts w:cs="GoudyOldStyleT-Bold"/>
          <w:bCs/>
          <w:sz w:val="20"/>
          <w:szCs w:val="20"/>
        </w:rPr>
        <w:t>Monte Ory</w:t>
      </w:r>
      <w:r w:rsidR="0057098B" w:rsidRPr="0057098B">
        <w:rPr>
          <w:rFonts w:cs="GoudyOldStyleT-Bold"/>
          <w:bCs/>
          <w:sz w:val="20"/>
          <w:szCs w:val="20"/>
        </w:rPr>
        <w:t xml:space="preserve"> Rosé (art nr </w:t>
      </w:r>
      <w:r w:rsidRPr="00397A9B">
        <w:rPr>
          <w:rFonts w:cs="GoudyOldStyleT-Bold"/>
          <w:bCs/>
          <w:sz w:val="20"/>
          <w:szCs w:val="20"/>
        </w:rPr>
        <w:t>2268</w:t>
      </w:r>
      <w:r>
        <w:rPr>
          <w:rFonts w:cs="GoudyOldStyleT-Bold"/>
          <w:bCs/>
          <w:sz w:val="20"/>
          <w:szCs w:val="20"/>
        </w:rPr>
        <w:t>, 86</w:t>
      </w:r>
      <w:r w:rsidR="0057098B" w:rsidRPr="0057098B">
        <w:rPr>
          <w:rFonts w:cs="GoudyOldStyleT-Bold"/>
          <w:bCs/>
          <w:sz w:val="20"/>
          <w:szCs w:val="20"/>
        </w:rPr>
        <w:t xml:space="preserve"> kr) </w:t>
      </w:r>
      <w:r w:rsidR="006D30EB">
        <w:rPr>
          <w:rFonts w:cs="GoudyOldStyleT-Bold"/>
          <w:bCs/>
          <w:sz w:val="20"/>
          <w:szCs w:val="20"/>
        </w:rPr>
        <w:t xml:space="preserve">är ett rosévin från Navarra, en vinregion i norra Spanien. </w:t>
      </w:r>
      <w:r w:rsidR="006A6669">
        <w:rPr>
          <w:rFonts w:cs="GoudyOldStyleT-Bold"/>
          <w:bCs/>
          <w:sz w:val="20"/>
          <w:szCs w:val="20"/>
        </w:rPr>
        <w:t>Det har en ungdomlig och</w:t>
      </w:r>
      <w:r w:rsidR="00DD15C6" w:rsidRPr="00DD15C6">
        <w:rPr>
          <w:rFonts w:cs="GoudyOldStyleT-Bold"/>
          <w:bCs/>
          <w:sz w:val="20"/>
          <w:szCs w:val="20"/>
        </w:rPr>
        <w:t xml:space="preserve"> fruktig smak med inslag av persika, jordgubbar, örter, vattenmelon och blodapelsin. </w:t>
      </w:r>
    </w:p>
    <w:p w14:paraId="7F968A8E" w14:textId="77777777" w:rsidR="006A6669" w:rsidRDefault="006A6669" w:rsidP="0057098B">
      <w:pPr>
        <w:rPr>
          <w:rFonts w:cs="GoudyOldStyleT-Bold"/>
          <w:bCs/>
          <w:sz w:val="20"/>
          <w:szCs w:val="20"/>
        </w:rPr>
      </w:pPr>
    </w:p>
    <w:p w14:paraId="1EF5437A" w14:textId="4419B28E" w:rsidR="0057098B" w:rsidRPr="0057098B" w:rsidRDefault="006A6669" w:rsidP="0057098B">
      <w:pPr>
        <w:rPr>
          <w:rFonts w:cs="GoudyOldStyleT-Bold"/>
          <w:bCs/>
          <w:sz w:val="20"/>
          <w:szCs w:val="20"/>
        </w:rPr>
      </w:pPr>
      <w:r w:rsidRPr="00D7775D">
        <w:rPr>
          <w:rFonts w:cs="GoudyOldStyleT-Bold"/>
          <w:bCs/>
          <w:sz w:val="20"/>
          <w:szCs w:val="20"/>
        </w:rPr>
        <w:t>–</w:t>
      </w:r>
      <w:r w:rsidRPr="0057098B">
        <w:rPr>
          <w:rFonts w:cs="GoudyOldStyleT-Bold"/>
          <w:bCs/>
          <w:sz w:val="20"/>
          <w:szCs w:val="20"/>
        </w:rPr>
        <w:t xml:space="preserve"> </w:t>
      </w:r>
      <w:r>
        <w:rPr>
          <w:rFonts w:cs="GoudyOldStyleT-Bold"/>
          <w:bCs/>
          <w:sz w:val="20"/>
          <w:szCs w:val="20"/>
        </w:rPr>
        <w:t xml:space="preserve">Vinet blir allra godast om det serveras väl kylt, </w:t>
      </w:r>
      <w:r w:rsidR="00DD15C6" w:rsidRPr="00DD15C6">
        <w:rPr>
          <w:rFonts w:cs="GoudyOldStyleT-Bold"/>
          <w:bCs/>
          <w:sz w:val="20"/>
          <w:szCs w:val="20"/>
        </w:rPr>
        <w:t>vid 8-10°C</w:t>
      </w:r>
      <w:r>
        <w:rPr>
          <w:rFonts w:cs="GoudyOldStyleT-Bold"/>
          <w:bCs/>
          <w:sz w:val="20"/>
          <w:szCs w:val="20"/>
        </w:rPr>
        <w:t xml:space="preserve"> berättar Vincent Arr</w:t>
      </w:r>
      <w:r w:rsidR="00AB1B87">
        <w:rPr>
          <w:rFonts w:cs="GoudyOldStyleT-Bold"/>
          <w:bCs/>
          <w:sz w:val="20"/>
          <w:szCs w:val="20"/>
        </w:rPr>
        <w:t>henius. Det passar verkligen bra</w:t>
      </w:r>
      <w:r>
        <w:rPr>
          <w:rFonts w:cs="GoudyOldStyleT-Bold"/>
          <w:bCs/>
          <w:sz w:val="20"/>
          <w:szCs w:val="20"/>
        </w:rPr>
        <w:t xml:space="preserve"> nu när våren kommer, antingen </w:t>
      </w:r>
      <w:r w:rsidR="005E2B45">
        <w:rPr>
          <w:rFonts w:cs="GoudyOldStyleT-Bold"/>
          <w:bCs/>
          <w:sz w:val="20"/>
          <w:szCs w:val="20"/>
        </w:rPr>
        <w:t xml:space="preserve">som sällskapsdryck eller till ljust kött, </w:t>
      </w:r>
      <w:r w:rsidR="00AB1B87">
        <w:rPr>
          <w:rFonts w:cs="GoudyOldStyleT-Bold"/>
          <w:bCs/>
          <w:sz w:val="20"/>
          <w:szCs w:val="20"/>
        </w:rPr>
        <w:t>kyckling</w:t>
      </w:r>
      <w:r w:rsidR="005E2B45">
        <w:rPr>
          <w:rFonts w:cs="GoudyOldStyleT-Bold"/>
          <w:bCs/>
          <w:sz w:val="20"/>
          <w:szCs w:val="20"/>
        </w:rPr>
        <w:t xml:space="preserve"> och många</w:t>
      </w:r>
      <w:r w:rsidR="00DD15C6" w:rsidRPr="00DD15C6">
        <w:rPr>
          <w:rFonts w:cs="GoudyOldStyleT-Bold"/>
          <w:bCs/>
          <w:sz w:val="20"/>
          <w:szCs w:val="20"/>
        </w:rPr>
        <w:t xml:space="preserve"> sallader.</w:t>
      </w:r>
    </w:p>
    <w:p w14:paraId="3080BD5C" w14:textId="7DCA4622" w:rsidR="00067A2F" w:rsidRPr="00267BD3" w:rsidRDefault="00067A2F" w:rsidP="00D7775D">
      <w:pPr>
        <w:rPr>
          <w:rFonts w:cs="GoudyOldStyleT-Bold"/>
          <w:bCs/>
          <w:sz w:val="20"/>
          <w:szCs w:val="20"/>
        </w:rPr>
      </w:pPr>
    </w:p>
    <w:p w14:paraId="414BD169" w14:textId="2CC40341" w:rsidR="00B27913" w:rsidRPr="003D0FBC" w:rsidRDefault="00B27913" w:rsidP="000C1FC7">
      <w:pPr>
        <w:rPr>
          <w:rFonts w:cs="GoudyOldStyleT-Bold"/>
          <w:bCs/>
          <w:sz w:val="20"/>
          <w:szCs w:val="20"/>
          <w:highlight w:val="yellow"/>
        </w:rPr>
      </w:pPr>
    </w:p>
    <w:p w14:paraId="16912D68" w14:textId="02AA0700" w:rsidR="000C1FC7" w:rsidRPr="009321DD" w:rsidRDefault="009321DD" w:rsidP="006127DC">
      <w:pPr>
        <w:rPr>
          <w:rFonts w:cs="GoudyOldStyleT-Bold"/>
          <w:b/>
          <w:bCs/>
          <w:sz w:val="20"/>
          <w:szCs w:val="20"/>
        </w:rPr>
      </w:pPr>
      <w:r>
        <w:rPr>
          <w:rFonts w:cs="GoudyOldStyleT-Bold"/>
          <w:b/>
          <w:bCs/>
          <w:sz w:val="20"/>
          <w:szCs w:val="20"/>
        </w:rPr>
        <w:t>Behöver du mer</w:t>
      </w:r>
      <w:r w:rsidRPr="009321DD">
        <w:rPr>
          <w:rFonts w:cs="GoudyOldStyleT-Bold"/>
          <w:b/>
          <w:bCs/>
          <w:sz w:val="20"/>
          <w:szCs w:val="20"/>
        </w:rPr>
        <w:t xml:space="preserve"> information?</w:t>
      </w:r>
    </w:p>
    <w:p w14:paraId="5D536F68" w14:textId="6325F043" w:rsidR="009321DD" w:rsidRPr="009321DD" w:rsidRDefault="009321DD" w:rsidP="009321DD">
      <w:pPr>
        <w:rPr>
          <w:sz w:val="20"/>
        </w:rPr>
      </w:pPr>
      <w:r>
        <w:rPr>
          <w:sz w:val="20"/>
          <w:szCs w:val="20"/>
        </w:rPr>
        <w:t xml:space="preserve">Kontakta </w:t>
      </w:r>
      <w:r w:rsidR="00267BD3">
        <w:rPr>
          <w:sz w:val="20"/>
          <w:szCs w:val="20"/>
        </w:rPr>
        <w:t>Vincent Arrenius</w:t>
      </w:r>
      <w:r>
        <w:rPr>
          <w:sz w:val="20"/>
          <w:szCs w:val="20"/>
        </w:rPr>
        <w:t xml:space="preserve"> på</w:t>
      </w:r>
      <w:r w:rsidR="00267BD3">
        <w:rPr>
          <w:sz w:val="20"/>
          <w:szCs w:val="20"/>
        </w:rPr>
        <w:t xml:space="preserve"> </w:t>
      </w:r>
      <w:hyperlink r:id="rId7" w:history="1">
        <w:r w:rsidR="0057098B" w:rsidRPr="00853F9F">
          <w:rPr>
            <w:rStyle w:val="Hyperlink"/>
            <w:sz w:val="20"/>
            <w:szCs w:val="20"/>
          </w:rPr>
          <w:t>vincent.arrhenius@henkell-freixenet.com</w:t>
        </w:r>
      </w:hyperlink>
      <w:r w:rsidR="0057098B">
        <w:rPr>
          <w:sz w:val="20"/>
          <w:szCs w:val="20"/>
        </w:rPr>
        <w:t xml:space="preserve"> </w:t>
      </w:r>
      <w:r w:rsidR="00267BD3">
        <w:rPr>
          <w:sz w:val="20"/>
          <w:szCs w:val="20"/>
        </w:rPr>
        <w:t>eller ring 08</w:t>
      </w:r>
      <w:r w:rsidRPr="009321DD">
        <w:rPr>
          <w:sz w:val="20"/>
        </w:rPr>
        <w:t>-644 82 0</w:t>
      </w:r>
      <w:r w:rsidR="00267BD3">
        <w:rPr>
          <w:sz w:val="20"/>
        </w:rPr>
        <w:t>4</w:t>
      </w:r>
      <w:r>
        <w:rPr>
          <w:sz w:val="20"/>
        </w:rPr>
        <w:t>.</w:t>
      </w:r>
    </w:p>
    <w:p w14:paraId="6AE233CD" w14:textId="77777777" w:rsidR="009321DD" w:rsidRPr="00D2137E" w:rsidRDefault="009321DD" w:rsidP="006127DC">
      <w:pPr>
        <w:pStyle w:val="NoSpacing"/>
        <w:rPr>
          <w:sz w:val="20"/>
          <w:szCs w:val="20"/>
        </w:rPr>
      </w:pPr>
    </w:p>
    <w:p w14:paraId="2767940A" w14:textId="7E88341C" w:rsidR="00E74C4A" w:rsidRDefault="006127DC" w:rsidP="004F1162">
      <w:pPr>
        <w:pStyle w:val="NoSpacing"/>
        <w:rPr>
          <w:b/>
          <w:sz w:val="20"/>
          <w:szCs w:val="20"/>
        </w:rPr>
      </w:pPr>
      <w:r w:rsidRPr="00D2137E">
        <w:rPr>
          <w:b/>
          <w:sz w:val="20"/>
          <w:szCs w:val="20"/>
        </w:rPr>
        <w:t>Kontaktperson</w:t>
      </w:r>
    </w:p>
    <w:p w14:paraId="4A4411E1" w14:textId="77777777" w:rsidR="003D0FBC" w:rsidRPr="00D2137E" w:rsidRDefault="003D0FBC" w:rsidP="004F1162">
      <w:pPr>
        <w:pStyle w:val="NoSpacing"/>
        <w:rPr>
          <w:b/>
          <w:sz w:val="20"/>
          <w:szCs w:val="20"/>
        </w:rPr>
      </w:pPr>
    </w:p>
    <w:p w14:paraId="37C04857" w14:textId="7846CD2A" w:rsidR="006127DC" w:rsidRPr="00D2137E" w:rsidRDefault="004F1162" w:rsidP="003D0FBC">
      <w:pPr>
        <w:pStyle w:val="NoSpacing"/>
        <w:rPr>
          <w:b/>
          <w:sz w:val="20"/>
          <w:szCs w:val="20"/>
        </w:rPr>
      </w:pPr>
      <w:r w:rsidRPr="00D2137E">
        <w:rPr>
          <w:noProof/>
          <w:sz w:val="20"/>
          <w:szCs w:val="20"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F810EA" wp14:editId="6BF1F69C">
                <wp:simplePos x="0" y="0"/>
                <wp:positionH relativeFrom="column">
                  <wp:posOffset>937895</wp:posOffset>
                </wp:positionH>
                <wp:positionV relativeFrom="paragraph">
                  <wp:posOffset>179705</wp:posOffset>
                </wp:positionV>
                <wp:extent cx="2867025" cy="755015"/>
                <wp:effectExtent l="0" t="0" r="9525" b="69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755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83BEA" w14:textId="0167075E" w:rsidR="00E74C4A" w:rsidRPr="00FC5FEB" w:rsidRDefault="00267BD3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Vincent Arrhenius</w:t>
                            </w:r>
                          </w:p>
                          <w:p w14:paraId="201FA273" w14:textId="28E47453" w:rsidR="00E74C4A" w:rsidRPr="00FC5FEB" w:rsidRDefault="00267BD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Affärsutvecklare och Produktchef</w:t>
                            </w:r>
                          </w:p>
                          <w:p w14:paraId="517BC7AA" w14:textId="77777777" w:rsidR="0057098B" w:rsidRDefault="005709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Pr="00853F9F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vincent.arrhenius@henkell-freixenet.com</w:t>
                              </w:r>
                            </w:hyperlink>
                          </w:p>
                          <w:p w14:paraId="31122DF6" w14:textId="183557F3" w:rsidR="003D0FBC" w:rsidRPr="00267BD3" w:rsidRDefault="00267BD3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070-644 82 04</w:t>
                            </w:r>
                          </w:p>
                          <w:p w14:paraId="676E4E4E" w14:textId="39E0239D" w:rsidR="00E74C4A" w:rsidRPr="00267BD3" w:rsidRDefault="00E74C4A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F810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3.85pt;margin-top:14.15pt;width:225.75pt;height:59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" stroked="f">
                <v:textbox>
                  <w:txbxContent>
                    <w:p w14:paraId="0E183BEA" w14:textId="0167075E" w:rsidR="00E74C4A" w:rsidRPr="00FC5FEB" w:rsidRDefault="00267BD3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Vincent Arrhenius</w:t>
                      </w:r>
                    </w:p>
                    <w:p w14:paraId="201FA273" w14:textId="28E47453" w:rsidR="00E74C4A" w:rsidRPr="00FC5FEB" w:rsidRDefault="00267BD3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Affärsutvecklare och Produktchef</w:t>
                      </w:r>
                    </w:p>
                    <w:p w14:paraId="517BC7AA" w14:textId="77777777" w:rsidR="0057098B" w:rsidRDefault="0057098B">
                      <w:pPr>
                        <w:rPr>
                          <w:sz w:val="20"/>
                          <w:szCs w:val="20"/>
                        </w:rPr>
                      </w:pPr>
                      <w:hyperlink r:id="rId9" w:history="1">
                        <w:r w:rsidRPr="00853F9F">
                          <w:rPr>
                            <w:rStyle w:val="Hyperlink"/>
                            <w:sz w:val="20"/>
                            <w:szCs w:val="20"/>
                          </w:rPr>
                          <w:t>vincent.arrhenius@henkell-freixenet.com</w:t>
                        </w:r>
                      </w:hyperlink>
                    </w:p>
                    <w:p w14:paraId="31122DF6" w14:textId="183557F3" w:rsidR="003D0FBC" w:rsidRPr="00267BD3" w:rsidRDefault="00267BD3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070-644 82 04</w:t>
                      </w:r>
                    </w:p>
                    <w:p w14:paraId="676E4E4E" w14:textId="39E0239D" w:rsidR="00E74C4A" w:rsidRPr="00267BD3" w:rsidRDefault="00E74C4A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0FBC">
        <w:rPr>
          <w:noProof/>
          <w:sz w:val="20"/>
          <w:szCs w:val="20"/>
          <w:lang w:eastAsia="sv-SE"/>
        </w:rPr>
        <w:drawing>
          <wp:inline distT="0" distB="0" distL="0" distR="0" wp14:anchorId="225C9DED" wp14:editId="56D7D280">
            <wp:extent cx="647700" cy="971457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rhvi\Desktop\Vincent\Åsa Neumann beskuren bil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52" cy="9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0FBC" w:rsidRPr="003D0FBC">
        <w:rPr>
          <w:noProof/>
          <w:sz w:val="20"/>
          <w:szCs w:val="20"/>
          <w:lang w:eastAsia="sv-SE"/>
        </w:rPr>
        <w:t xml:space="preserve"> </w:t>
      </w:r>
      <w:r w:rsidR="00E74C4A" w:rsidRPr="00D2137E">
        <w:rPr>
          <w:b/>
          <w:sz w:val="20"/>
          <w:szCs w:val="20"/>
        </w:rPr>
        <w:t xml:space="preserve"> </w:t>
      </w:r>
    </w:p>
    <w:p w14:paraId="7CB9E69F" w14:textId="67C9A368" w:rsidR="006127DC" w:rsidRPr="00D2137E" w:rsidRDefault="006127DC" w:rsidP="006127DC">
      <w:pPr>
        <w:pStyle w:val="NoSpacing"/>
        <w:rPr>
          <w:sz w:val="20"/>
          <w:szCs w:val="20"/>
        </w:rPr>
      </w:pPr>
    </w:p>
    <w:p w14:paraId="358873D3" w14:textId="0FF545D1" w:rsidR="006127DC" w:rsidRPr="00D2137E" w:rsidRDefault="006127DC" w:rsidP="006127DC">
      <w:pPr>
        <w:pStyle w:val="NoSpacing"/>
        <w:rPr>
          <w:sz w:val="20"/>
          <w:szCs w:val="20"/>
        </w:rPr>
      </w:pPr>
      <w:r w:rsidRPr="00D2137E">
        <w:rPr>
          <w:b/>
          <w:sz w:val="20"/>
          <w:szCs w:val="20"/>
        </w:rPr>
        <w:t>För högupplösta bilder:</w:t>
      </w:r>
      <w:r w:rsidR="00CC275A" w:rsidRPr="00D2137E">
        <w:rPr>
          <w:b/>
          <w:sz w:val="20"/>
          <w:szCs w:val="20"/>
        </w:rPr>
        <w:t xml:space="preserve"> </w:t>
      </w:r>
      <w:r w:rsidRPr="00D2137E">
        <w:rPr>
          <w:sz w:val="20"/>
          <w:szCs w:val="20"/>
        </w:rPr>
        <w:t>www.mynewsdesk.com/se/henkell-co-sverige</w:t>
      </w:r>
    </w:p>
    <w:p w14:paraId="4ED04603" w14:textId="681142BB" w:rsidR="006127DC" w:rsidRDefault="006127DC" w:rsidP="006127DC">
      <w:pPr>
        <w:pStyle w:val="NoSpacing"/>
        <w:rPr>
          <w:i/>
          <w:sz w:val="20"/>
          <w:szCs w:val="20"/>
        </w:rPr>
      </w:pPr>
    </w:p>
    <w:p w14:paraId="2BD17143" w14:textId="58B798C6" w:rsidR="0057098B" w:rsidRPr="005E2B45" w:rsidRDefault="0057098B" w:rsidP="0057098B">
      <w:pPr>
        <w:pStyle w:val="NoSpacing"/>
        <w:rPr>
          <w:b/>
          <w:sz w:val="20"/>
          <w:szCs w:val="20"/>
        </w:rPr>
      </w:pPr>
      <w:r w:rsidRPr="005E2B45">
        <w:rPr>
          <w:b/>
          <w:sz w:val="20"/>
          <w:szCs w:val="20"/>
        </w:rPr>
        <w:t>Henkell Freixenet Sweden AB</w:t>
      </w:r>
    </w:p>
    <w:p w14:paraId="5121CE94" w14:textId="77777777" w:rsidR="005E2B45" w:rsidRPr="005E2B45" w:rsidRDefault="005E2B45" w:rsidP="0057098B">
      <w:pPr>
        <w:pStyle w:val="NoSpacing"/>
        <w:rPr>
          <w:sz w:val="20"/>
          <w:szCs w:val="20"/>
        </w:rPr>
      </w:pPr>
    </w:p>
    <w:p w14:paraId="2AA616BA" w14:textId="04EE9DA1" w:rsidR="0057098B" w:rsidRPr="005E2B45" w:rsidRDefault="0057098B" w:rsidP="0057098B">
      <w:pPr>
        <w:pStyle w:val="NoSpacing"/>
        <w:rPr>
          <w:sz w:val="20"/>
          <w:szCs w:val="20"/>
        </w:rPr>
      </w:pPr>
      <w:r w:rsidRPr="005E2B45">
        <w:rPr>
          <w:sz w:val="20"/>
          <w:szCs w:val="20"/>
        </w:rPr>
        <w:t>Henkell Freixenet Sweden AB grundades 1 januari 2019 och är en sammanslagning av Henkell &amp; Co Sverige AB (grundat 2011) och Freixenet Nordic AB. Redan före sammanslagningen var Henkell &amp; Co Sverige AB en av marknadsledarna i Sverige inom segme</w:t>
      </w:r>
      <w:r w:rsidRPr="005E2B45">
        <w:rPr>
          <w:sz w:val="20"/>
          <w:szCs w:val="20"/>
        </w:rPr>
        <w:t xml:space="preserve">ntet mousserande vin. </w:t>
      </w:r>
      <w:r w:rsidRPr="005E2B45">
        <w:rPr>
          <w:sz w:val="20"/>
          <w:szCs w:val="20"/>
        </w:rPr>
        <w:t xml:space="preserve">Företaget ingår i tyska dryckeskoncernen Henkell &amp; Co. Sektkellerei KG som har dotterbolag och produktionsanläggningar i 24 länder. </w:t>
      </w:r>
    </w:p>
    <w:p w14:paraId="7D63E4EB" w14:textId="6FFAD5F2" w:rsidR="005E2B45" w:rsidRPr="005E2B45" w:rsidRDefault="005E2B45" w:rsidP="0057098B">
      <w:pPr>
        <w:pStyle w:val="NoSpacing"/>
        <w:rPr>
          <w:sz w:val="20"/>
          <w:szCs w:val="20"/>
        </w:rPr>
      </w:pPr>
    </w:p>
    <w:p w14:paraId="271AC233" w14:textId="65D57EA7" w:rsidR="006127DC" w:rsidRPr="005E2B45" w:rsidRDefault="0057098B" w:rsidP="0057098B">
      <w:pPr>
        <w:pStyle w:val="NoSpacing"/>
        <w:rPr>
          <w:sz w:val="20"/>
          <w:szCs w:val="20"/>
        </w:rPr>
      </w:pPr>
      <w:r w:rsidRPr="005E2B45">
        <w:rPr>
          <w:sz w:val="20"/>
          <w:szCs w:val="20"/>
        </w:rPr>
        <w:t>Henkell Freixenet Sweden har sitt kontor i Stocksund i Stockholm och marknadsför och säljer viner till Systembolaget och restauranggrossister.</w:t>
      </w:r>
      <w:r w:rsidRPr="005E2B45">
        <w:rPr>
          <w:sz w:val="20"/>
          <w:szCs w:val="20"/>
        </w:rPr>
        <w:t xml:space="preserve"> </w:t>
      </w:r>
      <w:r w:rsidRPr="005E2B45">
        <w:rPr>
          <w:sz w:val="20"/>
          <w:szCs w:val="20"/>
        </w:rPr>
        <w:t>I portföljen finns flera kända varumärken, bland annat Alfred Gratien, Cavas Hill, Chapel Hill, Freixenet, Fürst von Metternich, Henkell Trocken, Mia, Mionetto, Schloss Johannis</w:t>
      </w:r>
      <w:bookmarkStart w:id="0" w:name="_GoBack"/>
      <w:bookmarkEnd w:id="0"/>
      <w:r w:rsidRPr="005E2B45">
        <w:rPr>
          <w:sz w:val="20"/>
          <w:szCs w:val="20"/>
        </w:rPr>
        <w:t>berg, Törley och 50° Riesling.</w:t>
      </w:r>
    </w:p>
    <w:sectPr w:rsidR="006127DC" w:rsidRPr="005E2B45" w:rsidSect="0037780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71A752" w14:textId="77777777" w:rsidR="00253632" w:rsidRDefault="00253632" w:rsidP="0057098B">
      <w:r>
        <w:separator/>
      </w:r>
    </w:p>
  </w:endnote>
  <w:endnote w:type="continuationSeparator" w:id="0">
    <w:p w14:paraId="260E7E89" w14:textId="77777777" w:rsidR="00253632" w:rsidRDefault="00253632" w:rsidP="00570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oudyOldStyle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8B5955" w14:textId="77777777" w:rsidR="00253632" w:rsidRDefault="00253632" w:rsidP="0057098B">
      <w:r>
        <w:separator/>
      </w:r>
    </w:p>
  </w:footnote>
  <w:footnote w:type="continuationSeparator" w:id="0">
    <w:p w14:paraId="7E36A591" w14:textId="77777777" w:rsidR="00253632" w:rsidRDefault="00253632" w:rsidP="005709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36C62"/>
    <w:multiLevelType w:val="hybridMultilevel"/>
    <w:tmpl w:val="446C785E"/>
    <w:lvl w:ilvl="0" w:tplc="A934B278">
      <w:start w:val="7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24A"/>
    <w:rsid w:val="00067A2F"/>
    <w:rsid w:val="00073E43"/>
    <w:rsid w:val="000A776B"/>
    <w:rsid w:val="000C1FC7"/>
    <w:rsid w:val="0016060C"/>
    <w:rsid w:val="00231AC5"/>
    <w:rsid w:val="00253632"/>
    <w:rsid w:val="00255D59"/>
    <w:rsid w:val="0026167E"/>
    <w:rsid w:val="00267BD3"/>
    <w:rsid w:val="002B64A3"/>
    <w:rsid w:val="00377800"/>
    <w:rsid w:val="003939A9"/>
    <w:rsid w:val="00397A9B"/>
    <w:rsid w:val="003B66C8"/>
    <w:rsid w:val="003B6D68"/>
    <w:rsid w:val="003D0C2D"/>
    <w:rsid w:val="003D0FBC"/>
    <w:rsid w:val="00435197"/>
    <w:rsid w:val="004C2FE8"/>
    <w:rsid w:val="004C36E9"/>
    <w:rsid w:val="004F1162"/>
    <w:rsid w:val="004F629B"/>
    <w:rsid w:val="00500551"/>
    <w:rsid w:val="00501410"/>
    <w:rsid w:val="00533C49"/>
    <w:rsid w:val="0057098B"/>
    <w:rsid w:val="005E2B45"/>
    <w:rsid w:val="005E7568"/>
    <w:rsid w:val="006127DC"/>
    <w:rsid w:val="006A6669"/>
    <w:rsid w:val="006C4DC2"/>
    <w:rsid w:val="006D30EB"/>
    <w:rsid w:val="006F4461"/>
    <w:rsid w:val="00834A05"/>
    <w:rsid w:val="008C41D9"/>
    <w:rsid w:val="008F0C3A"/>
    <w:rsid w:val="009321DD"/>
    <w:rsid w:val="0094210F"/>
    <w:rsid w:val="009B1904"/>
    <w:rsid w:val="00AB1B87"/>
    <w:rsid w:val="00B101F4"/>
    <w:rsid w:val="00B27913"/>
    <w:rsid w:val="00B70CA9"/>
    <w:rsid w:val="00BD524A"/>
    <w:rsid w:val="00C44DC2"/>
    <w:rsid w:val="00CC275A"/>
    <w:rsid w:val="00D2137E"/>
    <w:rsid w:val="00D354C3"/>
    <w:rsid w:val="00D46A00"/>
    <w:rsid w:val="00D7775D"/>
    <w:rsid w:val="00D9049B"/>
    <w:rsid w:val="00DD15C6"/>
    <w:rsid w:val="00E332D4"/>
    <w:rsid w:val="00E611FC"/>
    <w:rsid w:val="00E74C4A"/>
    <w:rsid w:val="00E86DCF"/>
    <w:rsid w:val="00ED1191"/>
    <w:rsid w:val="00F4660E"/>
    <w:rsid w:val="00F65C59"/>
    <w:rsid w:val="00FC2147"/>
    <w:rsid w:val="00FC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75D135EA"/>
  <w14:defaultImageDpi w14:val="300"/>
  <w15:docId w15:val="{31DA05BB-751A-4B49-885D-E786CCD56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52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24A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6127DC"/>
    <w:rPr>
      <w:rFonts w:eastAsiaTheme="minorHAns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6127D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74C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4C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4C4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4C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4C4A"/>
    <w:rPr>
      <w:b/>
      <w:bCs/>
      <w:sz w:val="20"/>
      <w:szCs w:val="20"/>
    </w:rPr>
  </w:style>
  <w:style w:type="paragraph" w:customStyle="1" w:styleId="Default">
    <w:name w:val="Default"/>
    <w:rsid w:val="00D46A00"/>
    <w:pPr>
      <w:autoSpaceDE w:val="0"/>
      <w:autoSpaceDN w:val="0"/>
      <w:adjustRightInd w:val="0"/>
    </w:pPr>
    <w:rPr>
      <w:rFonts w:ascii="Trebuchet MS" w:hAnsi="Trebuchet MS" w:cs="Trebuchet MS"/>
      <w:color w:val="000000"/>
    </w:rPr>
  </w:style>
  <w:style w:type="paragraph" w:styleId="ListParagraph">
    <w:name w:val="List Paragraph"/>
    <w:basedOn w:val="Normal"/>
    <w:uiPriority w:val="34"/>
    <w:qFormat/>
    <w:rsid w:val="00D46A0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34A05"/>
    <w:pPr>
      <w:spacing w:after="188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57098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098B"/>
  </w:style>
  <w:style w:type="paragraph" w:styleId="Footer">
    <w:name w:val="footer"/>
    <w:basedOn w:val="Normal"/>
    <w:link w:val="FooterChar"/>
    <w:uiPriority w:val="99"/>
    <w:unhideWhenUsed/>
    <w:rsid w:val="0057098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09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93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ncent.arrhenius@henkell-freixenet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incent.arrhenius@henkell-freixenet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hyperlink" Target="mailto:vincent.arrhenius@henkell-freixenet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398</Words>
  <Characters>2113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JW Text&amp;Bild</Company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Arrhenius</dc:creator>
  <cp:lastModifiedBy>Arrhenius Vincent</cp:lastModifiedBy>
  <cp:revision>3</cp:revision>
  <cp:lastPrinted>2019-03-28T10:05:00Z</cp:lastPrinted>
  <dcterms:created xsi:type="dcterms:W3CDTF">2019-03-28T12:37:00Z</dcterms:created>
  <dcterms:modified xsi:type="dcterms:W3CDTF">2019-03-28T13:39:00Z</dcterms:modified>
</cp:coreProperties>
</file>