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AB7788">
        <w:rPr>
          <w:sz w:val="19"/>
          <w:szCs w:val="19"/>
        </w:rPr>
        <w:t>11</w:t>
      </w:r>
      <w:r w:rsidR="00934862">
        <w:rPr>
          <w:sz w:val="19"/>
          <w:szCs w:val="19"/>
        </w:rPr>
        <w:t>-</w:t>
      </w:r>
      <w:r w:rsidR="00B74577">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F405CF" w:rsidRDefault="00AB7788" w:rsidP="00F405CF">
      <w:pPr>
        <w:spacing w:line="360" w:lineRule="auto"/>
        <w:rPr>
          <w:b/>
          <w:sz w:val="30"/>
        </w:rPr>
      </w:pPr>
      <w:r w:rsidRPr="00AB7788">
        <w:rPr>
          <w:b/>
          <w:sz w:val="30"/>
        </w:rPr>
        <w:t xml:space="preserve">Solpaket från </w:t>
      </w:r>
      <w:r w:rsidR="003B6160">
        <w:rPr>
          <w:b/>
          <w:sz w:val="30"/>
        </w:rPr>
        <w:t>Umeå Energi</w:t>
      </w:r>
      <w:r w:rsidR="0096638E" w:rsidRPr="00AB7788">
        <w:rPr>
          <w:b/>
          <w:sz w:val="30"/>
        </w:rPr>
        <w:t xml:space="preserve"> </w:t>
      </w:r>
      <w:r w:rsidR="00F405CF">
        <w:rPr>
          <w:b/>
          <w:sz w:val="30"/>
        </w:rPr>
        <w:t>gör det ännu</w:t>
      </w:r>
    </w:p>
    <w:p w:rsidR="005900B2" w:rsidRPr="00AB7788" w:rsidRDefault="00F405CF" w:rsidP="00F405CF">
      <w:pPr>
        <w:spacing w:line="360" w:lineRule="auto"/>
        <w:rPr>
          <w:b/>
          <w:sz w:val="30"/>
        </w:rPr>
      </w:pPr>
      <w:r>
        <w:rPr>
          <w:b/>
          <w:sz w:val="30"/>
        </w:rPr>
        <w:t>lättare för kunder med egna solceller</w:t>
      </w:r>
    </w:p>
    <w:p w:rsidR="005900B2" w:rsidRPr="00AB7788" w:rsidRDefault="005900B2" w:rsidP="005900B2">
      <w:pPr>
        <w:rPr>
          <w:sz w:val="30"/>
        </w:rPr>
      </w:pPr>
    </w:p>
    <w:p w:rsidR="005900B2" w:rsidRPr="00AB7788" w:rsidRDefault="0096638E" w:rsidP="00AB7788">
      <w:pPr>
        <w:spacing w:line="360" w:lineRule="auto"/>
        <w:rPr>
          <w:b/>
          <w:sz w:val="17"/>
        </w:rPr>
      </w:pPr>
      <w:r w:rsidRPr="00AB7788">
        <w:rPr>
          <w:b/>
          <w:sz w:val="17"/>
        </w:rPr>
        <w:t xml:space="preserve">Umeåbornas </w:t>
      </w:r>
      <w:r w:rsidR="005900B2" w:rsidRPr="00AB7788">
        <w:rPr>
          <w:b/>
          <w:sz w:val="17"/>
        </w:rPr>
        <w:t>intresse för solenergi är stort.</w:t>
      </w:r>
    </w:p>
    <w:p w:rsidR="0096638E" w:rsidRPr="00AB7788" w:rsidRDefault="005900B2" w:rsidP="00AB7788">
      <w:pPr>
        <w:spacing w:line="360" w:lineRule="auto"/>
        <w:rPr>
          <w:b/>
          <w:sz w:val="17"/>
        </w:rPr>
      </w:pPr>
      <w:r w:rsidRPr="00AB7788">
        <w:rPr>
          <w:b/>
          <w:sz w:val="17"/>
        </w:rPr>
        <w:t>–</w:t>
      </w:r>
      <w:r w:rsidR="0096638E" w:rsidRPr="00AB7788">
        <w:rPr>
          <w:b/>
          <w:sz w:val="17"/>
        </w:rPr>
        <w:t xml:space="preserve"> </w:t>
      </w:r>
      <w:r w:rsidR="00AB7788">
        <w:rPr>
          <w:b/>
          <w:sz w:val="17"/>
        </w:rPr>
        <w:t xml:space="preserve">Vi </w:t>
      </w:r>
      <w:r w:rsidRPr="00AB7788">
        <w:rPr>
          <w:b/>
          <w:sz w:val="17"/>
        </w:rPr>
        <w:t xml:space="preserve">har </w:t>
      </w:r>
      <w:r w:rsidR="00AB7788">
        <w:rPr>
          <w:b/>
          <w:sz w:val="17"/>
        </w:rPr>
        <w:t xml:space="preserve">en lång lista på kunder </w:t>
      </w:r>
      <w:r w:rsidRPr="00AB7788">
        <w:rPr>
          <w:b/>
          <w:sz w:val="17"/>
        </w:rPr>
        <w:t>som vill ha information om solceller, säger Ulf Lindqvist</w:t>
      </w:r>
      <w:r w:rsidR="0096638E" w:rsidRPr="00AB7788">
        <w:rPr>
          <w:b/>
          <w:sz w:val="17"/>
        </w:rPr>
        <w:t xml:space="preserve">, </w:t>
      </w:r>
      <w:r w:rsidR="00AB7788">
        <w:rPr>
          <w:b/>
          <w:sz w:val="17"/>
        </w:rPr>
        <w:t xml:space="preserve">säljare på </w:t>
      </w:r>
      <w:r w:rsidR="0096638E" w:rsidRPr="00AB7788">
        <w:rPr>
          <w:b/>
          <w:sz w:val="17"/>
        </w:rPr>
        <w:t>Umeå Energi</w:t>
      </w:r>
      <w:r w:rsidRPr="00AB7788">
        <w:rPr>
          <w:b/>
          <w:sz w:val="17"/>
        </w:rPr>
        <w:t>.</w:t>
      </w:r>
    </w:p>
    <w:p w:rsidR="0096638E" w:rsidRPr="00AB7788" w:rsidRDefault="00C4788B" w:rsidP="00AB7788">
      <w:pPr>
        <w:spacing w:line="360" w:lineRule="auto"/>
        <w:rPr>
          <w:b/>
          <w:sz w:val="17"/>
        </w:rPr>
      </w:pPr>
      <w:r>
        <w:rPr>
          <w:b/>
          <w:sz w:val="17"/>
        </w:rPr>
        <w:t xml:space="preserve">Bakom det </w:t>
      </w:r>
      <w:r w:rsidR="0096638E" w:rsidRPr="00AB7788">
        <w:rPr>
          <w:b/>
          <w:sz w:val="17"/>
        </w:rPr>
        <w:t xml:space="preserve">ökade intresset ligger nettodebiteringen, som Umeå Energi införde </w:t>
      </w:r>
      <w:r w:rsidR="00AB7788">
        <w:rPr>
          <w:b/>
          <w:sz w:val="17"/>
        </w:rPr>
        <w:t>i j</w:t>
      </w:r>
      <w:r w:rsidR="0096638E" w:rsidRPr="00AB7788">
        <w:rPr>
          <w:b/>
          <w:sz w:val="17"/>
        </w:rPr>
        <w:t>uni i år.</w:t>
      </w:r>
      <w:r>
        <w:rPr>
          <w:b/>
          <w:sz w:val="17"/>
        </w:rPr>
        <w:br/>
      </w:r>
      <w:r w:rsidR="00AB7788">
        <w:rPr>
          <w:b/>
          <w:sz w:val="17"/>
        </w:rPr>
        <w:t>– Nu skapar vi speciella solpaket som underlättar för husägare som vill skapa sin egen förnybara energi, säger Ulf Lindqvist.</w:t>
      </w:r>
    </w:p>
    <w:p w:rsidR="005900B2" w:rsidRPr="00AB7788" w:rsidRDefault="005900B2" w:rsidP="00AB7788">
      <w:pPr>
        <w:spacing w:line="360" w:lineRule="auto"/>
        <w:rPr>
          <w:b/>
          <w:sz w:val="17"/>
        </w:rPr>
      </w:pPr>
    </w:p>
    <w:p w:rsidR="00AB7788" w:rsidRDefault="005900B2" w:rsidP="00AB7788">
      <w:pPr>
        <w:spacing w:line="360" w:lineRule="auto"/>
        <w:rPr>
          <w:sz w:val="17"/>
        </w:rPr>
      </w:pPr>
      <w:r w:rsidRPr="00AB7788">
        <w:rPr>
          <w:sz w:val="17"/>
        </w:rPr>
        <w:t>Sedan Umeå Energi införde nettodebitering har intresset för solceller skjutit i höjden. Om det vittnar ett överfullt seminarium om solenergi som Umeå Energi arrangerade på Västerbottens Hållbarhetsvecka</w:t>
      </w:r>
      <w:r w:rsidR="00F405CF">
        <w:rPr>
          <w:sz w:val="17"/>
        </w:rPr>
        <w:t xml:space="preserve">, liksom </w:t>
      </w:r>
      <w:r w:rsidRPr="00AB7788">
        <w:rPr>
          <w:sz w:val="17"/>
        </w:rPr>
        <w:t xml:space="preserve">en </w:t>
      </w:r>
      <w:r w:rsidR="00E97BF8">
        <w:rPr>
          <w:sz w:val="17"/>
        </w:rPr>
        <w:t xml:space="preserve">välbesökt </w:t>
      </w:r>
      <w:r w:rsidRPr="00AB7788">
        <w:rPr>
          <w:sz w:val="17"/>
        </w:rPr>
        <w:t>inspirationsdag i slutet av oktober, där en mängd Umeåbor ställde frågor om just solenergi</w:t>
      </w:r>
      <w:r w:rsidR="00F405CF">
        <w:rPr>
          <w:sz w:val="17"/>
        </w:rPr>
        <w:t xml:space="preserve">. Därtill har flera </w:t>
      </w:r>
      <w:r w:rsidRPr="00AB7788">
        <w:rPr>
          <w:sz w:val="17"/>
        </w:rPr>
        <w:t xml:space="preserve">träffar </w:t>
      </w:r>
      <w:r w:rsidR="00F405CF">
        <w:rPr>
          <w:sz w:val="17"/>
        </w:rPr>
        <w:t xml:space="preserve">ordnats </w:t>
      </w:r>
      <w:r w:rsidRPr="00AB7788">
        <w:rPr>
          <w:sz w:val="17"/>
        </w:rPr>
        <w:t>med samfälligheter och bostadsrättsföreningar.</w:t>
      </w:r>
    </w:p>
    <w:p w:rsidR="005900B2" w:rsidRPr="00AB7788" w:rsidRDefault="005900B2" w:rsidP="00AB7788">
      <w:pPr>
        <w:spacing w:line="360" w:lineRule="auto"/>
        <w:rPr>
          <w:sz w:val="17"/>
        </w:rPr>
      </w:pPr>
    </w:p>
    <w:p w:rsidR="005900B2" w:rsidRPr="00AB7788" w:rsidRDefault="005900B2" w:rsidP="00AB7788">
      <w:pPr>
        <w:spacing w:line="360" w:lineRule="auto"/>
        <w:rPr>
          <w:sz w:val="17"/>
        </w:rPr>
      </w:pPr>
      <w:r w:rsidRPr="00AB7788">
        <w:rPr>
          <w:sz w:val="17"/>
        </w:rPr>
        <w:t xml:space="preserve">– Många </w:t>
      </w:r>
      <w:r w:rsidR="00C4788B">
        <w:rPr>
          <w:sz w:val="17"/>
        </w:rPr>
        <w:t xml:space="preserve">är nyfikna på hur det fungerar, </w:t>
      </w:r>
      <w:r w:rsidRPr="00AB7788">
        <w:rPr>
          <w:sz w:val="17"/>
        </w:rPr>
        <w:t>men en hel del ställer också direkta frågor om vi kan leverera solceller och i så fall när, säger Ulf Lindqvist.</w:t>
      </w:r>
      <w:r w:rsidR="00E97BF8">
        <w:rPr>
          <w:sz w:val="17"/>
        </w:rPr>
        <w:t xml:space="preserve"> Vi har en lång lista på intresserade.</w:t>
      </w:r>
    </w:p>
    <w:p w:rsidR="00C4788B" w:rsidRDefault="00C4788B" w:rsidP="00AB7788">
      <w:pPr>
        <w:spacing w:line="360" w:lineRule="auto"/>
        <w:rPr>
          <w:sz w:val="17"/>
        </w:rPr>
      </w:pPr>
    </w:p>
    <w:p w:rsidR="00C4788B" w:rsidRDefault="005900B2" w:rsidP="00AB7788">
      <w:pPr>
        <w:spacing w:line="360" w:lineRule="auto"/>
        <w:rPr>
          <w:sz w:val="17"/>
        </w:rPr>
      </w:pPr>
      <w:r w:rsidRPr="00AB7788">
        <w:rPr>
          <w:sz w:val="17"/>
        </w:rPr>
        <w:t xml:space="preserve">För närvarande </w:t>
      </w:r>
      <w:r w:rsidR="00C4788B">
        <w:rPr>
          <w:sz w:val="17"/>
        </w:rPr>
        <w:t xml:space="preserve">arbetar </w:t>
      </w:r>
      <w:r w:rsidRPr="00AB7788">
        <w:rPr>
          <w:sz w:val="17"/>
        </w:rPr>
        <w:t xml:space="preserve">Umeå Energi </w:t>
      </w:r>
      <w:r w:rsidR="00C4788B">
        <w:rPr>
          <w:sz w:val="17"/>
        </w:rPr>
        <w:t xml:space="preserve">med att ta </w:t>
      </w:r>
      <w:r w:rsidRPr="00AB7788">
        <w:rPr>
          <w:sz w:val="17"/>
        </w:rPr>
        <w:t>fram olika solcellspaket, som ska underlätta för kunder som vill sätta upp solpaneler på taket</w:t>
      </w:r>
      <w:r w:rsidR="00C4788B">
        <w:rPr>
          <w:sz w:val="17"/>
        </w:rPr>
        <w:t xml:space="preserve"> och därmed producera sin egen förnybara el</w:t>
      </w:r>
      <w:r w:rsidRPr="00AB7788">
        <w:rPr>
          <w:sz w:val="17"/>
        </w:rPr>
        <w:t>.</w:t>
      </w:r>
    </w:p>
    <w:p w:rsidR="005900B2" w:rsidRPr="00AB7788" w:rsidRDefault="005900B2" w:rsidP="00AB7788">
      <w:pPr>
        <w:spacing w:line="360" w:lineRule="auto"/>
        <w:rPr>
          <w:sz w:val="17"/>
        </w:rPr>
      </w:pPr>
    </w:p>
    <w:p w:rsidR="005900B2" w:rsidRPr="00AB7788" w:rsidRDefault="005900B2" w:rsidP="00AB7788">
      <w:pPr>
        <w:spacing w:line="360" w:lineRule="auto"/>
        <w:rPr>
          <w:sz w:val="17"/>
        </w:rPr>
      </w:pPr>
      <w:r w:rsidRPr="00AB7788">
        <w:rPr>
          <w:sz w:val="17"/>
        </w:rPr>
        <w:t>– Paketen ska innehålla en totalentreprenad. Solceller, takfästen, mätare – allt ska ingå. Köparen ska kunna luta sig tillbaka. Man ska inte behöva vara tekniker för att skaffa solceller, säger Ulf Lindqvist.</w:t>
      </w:r>
    </w:p>
    <w:p w:rsidR="00C4788B" w:rsidRDefault="00C4788B" w:rsidP="00AB7788">
      <w:pPr>
        <w:spacing w:line="360" w:lineRule="auto"/>
        <w:rPr>
          <w:sz w:val="17"/>
        </w:rPr>
      </w:pPr>
    </w:p>
    <w:p w:rsidR="005900B2" w:rsidRPr="00AB7788" w:rsidRDefault="005900B2" w:rsidP="00AB7788">
      <w:pPr>
        <w:spacing w:line="360" w:lineRule="auto"/>
        <w:rPr>
          <w:sz w:val="17"/>
        </w:rPr>
      </w:pPr>
      <w:r w:rsidRPr="00AB7788">
        <w:rPr>
          <w:sz w:val="17"/>
        </w:rPr>
        <w:t>Paketen beräknas vara färdiga till sommaren.</w:t>
      </w:r>
    </w:p>
    <w:p w:rsidR="00C4788B" w:rsidRDefault="00C4788B" w:rsidP="00160412">
      <w:pPr>
        <w:spacing w:beforeLines="1" w:afterLines="1" w:line="280" w:lineRule="atLeast"/>
        <w:rPr>
          <w:rFonts w:eastAsiaTheme="minorHAnsi"/>
          <w:sz w:val="17"/>
          <w:szCs w:val="17"/>
        </w:rPr>
      </w:pPr>
    </w:p>
    <w:p w:rsidR="00C4788B" w:rsidRPr="00AB7788" w:rsidRDefault="001D344C" w:rsidP="00160412">
      <w:pPr>
        <w:spacing w:beforeLines="1" w:afterLines="1" w:line="280" w:lineRule="atLeast"/>
        <w:rPr>
          <w:rFonts w:ascii="Times" w:eastAsiaTheme="minorHAnsi" w:hAnsi="Times"/>
          <w:sz w:val="20"/>
          <w:szCs w:val="20"/>
        </w:rPr>
      </w:pPr>
      <w:r>
        <w:rPr>
          <w:rFonts w:eastAsiaTheme="minorHAnsi"/>
          <w:sz w:val="17"/>
          <w:szCs w:val="17"/>
        </w:rPr>
        <w:t>L</w:t>
      </w:r>
      <w:r w:rsidR="00520961">
        <w:rPr>
          <w:rFonts w:eastAsiaTheme="minorHAnsi"/>
          <w:sz w:val="17"/>
          <w:szCs w:val="17"/>
        </w:rPr>
        <w:t>agstiftningen kring nettodebitering</w:t>
      </w:r>
      <w:r>
        <w:rPr>
          <w:rFonts w:eastAsiaTheme="minorHAnsi"/>
          <w:sz w:val="17"/>
          <w:szCs w:val="17"/>
        </w:rPr>
        <w:t xml:space="preserve">en varit politiskt stormig. Ännu är inte alla regler satta, men Umeå Energi har valt att inför nettodebiteringen ändå – </w:t>
      </w:r>
      <w:r w:rsidR="00520961">
        <w:rPr>
          <w:rFonts w:eastAsiaTheme="minorHAnsi"/>
          <w:sz w:val="17"/>
          <w:szCs w:val="17"/>
        </w:rPr>
        <w:t>för kundernas skull. För de</w:t>
      </w:r>
      <w:r>
        <w:rPr>
          <w:rFonts w:eastAsiaTheme="minorHAnsi"/>
          <w:sz w:val="17"/>
          <w:szCs w:val="17"/>
        </w:rPr>
        <w:t>t</w:t>
      </w:r>
      <w:r w:rsidR="00520961">
        <w:rPr>
          <w:rFonts w:eastAsiaTheme="minorHAnsi"/>
          <w:sz w:val="17"/>
          <w:szCs w:val="17"/>
        </w:rPr>
        <w:t xml:space="preserve">ta omnämndes företaget som rebell i media tidigare i </w:t>
      </w:r>
      <w:r>
        <w:rPr>
          <w:rFonts w:eastAsiaTheme="minorHAnsi"/>
          <w:sz w:val="17"/>
          <w:szCs w:val="17"/>
        </w:rPr>
        <w:t xml:space="preserve">höst. </w:t>
      </w:r>
      <w:r w:rsidR="00C4788B">
        <w:rPr>
          <w:rFonts w:eastAsiaTheme="minorHAnsi"/>
          <w:sz w:val="17"/>
          <w:szCs w:val="17"/>
        </w:rPr>
        <w:t xml:space="preserve">Nettodebiteringen </w:t>
      </w:r>
      <w:r w:rsidR="00C4788B" w:rsidRPr="00AB7788">
        <w:rPr>
          <w:rFonts w:eastAsiaTheme="minorHAnsi"/>
          <w:sz w:val="17"/>
          <w:szCs w:val="17"/>
        </w:rPr>
        <w:t xml:space="preserve">innebär att kunden får kvitta sin egenproducerade el mot förbrukad el – Umeå Energi drar med andra ord bort kostnaden från </w:t>
      </w:r>
      <w:proofErr w:type="spellStart"/>
      <w:r w:rsidR="00C4788B" w:rsidRPr="00AB7788">
        <w:rPr>
          <w:rFonts w:eastAsiaTheme="minorHAnsi"/>
          <w:sz w:val="17"/>
          <w:szCs w:val="17"/>
        </w:rPr>
        <w:t>elfakturan</w:t>
      </w:r>
      <w:proofErr w:type="spellEnd"/>
      <w:r w:rsidR="00C4788B" w:rsidRPr="00AB7788">
        <w:rPr>
          <w:rFonts w:eastAsiaTheme="minorHAnsi"/>
          <w:sz w:val="17"/>
          <w:szCs w:val="17"/>
        </w:rPr>
        <w:t xml:space="preserve"> motsvarande den mängd el som producerats av solcellerna på villans tak.</w:t>
      </w:r>
    </w:p>
    <w:p w:rsidR="00C4788B" w:rsidRPr="00AB7788" w:rsidRDefault="00C4788B" w:rsidP="00160412">
      <w:pPr>
        <w:spacing w:beforeLines="1" w:afterLines="1" w:line="280" w:lineRule="atLeast"/>
        <w:rPr>
          <w:rFonts w:ascii="Times" w:eastAsiaTheme="minorHAnsi" w:hAnsi="Times"/>
          <w:sz w:val="20"/>
          <w:szCs w:val="20"/>
        </w:rPr>
      </w:pPr>
      <w:r w:rsidRPr="00AB7788">
        <w:rPr>
          <w:rFonts w:ascii="Times" w:eastAsiaTheme="minorHAnsi" w:hAnsi="Times"/>
          <w:sz w:val="20"/>
          <w:szCs w:val="20"/>
        </w:rPr>
        <w:t> </w:t>
      </w:r>
    </w:p>
    <w:p w:rsidR="00C4788B" w:rsidRPr="00AB7788" w:rsidRDefault="00C4788B" w:rsidP="00160412">
      <w:pPr>
        <w:spacing w:beforeLines="1" w:afterLines="1" w:line="280" w:lineRule="atLeast"/>
        <w:rPr>
          <w:rFonts w:ascii="Times" w:eastAsiaTheme="minorHAnsi" w:hAnsi="Times"/>
          <w:sz w:val="20"/>
          <w:szCs w:val="20"/>
        </w:rPr>
      </w:pPr>
      <w:r w:rsidRPr="00AB7788">
        <w:rPr>
          <w:rFonts w:eastAsiaTheme="minorHAnsi"/>
          <w:sz w:val="17"/>
          <w:szCs w:val="17"/>
        </w:rPr>
        <w:t xml:space="preserve">– </w:t>
      </w:r>
      <w:r>
        <w:rPr>
          <w:rFonts w:eastAsiaTheme="minorHAnsi"/>
          <w:sz w:val="17"/>
          <w:szCs w:val="17"/>
        </w:rPr>
        <w:t xml:space="preserve">Det gör att </w:t>
      </w:r>
      <w:r w:rsidRPr="00AB7788">
        <w:rPr>
          <w:rFonts w:eastAsiaTheme="minorHAnsi"/>
          <w:sz w:val="17"/>
          <w:szCs w:val="17"/>
        </w:rPr>
        <w:t xml:space="preserve">våra kunder snabbare tjänar in sin investering samt att de kan använda el precis som vanligt och inte </w:t>
      </w:r>
      <w:r>
        <w:rPr>
          <w:rFonts w:eastAsiaTheme="minorHAnsi"/>
          <w:sz w:val="17"/>
          <w:szCs w:val="17"/>
        </w:rPr>
        <w:t xml:space="preserve">behöver </w:t>
      </w:r>
      <w:r w:rsidRPr="00AB7788">
        <w:rPr>
          <w:rFonts w:eastAsiaTheme="minorHAnsi"/>
          <w:sz w:val="17"/>
          <w:szCs w:val="17"/>
        </w:rPr>
        <w:t>tänka på när solen är uppe, säger Anders Hjalmarsson</w:t>
      </w:r>
      <w:r>
        <w:rPr>
          <w:rFonts w:eastAsiaTheme="minorHAnsi"/>
          <w:sz w:val="17"/>
          <w:szCs w:val="17"/>
        </w:rPr>
        <w:t>, affärsutvecklare på Umeå Energi</w:t>
      </w:r>
      <w:r w:rsidRPr="00AB7788">
        <w:rPr>
          <w:rFonts w:eastAsiaTheme="minorHAnsi"/>
          <w:sz w:val="17"/>
          <w:szCs w:val="17"/>
        </w:rPr>
        <w:t>.</w:t>
      </w:r>
    </w:p>
    <w:p w:rsidR="00C4788B" w:rsidRDefault="00C4788B" w:rsidP="00AB7788">
      <w:pPr>
        <w:spacing w:line="360" w:lineRule="auto"/>
        <w:rPr>
          <w:sz w:val="17"/>
        </w:rPr>
      </w:pPr>
    </w:p>
    <w:p w:rsidR="00C4788B" w:rsidRDefault="00C4788B" w:rsidP="00AB7788">
      <w:pPr>
        <w:spacing w:before="2" w:after="2" w:line="280" w:lineRule="atLeast"/>
        <w:rPr>
          <w:sz w:val="17"/>
        </w:rPr>
      </w:pPr>
      <w:r>
        <w:rPr>
          <w:sz w:val="17"/>
        </w:rPr>
        <w:t>Umeå Energi bidrar med expertkunskap till den som väljer att sätta upp solceller. En speciell mätare monteras in där husägaren kan se hur mycket el som produceras och hur mycket som levereras ut på nätet.</w:t>
      </w:r>
    </w:p>
    <w:p w:rsidR="00C4788B" w:rsidRDefault="00C4788B" w:rsidP="00AB7788">
      <w:pPr>
        <w:spacing w:before="2" w:after="2" w:line="280" w:lineRule="atLeast"/>
        <w:rPr>
          <w:sz w:val="17"/>
        </w:rPr>
      </w:pPr>
    </w:p>
    <w:p w:rsidR="00AB7788" w:rsidRPr="00AB7788" w:rsidRDefault="00C4788B" w:rsidP="00C4788B">
      <w:pPr>
        <w:spacing w:before="2" w:after="2" w:line="280" w:lineRule="atLeast"/>
        <w:rPr>
          <w:rFonts w:ascii="Times" w:eastAsiaTheme="minorHAnsi" w:hAnsi="Times"/>
          <w:sz w:val="20"/>
          <w:szCs w:val="20"/>
        </w:rPr>
      </w:pPr>
      <w:r>
        <w:rPr>
          <w:sz w:val="17"/>
        </w:rPr>
        <w:t xml:space="preserve">– Det är enkelt att producera sin egen </w:t>
      </w:r>
      <w:proofErr w:type="spellStart"/>
      <w:r>
        <w:rPr>
          <w:sz w:val="17"/>
        </w:rPr>
        <w:t>solel</w:t>
      </w:r>
      <w:proofErr w:type="spellEnd"/>
      <w:r>
        <w:rPr>
          <w:sz w:val="17"/>
        </w:rPr>
        <w:t xml:space="preserve">. Att stötta </w:t>
      </w:r>
      <w:r w:rsidR="0088054C">
        <w:rPr>
          <w:sz w:val="17"/>
        </w:rPr>
        <w:t xml:space="preserve">helt </w:t>
      </w:r>
      <w:r>
        <w:rPr>
          <w:sz w:val="17"/>
        </w:rPr>
        <w:t>ren elproduktion rimmar väl med vår målsättning att vara helt klimatneutrala år 2018, säger Anders Hjalmarsson.</w:t>
      </w:r>
    </w:p>
    <w:p w:rsidR="00DE1856" w:rsidRPr="00BC6F0A" w:rsidRDefault="00DE1856" w:rsidP="004C0036">
      <w:pPr>
        <w:widowControl w:val="0"/>
        <w:autoSpaceDE w:val="0"/>
        <w:autoSpaceDN w:val="0"/>
        <w:adjustRightInd w:val="0"/>
        <w:spacing w:line="280" w:lineRule="atLeast"/>
        <w:rPr>
          <w:b/>
          <w:bCs/>
        </w:rPr>
      </w:pPr>
      <w:proofErr w:type="gramStart"/>
      <w:r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E97BF8" w:rsidRPr="00E97BF8" w:rsidRDefault="00C4788B" w:rsidP="00DE1856">
      <w:pPr>
        <w:tabs>
          <w:tab w:val="left" w:pos="-1980"/>
          <w:tab w:val="left" w:pos="540"/>
          <w:tab w:val="left" w:pos="1620"/>
          <w:tab w:val="left" w:pos="9214"/>
        </w:tabs>
        <w:spacing w:line="360" w:lineRule="auto"/>
        <w:ind w:right="-569"/>
        <w:rPr>
          <w:rFonts w:eastAsiaTheme="minorHAnsi" w:cs="Verdana"/>
          <w:sz w:val="17"/>
          <w:szCs w:val="22"/>
          <w:lang w:eastAsia="en-US"/>
        </w:rPr>
      </w:pPr>
      <w:r>
        <w:rPr>
          <w:color w:val="000000" w:themeColor="text1"/>
          <w:sz w:val="17"/>
          <w:szCs w:val="16"/>
        </w:rPr>
        <w:t>Ulf Lindqvist, säljare Umeå Energi</w:t>
      </w:r>
      <w:r w:rsidR="00FB7EBB">
        <w:rPr>
          <w:color w:val="000000" w:themeColor="text1"/>
          <w:sz w:val="17"/>
          <w:szCs w:val="16"/>
        </w:rPr>
        <w:t xml:space="preserve"> </w:t>
      </w:r>
      <w:r w:rsidR="001C693D" w:rsidRPr="00E97BF8">
        <w:rPr>
          <w:sz w:val="17"/>
          <w:szCs w:val="12"/>
        </w:rPr>
        <w:t>0</w:t>
      </w:r>
      <w:r w:rsidR="00E97BF8" w:rsidRPr="00E97BF8">
        <w:rPr>
          <w:rFonts w:eastAsiaTheme="minorHAnsi" w:cs="Verdana"/>
          <w:sz w:val="17"/>
          <w:szCs w:val="22"/>
          <w:lang w:eastAsia="en-US"/>
        </w:rPr>
        <w:t>70-626 39 60</w:t>
      </w:r>
    </w:p>
    <w:p w:rsidR="00DE1856" w:rsidRPr="00196EC4" w:rsidRDefault="00C4788B" w:rsidP="00DE1856">
      <w:pPr>
        <w:tabs>
          <w:tab w:val="left" w:pos="-1980"/>
          <w:tab w:val="left" w:pos="540"/>
          <w:tab w:val="left" w:pos="1620"/>
          <w:tab w:val="left" w:pos="9214"/>
        </w:tabs>
        <w:spacing w:line="360" w:lineRule="auto"/>
        <w:ind w:right="-569"/>
        <w:rPr>
          <w:sz w:val="17"/>
        </w:rPr>
      </w:pPr>
      <w:r>
        <w:rPr>
          <w:color w:val="000000"/>
          <w:sz w:val="17"/>
          <w:szCs w:val="12"/>
        </w:rPr>
        <w:t>Anders Hjalmarsson, affärsutvecklare Umeå Energi</w:t>
      </w:r>
      <w:r w:rsidR="001C693D" w:rsidRPr="001C693D">
        <w:rPr>
          <w:color w:val="000000"/>
          <w:sz w:val="17"/>
          <w:szCs w:val="12"/>
        </w:rPr>
        <w:t> </w:t>
      </w:r>
      <w:r w:rsidR="00E97BF8" w:rsidRPr="00E97BF8">
        <w:rPr>
          <w:sz w:val="17"/>
        </w:rPr>
        <w:t>070-556 39 05</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160412"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60412"/>
    <w:rsid w:val="001A0D41"/>
    <w:rsid w:val="001B5102"/>
    <w:rsid w:val="001C693D"/>
    <w:rsid w:val="001D344C"/>
    <w:rsid w:val="001E1B12"/>
    <w:rsid w:val="00294EB5"/>
    <w:rsid w:val="002A69FE"/>
    <w:rsid w:val="002B3B74"/>
    <w:rsid w:val="00317ECE"/>
    <w:rsid w:val="003A31A7"/>
    <w:rsid w:val="003B6160"/>
    <w:rsid w:val="00405915"/>
    <w:rsid w:val="004A534B"/>
    <w:rsid w:val="004C0036"/>
    <w:rsid w:val="004D4D7C"/>
    <w:rsid w:val="00520961"/>
    <w:rsid w:val="005406B6"/>
    <w:rsid w:val="005642F0"/>
    <w:rsid w:val="0058186E"/>
    <w:rsid w:val="005900B2"/>
    <w:rsid w:val="006220DC"/>
    <w:rsid w:val="00626832"/>
    <w:rsid w:val="006D69A5"/>
    <w:rsid w:val="00741EA9"/>
    <w:rsid w:val="00767C60"/>
    <w:rsid w:val="007F6FE9"/>
    <w:rsid w:val="008361BF"/>
    <w:rsid w:val="00855BA8"/>
    <w:rsid w:val="0088054C"/>
    <w:rsid w:val="00883903"/>
    <w:rsid w:val="008A52BD"/>
    <w:rsid w:val="008B65BF"/>
    <w:rsid w:val="008F2EEC"/>
    <w:rsid w:val="00934862"/>
    <w:rsid w:val="00940E12"/>
    <w:rsid w:val="00961038"/>
    <w:rsid w:val="0096638E"/>
    <w:rsid w:val="00AB7788"/>
    <w:rsid w:val="00B74577"/>
    <w:rsid w:val="00B96FC0"/>
    <w:rsid w:val="00C22DE7"/>
    <w:rsid w:val="00C4788B"/>
    <w:rsid w:val="00C70387"/>
    <w:rsid w:val="00C74DD6"/>
    <w:rsid w:val="00C804A3"/>
    <w:rsid w:val="00C90919"/>
    <w:rsid w:val="00D15DD0"/>
    <w:rsid w:val="00D57A5C"/>
    <w:rsid w:val="00DE1856"/>
    <w:rsid w:val="00E75B02"/>
    <w:rsid w:val="00E97BF8"/>
    <w:rsid w:val="00EA34EE"/>
    <w:rsid w:val="00EC1781"/>
    <w:rsid w:val="00EF3DA4"/>
    <w:rsid w:val="00F405CF"/>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paragraph" w:styleId="Rubrik4">
    <w:name w:val="heading 4"/>
    <w:basedOn w:val="Normal"/>
    <w:next w:val="Normal"/>
    <w:link w:val="Rubrik4Char"/>
    <w:rsid w:val="009663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Rubrik4Char">
    <w:name w:val="Rubrik 4 Char"/>
    <w:basedOn w:val="Standardstycketypsnitt"/>
    <w:link w:val="Rubrik4"/>
    <w:rsid w:val="0096638E"/>
    <w:rPr>
      <w:rFonts w:asciiTheme="majorHAnsi" w:eastAsiaTheme="majorEastAsia" w:hAnsiTheme="majorHAnsi" w:cstheme="majorBidi"/>
      <w:b/>
      <w:bCs/>
      <w:i/>
      <w:iCs/>
      <w:color w:val="4F81BD" w:themeColor="accent1"/>
      <w:lang w:eastAsia="sv-SE"/>
    </w:rPr>
  </w:style>
</w:styles>
</file>

<file path=word/webSettings.xml><?xml version="1.0" encoding="utf-8"?>
<w:webSettings xmlns:r="http://schemas.openxmlformats.org/officeDocument/2006/relationships" xmlns:w="http://schemas.openxmlformats.org/wordprocessingml/2006/main">
  <w:divs>
    <w:div w:id="11732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523</Words>
  <Characters>2985</Characters>
  <Application>Microsoft Macintosh Word</Application>
  <DocSecurity>0</DocSecurity>
  <Lines>24</Lines>
  <Paragraphs>5</Paragraphs>
  <ScaleCrop>false</ScaleCrop>
  <Company>Plakat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8</cp:revision>
  <cp:lastPrinted>2012-11-08T13:38:00Z</cp:lastPrinted>
  <dcterms:created xsi:type="dcterms:W3CDTF">2012-11-08T10:33:00Z</dcterms:created>
  <dcterms:modified xsi:type="dcterms:W3CDTF">2012-11-15T10:42:00Z</dcterms:modified>
</cp:coreProperties>
</file>