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2B3F" w14:textId="77777777" w:rsidR="00545E0A" w:rsidRPr="00545E0A" w:rsidRDefault="00545E0A" w:rsidP="00C3378B">
      <w:pPr>
        <w:jc w:val="both"/>
        <w:rPr>
          <w:b/>
          <w:sz w:val="32"/>
          <w:szCs w:val="32"/>
        </w:rPr>
      </w:pPr>
    </w:p>
    <w:p w14:paraId="0727542D" w14:textId="513B158E" w:rsidR="00545E0A" w:rsidRPr="000570AB" w:rsidRDefault="00545E0A" w:rsidP="000570AB">
      <w:pPr>
        <w:tabs>
          <w:tab w:val="right" w:pos="8789"/>
        </w:tabs>
        <w:jc w:val="both"/>
        <w:rPr>
          <w:b/>
        </w:rPr>
      </w:pPr>
      <w:r w:rsidRPr="00545E0A">
        <w:rPr>
          <w:b/>
          <w:sz w:val="36"/>
        </w:rPr>
        <w:t>Pressemitteilung</w:t>
      </w:r>
      <w:r w:rsidRPr="00545E0A">
        <w:rPr>
          <w:b/>
        </w:rPr>
        <w:t xml:space="preserve"> </w:t>
      </w:r>
      <w:r w:rsidR="000570AB">
        <w:rPr>
          <w:b/>
        </w:rPr>
        <w:tab/>
      </w:r>
      <w:r>
        <w:rPr>
          <w:b/>
          <w:sz w:val="22"/>
          <w:szCs w:val="28"/>
        </w:rPr>
        <w:t xml:space="preserve">Kiel, </w:t>
      </w:r>
      <w:r w:rsidR="00C3378B">
        <w:rPr>
          <w:b/>
          <w:sz w:val="22"/>
          <w:szCs w:val="28"/>
        </w:rPr>
        <w:t>28</w:t>
      </w:r>
      <w:r w:rsidRPr="00545E0A">
        <w:rPr>
          <w:b/>
          <w:sz w:val="22"/>
          <w:szCs w:val="28"/>
        </w:rPr>
        <w:t>.0</w:t>
      </w:r>
      <w:r w:rsidR="00C3378B">
        <w:rPr>
          <w:b/>
          <w:sz w:val="22"/>
          <w:szCs w:val="28"/>
        </w:rPr>
        <w:t>5</w:t>
      </w:r>
      <w:r w:rsidRPr="00545E0A">
        <w:rPr>
          <w:b/>
          <w:sz w:val="22"/>
          <w:szCs w:val="28"/>
        </w:rPr>
        <w:t>.2019</w:t>
      </w:r>
    </w:p>
    <w:p w14:paraId="0AD5002B" w14:textId="77777777" w:rsidR="00545E0A" w:rsidRPr="00545E0A" w:rsidRDefault="00545E0A" w:rsidP="00C3378B">
      <w:pPr>
        <w:pStyle w:val="Default"/>
        <w:jc w:val="both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3913A570" w14:textId="51D31FF3" w:rsidR="00074B16" w:rsidRDefault="00074B16" w:rsidP="00C3378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Von „Urban Lab“ bis Webwerkstatt - Belegungsplan für Pop-up Pavillon steht</w:t>
      </w:r>
    </w:p>
    <w:p w14:paraId="63A31409" w14:textId="77777777" w:rsidR="00C3378B" w:rsidRDefault="00C3378B" w:rsidP="00C3378B">
      <w:pPr>
        <w:jc w:val="both"/>
      </w:pPr>
    </w:p>
    <w:p w14:paraId="41BE8EE2" w14:textId="794A539C" w:rsidR="00074B16" w:rsidRDefault="00074B16" w:rsidP="00C3378B">
      <w:pPr>
        <w:jc w:val="both"/>
        <w:rPr>
          <w:sz w:val="22"/>
          <w:szCs w:val="22"/>
        </w:rPr>
      </w:pPr>
      <w:r w:rsidRPr="00C3378B">
        <w:rPr>
          <w:sz w:val="22"/>
          <w:szCs w:val="22"/>
        </w:rPr>
        <w:t xml:space="preserve">22 Bewerbungen, sieben Monate, eine Fläche: Nach vielen Gesprächen und Geschiebe auf imaginären Zeitschienen ist das große Puzzle für den Pop-up Pavillon am Alten Markt fast perfekt. Nach dem erfolgreichen Auftakt mit der Ausstellung SNOWBALL veröffentlichen Kiel-Marketing e.V. und das Referat für Kreative Stadt nun den Belegungsplan bis Ende Dezember. </w:t>
      </w:r>
    </w:p>
    <w:p w14:paraId="5BBD1037" w14:textId="77777777" w:rsidR="00C3378B" w:rsidRPr="00C3378B" w:rsidRDefault="00C3378B" w:rsidP="00C3378B">
      <w:pPr>
        <w:jc w:val="both"/>
        <w:rPr>
          <w:sz w:val="22"/>
          <w:szCs w:val="22"/>
        </w:rPr>
      </w:pPr>
    </w:p>
    <w:p w14:paraId="64E05670" w14:textId="77777777" w:rsidR="001F1E01" w:rsidRDefault="001938B6" w:rsidP="00C337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Derzeit </w:t>
      </w:r>
      <w:r w:rsidR="00635008">
        <w:rPr>
          <w:sz w:val="22"/>
          <w:szCs w:val="22"/>
        </w:rPr>
        <w:t>sind es</w:t>
      </w:r>
      <w:r w:rsidR="00074B16" w:rsidRPr="00C3378B">
        <w:rPr>
          <w:sz w:val="22"/>
          <w:szCs w:val="22"/>
        </w:rPr>
        <w:t xml:space="preserve"> zwölf weitere Projekte</w:t>
      </w:r>
      <w:r w:rsidR="00635008">
        <w:rPr>
          <w:sz w:val="22"/>
          <w:szCs w:val="22"/>
        </w:rPr>
        <w:t>, die</w:t>
      </w:r>
      <w:r w:rsidR="00074B16" w:rsidRPr="00C3378B">
        <w:rPr>
          <w:sz w:val="22"/>
          <w:szCs w:val="22"/>
        </w:rPr>
        <w:t xml:space="preserve"> den Pop-up Pavillon bis Ende Dezember 2019 immer wieder in eine neue Erlebniswelt</w:t>
      </w:r>
      <w:r w:rsidR="00635008">
        <w:rPr>
          <w:sz w:val="22"/>
          <w:szCs w:val="22"/>
        </w:rPr>
        <w:t xml:space="preserve"> </w:t>
      </w:r>
      <w:r w:rsidR="00635008" w:rsidRPr="00C3378B">
        <w:rPr>
          <w:sz w:val="22"/>
          <w:szCs w:val="22"/>
        </w:rPr>
        <w:t>verwandeln</w:t>
      </w:r>
      <w:r w:rsidR="00074B16" w:rsidRPr="00C3378B">
        <w:rPr>
          <w:sz w:val="22"/>
          <w:szCs w:val="22"/>
        </w:rPr>
        <w:t>, die oftmals nicht nur zum Staunen, sondern vor allem zum Mitmachen und Mitdenken anregt. Ein bis zwei weitere Projekte können noch nachziehen.</w:t>
      </w:r>
    </w:p>
    <w:p w14:paraId="5C69807C" w14:textId="77777777" w:rsidR="001F1E01" w:rsidRDefault="001F1E01" w:rsidP="00C3378B">
      <w:pPr>
        <w:jc w:val="both"/>
        <w:rPr>
          <w:sz w:val="22"/>
          <w:szCs w:val="22"/>
        </w:rPr>
      </w:pPr>
    </w:p>
    <w:p w14:paraId="404DCED9" w14:textId="7AFED2CA" w:rsidR="004141C9" w:rsidRDefault="004141C9" w:rsidP="00C3378B">
      <w:pPr>
        <w:jc w:val="both"/>
        <w:rPr>
          <w:sz w:val="22"/>
          <w:szCs w:val="22"/>
        </w:rPr>
      </w:pPr>
      <w:r w:rsidRPr="004141C9">
        <w:rPr>
          <w:sz w:val="22"/>
          <w:szCs w:val="22"/>
        </w:rPr>
        <w:t xml:space="preserve">Von „Urban Lab“ über Handwerkskunst bis zum Architektur-Workshop erfindet sich der Pavillon alle paar Wochen neu. „Das Interesse an der Nutzung des Pavillons ist erfreulich groß. Wir sind froh, den vielen Kieler Kreativen mit dem Pop-up Pavillon eine prominente Bühne mitten in der Stadt bieten zu können“, sagt Volker </w:t>
      </w:r>
      <w:proofErr w:type="spellStart"/>
      <w:r w:rsidRPr="004141C9">
        <w:rPr>
          <w:sz w:val="22"/>
          <w:szCs w:val="22"/>
        </w:rPr>
        <w:t>Sponholz</w:t>
      </w:r>
      <w:proofErr w:type="spellEnd"/>
      <w:r w:rsidRPr="004141C9">
        <w:rPr>
          <w:sz w:val="22"/>
          <w:szCs w:val="22"/>
        </w:rPr>
        <w:t xml:space="preserve"> vom Referat Kreative Stadt.</w:t>
      </w:r>
    </w:p>
    <w:p w14:paraId="5885C7DA" w14:textId="77777777" w:rsidR="004141C9" w:rsidRDefault="004141C9" w:rsidP="00C3378B">
      <w:pPr>
        <w:jc w:val="both"/>
        <w:rPr>
          <w:sz w:val="22"/>
          <w:szCs w:val="22"/>
        </w:rPr>
      </w:pPr>
    </w:p>
    <w:p w14:paraId="2110D9FD" w14:textId="04054070" w:rsidR="00C3378B" w:rsidRDefault="004141C9" w:rsidP="00C3378B">
      <w:pPr>
        <w:jc w:val="both"/>
        <w:rPr>
          <w:sz w:val="22"/>
          <w:szCs w:val="22"/>
        </w:rPr>
      </w:pPr>
      <w:r w:rsidRPr="004141C9">
        <w:rPr>
          <w:sz w:val="22"/>
          <w:szCs w:val="22"/>
        </w:rPr>
        <w:t>„Selten darf ein Ort so vielfältig und verspielt sein wie unser Pop-up Pavillon in den nächsten Monaten. Da werden Nachwuchs-Stadtplaner von Webkunst zum Mitmachen abgelöst und Muthesius-Absolventen tummeln sich neben Innovationspreisträgern“, freut sich Innenstadt-Managerin Janine-Christine Streu über das abwechslungsreiche Programm.</w:t>
      </w:r>
    </w:p>
    <w:p w14:paraId="7F20D5EA" w14:textId="77777777" w:rsidR="004141C9" w:rsidRPr="00C3378B" w:rsidRDefault="004141C9" w:rsidP="00C3378B">
      <w:pPr>
        <w:jc w:val="both"/>
        <w:rPr>
          <w:sz w:val="22"/>
          <w:szCs w:val="22"/>
        </w:rPr>
      </w:pPr>
    </w:p>
    <w:p w14:paraId="270C67A7" w14:textId="5FD65AAB" w:rsidR="00074B16" w:rsidRDefault="00074B16" w:rsidP="00C3378B">
      <w:pPr>
        <w:jc w:val="both"/>
        <w:rPr>
          <w:color w:val="000000" w:themeColor="text1"/>
          <w:sz w:val="22"/>
          <w:szCs w:val="22"/>
        </w:rPr>
      </w:pPr>
      <w:r w:rsidRPr="00C3378B">
        <w:rPr>
          <w:sz w:val="22"/>
          <w:szCs w:val="22"/>
        </w:rPr>
        <w:t xml:space="preserve">Los geht der bunte Reigen am </w:t>
      </w:r>
      <w:r w:rsidR="005A3ED5">
        <w:rPr>
          <w:sz w:val="22"/>
          <w:szCs w:val="22"/>
        </w:rPr>
        <w:t xml:space="preserve">Freitag, </w:t>
      </w:r>
      <w:r w:rsidRPr="00C3378B">
        <w:rPr>
          <w:sz w:val="22"/>
          <w:szCs w:val="22"/>
        </w:rPr>
        <w:t>31. Mai um 18</w:t>
      </w:r>
      <w:r w:rsidR="005A3ED5">
        <w:rPr>
          <w:sz w:val="22"/>
          <w:szCs w:val="22"/>
        </w:rPr>
        <w:t>:00</w:t>
      </w:r>
      <w:r w:rsidRPr="00C3378B">
        <w:rPr>
          <w:sz w:val="22"/>
          <w:szCs w:val="22"/>
        </w:rPr>
        <w:t xml:space="preserve"> Uhr mit der Vernissage zur multimedialen Kunstausstellung „Unbefangen“. Sie bietet einen einzigartigen </w:t>
      </w:r>
      <w:r w:rsidRPr="00C3378B">
        <w:rPr>
          <w:color w:val="000000" w:themeColor="text1"/>
          <w:sz w:val="22"/>
          <w:szCs w:val="22"/>
        </w:rPr>
        <w:t xml:space="preserve">Einblick in die kreative Umsetzung der „Anekdote zur Senkung der Arbeitsmoral“ von Heinrich Böll. Leitfrage dazu: „Ist Glückseligkeit ohne Karriere denkbar?“. Neun Künstler beantworten diese Frage auf ihre ganz eigene Art und freuen sich, mit den Besucher*innen bis zum 6. Juni </w:t>
      </w:r>
      <w:r w:rsidR="00587BBB">
        <w:rPr>
          <w:color w:val="000000" w:themeColor="text1"/>
          <w:sz w:val="22"/>
          <w:szCs w:val="22"/>
        </w:rPr>
        <w:t xml:space="preserve">2019 vor Ort </w:t>
      </w:r>
      <w:r w:rsidRPr="00C3378B">
        <w:rPr>
          <w:color w:val="000000" w:themeColor="text1"/>
          <w:sz w:val="22"/>
          <w:szCs w:val="22"/>
        </w:rPr>
        <w:t xml:space="preserve">ins Gespräch zu kommen (täglich 10 – 18 Uhr). </w:t>
      </w:r>
    </w:p>
    <w:p w14:paraId="51F35B52" w14:textId="77777777" w:rsidR="00C3378B" w:rsidRPr="00C3378B" w:rsidRDefault="00C3378B" w:rsidP="00C3378B">
      <w:pPr>
        <w:jc w:val="both"/>
        <w:rPr>
          <w:color w:val="000000" w:themeColor="text1"/>
          <w:sz w:val="22"/>
          <w:szCs w:val="22"/>
        </w:rPr>
      </w:pPr>
    </w:p>
    <w:p w14:paraId="21F128AB" w14:textId="12397378" w:rsidR="00074B16" w:rsidRPr="00C3378B" w:rsidRDefault="00074B16" w:rsidP="00C3378B">
      <w:pPr>
        <w:jc w:val="both"/>
        <w:rPr>
          <w:sz w:val="22"/>
          <w:szCs w:val="22"/>
        </w:rPr>
      </w:pPr>
      <w:r w:rsidRPr="00C3378B">
        <w:rPr>
          <w:sz w:val="22"/>
          <w:szCs w:val="22"/>
        </w:rPr>
        <w:t xml:space="preserve">Wer bei der Bewerbungsphase im April zu spät dran war, hat eine letzte Chance: Ab Mitte August sind noch drei Wochen </w:t>
      </w:r>
      <w:r w:rsidR="00587BBB">
        <w:rPr>
          <w:sz w:val="22"/>
          <w:szCs w:val="22"/>
        </w:rPr>
        <w:t xml:space="preserve">Ausstellungszeit </w:t>
      </w:r>
      <w:r w:rsidRPr="00C3378B">
        <w:rPr>
          <w:sz w:val="22"/>
          <w:szCs w:val="22"/>
        </w:rPr>
        <w:t xml:space="preserve">frei. </w:t>
      </w:r>
      <w:r w:rsidR="002865D0">
        <w:rPr>
          <w:sz w:val="22"/>
          <w:szCs w:val="22"/>
        </w:rPr>
        <w:t xml:space="preserve">Fläche </w:t>
      </w:r>
      <w:r w:rsidRPr="00C3378B">
        <w:rPr>
          <w:sz w:val="22"/>
          <w:szCs w:val="22"/>
        </w:rPr>
        <w:t>für mindestens ein weiteres span</w:t>
      </w:r>
      <w:r w:rsidR="00587BBB">
        <w:rPr>
          <w:sz w:val="22"/>
          <w:szCs w:val="22"/>
        </w:rPr>
        <w:t>n</w:t>
      </w:r>
      <w:r w:rsidRPr="00C3378B">
        <w:rPr>
          <w:sz w:val="22"/>
          <w:szCs w:val="22"/>
        </w:rPr>
        <w:t xml:space="preserve">endes Projekt, eine Start-up Idee, die vorgestellt werden will oder einzigartige regionale Produkte zum Anschauen, Anfassen oder Genießen. Bewerbungen </w:t>
      </w:r>
      <w:r w:rsidR="002865D0">
        <w:rPr>
          <w:sz w:val="22"/>
          <w:szCs w:val="22"/>
        </w:rPr>
        <w:t xml:space="preserve">sind </w:t>
      </w:r>
      <w:r w:rsidRPr="00C3378B">
        <w:rPr>
          <w:sz w:val="22"/>
          <w:szCs w:val="22"/>
        </w:rPr>
        <w:t xml:space="preserve">bitte an </w:t>
      </w:r>
      <w:hyperlink r:id="rId10" w:history="1">
        <w:r w:rsidRPr="00C3378B">
          <w:rPr>
            <w:rStyle w:val="Hyperlink"/>
            <w:sz w:val="22"/>
            <w:szCs w:val="22"/>
          </w:rPr>
          <w:t>j.streu@kiel-marketing.de</w:t>
        </w:r>
      </w:hyperlink>
      <w:r w:rsidRPr="00C3378B">
        <w:rPr>
          <w:sz w:val="22"/>
          <w:szCs w:val="22"/>
        </w:rPr>
        <w:t xml:space="preserve"> und </w:t>
      </w:r>
      <w:hyperlink r:id="rId11" w:history="1">
        <w:r w:rsidRPr="00C3378B">
          <w:rPr>
            <w:rStyle w:val="Hyperlink"/>
            <w:sz w:val="22"/>
            <w:szCs w:val="22"/>
          </w:rPr>
          <w:t>volker.sponholz@kiel.de</w:t>
        </w:r>
      </w:hyperlink>
      <w:r w:rsidR="002865D0">
        <w:rPr>
          <w:sz w:val="22"/>
          <w:szCs w:val="22"/>
        </w:rPr>
        <w:t xml:space="preserve"> zu senden</w:t>
      </w:r>
      <w:r w:rsidRPr="00C3378B">
        <w:rPr>
          <w:sz w:val="22"/>
          <w:szCs w:val="22"/>
        </w:rPr>
        <w:t xml:space="preserve">.   </w:t>
      </w:r>
    </w:p>
    <w:p w14:paraId="3BB1E809" w14:textId="77777777" w:rsidR="00074B16" w:rsidRPr="00C3378B" w:rsidRDefault="00074B16" w:rsidP="00C3378B">
      <w:pPr>
        <w:jc w:val="both"/>
        <w:rPr>
          <w:sz w:val="22"/>
          <w:szCs w:val="22"/>
        </w:rPr>
      </w:pPr>
    </w:p>
    <w:p w14:paraId="331F78C9" w14:textId="77777777" w:rsidR="00074B16" w:rsidRPr="00C3378B" w:rsidRDefault="00074B16" w:rsidP="00C3378B">
      <w:pPr>
        <w:jc w:val="both"/>
        <w:rPr>
          <w:b/>
          <w:sz w:val="22"/>
          <w:szCs w:val="22"/>
        </w:rPr>
      </w:pPr>
      <w:r w:rsidRPr="00C3378B">
        <w:rPr>
          <w:b/>
          <w:sz w:val="22"/>
          <w:szCs w:val="22"/>
        </w:rPr>
        <w:t>Die Nutzungen im Überblick:</w:t>
      </w:r>
    </w:p>
    <w:p w14:paraId="596996DA" w14:textId="7238D162" w:rsidR="00074B16" w:rsidRPr="00C3378B" w:rsidRDefault="00074B16" w:rsidP="00C3378B">
      <w:pPr>
        <w:spacing w:line="276" w:lineRule="auto"/>
        <w:ind w:left="1410" w:right="-575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31.5. – 6.6.</w:t>
      </w:r>
      <w:r w:rsidRPr="00C3378B">
        <w:rPr>
          <w:sz w:val="22"/>
          <w:szCs w:val="22"/>
        </w:rPr>
        <w:tab/>
        <w:t xml:space="preserve">Ausstellung „Unbefangen“ | Nikola Hausen, Marissa Wittenhagen, Sander Schaper, Sarah Hampel, </w:t>
      </w:r>
      <w:proofErr w:type="spellStart"/>
      <w:r w:rsidRPr="00C3378B">
        <w:rPr>
          <w:sz w:val="22"/>
          <w:szCs w:val="22"/>
        </w:rPr>
        <w:t>Tade</w:t>
      </w:r>
      <w:proofErr w:type="spellEnd"/>
      <w:r w:rsidRPr="00C3378B">
        <w:rPr>
          <w:sz w:val="22"/>
          <w:szCs w:val="22"/>
        </w:rPr>
        <w:t xml:space="preserve"> </w:t>
      </w:r>
      <w:proofErr w:type="spellStart"/>
      <w:r w:rsidRPr="00C3378B">
        <w:rPr>
          <w:sz w:val="22"/>
          <w:szCs w:val="22"/>
        </w:rPr>
        <w:t>Albertsen</w:t>
      </w:r>
      <w:proofErr w:type="spellEnd"/>
      <w:r w:rsidRPr="00C3378B">
        <w:rPr>
          <w:sz w:val="22"/>
          <w:szCs w:val="22"/>
        </w:rPr>
        <w:t>, Annemarie Jessen, Lilian Nachtigall, Klara Kamphues</w:t>
      </w:r>
      <w:r w:rsidR="00C3378B">
        <w:rPr>
          <w:sz w:val="22"/>
          <w:szCs w:val="22"/>
        </w:rPr>
        <w:t xml:space="preserve">, </w:t>
      </w:r>
      <w:r w:rsidRPr="00C3378B">
        <w:rPr>
          <w:sz w:val="22"/>
          <w:szCs w:val="22"/>
        </w:rPr>
        <w:t>Lena Köster</w:t>
      </w:r>
    </w:p>
    <w:p w14:paraId="42CD0F3F" w14:textId="77777777" w:rsidR="00074B16" w:rsidRPr="00C3378B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17. – 30.6.</w:t>
      </w:r>
      <w:r w:rsidRPr="00C3378B">
        <w:rPr>
          <w:sz w:val="22"/>
          <w:szCs w:val="22"/>
        </w:rPr>
        <w:tab/>
        <w:t xml:space="preserve">Urban Lab Kiel – ein neuer Blick für Orte | Heinrich Böll Stiftung S-H; Türkische Gemeinde S-H; Kreativwerft 193; raum </w:t>
      </w:r>
      <w:proofErr w:type="spellStart"/>
      <w:r w:rsidRPr="00C3378B">
        <w:rPr>
          <w:sz w:val="22"/>
          <w:szCs w:val="22"/>
        </w:rPr>
        <w:t>station</w:t>
      </w:r>
      <w:proofErr w:type="spellEnd"/>
      <w:r w:rsidRPr="00C3378B">
        <w:rPr>
          <w:sz w:val="22"/>
          <w:szCs w:val="22"/>
        </w:rPr>
        <w:t xml:space="preserve"> Kiel; </w:t>
      </w:r>
      <w:proofErr w:type="spellStart"/>
      <w:r w:rsidRPr="00C3378B">
        <w:rPr>
          <w:sz w:val="22"/>
          <w:szCs w:val="22"/>
        </w:rPr>
        <w:t>DeinRaum</w:t>
      </w:r>
      <w:proofErr w:type="spellEnd"/>
    </w:p>
    <w:p w14:paraId="4FCECCDC" w14:textId="280EC5F1" w:rsidR="00074B16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1. – 19.7.</w:t>
      </w:r>
      <w:r w:rsidRPr="00C3378B">
        <w:rPr>
          <w:sz w:val="22"/>
          <w:szCs w:val="22"/>
        </w:rPr>
        <w:tab/>
        <w:t>Eutiner Webwerkstatt on tour | Webhandwerk zum Erleben und Mitmachen</w:t>
      </w:r>
    </w:p>
    <w:p w14:paraId="59CC6A6B" w14:textId="121B69BC" w:rsidR="000570AB" w:rsidRDefault="000570AB" w:rsidP="00C3378B">
      <w:pPr>
        <w:spacing w:line="276" w:lineRule="auto"/>
        <w:ind w:left="1410" w:hanging="1410"/>
        <w:jc w:val="both"/>
        <w:rPr>
          <w:sz w:val="22"/>
          <w:szCs w:val="22"/>
        </w:rPr>
      </w:pPr>
    </w:p>
    <w:p w14:paraId="40B40320" w14:textId="54E8B472" w:rsidR="000570AB" w:rsidRDefault="000570AB" w:rsidP="00C3378B">
      <w:pPr>
        <w:spacing w:line="276" w:lineRule="auto"/>
        <w:ind w:left="1410" w:hanging="1410"/>
        <w:jc w:val="both"/>
        <w:rPr>
          <w:sz w:val="22"/>
          <w:szCs w:val="22"/>
        </w:rPr>
      </w:pPr>
    </w:p>
    <w:p w14:paraId="7E5F60BD" w14:textId="2C0F1F02" w:rsidR="000570AB" w:rsidRDefault="000570AB" w:rsidP="00C3378B">
      <w:pPr>
        <w:spacing w:line="276" w:lineRule="auto"/>
        <w:ind w:left="1410" w:hanging="1410"/>
        <w:jc w:val="both"/>
        <w:rPr>
          <w:sz w:val="22"/>
          <w:szCs w:val="22"/>
        </w:rPr>
      </w:pPr>
    </w:p>
    <w:p w14:paraId="5B255C60" w14:textId="4355C81C" w:rsidR="000570AB" w:rsidRDefault="000570AB" w:rsidP="00C3378B">
      <w:pPr>
        <w:spacing w:line="276" w:lineRule="auto"/>
        <w:ind w:left="1410" w:hanging="1410"/>
        <w:jc w:val="both"/>
        <w:rPr>
          <w:sz w:val="22"/>
          <w:szCs w:val="22"/>
        </w:rPr>
      </w:pPr>
    </w:p>
    <w:p w14:paraId="4CEAAFF7" w14:textId="626D6FBE" w:rsidR="000570AB" w:rsidRDefault="000570AB" w:rsidP="00C3378B">
      <w:pPr>
        <w:spacing w:line="276" w:lineRule="auto"/>
        <w:ind w:left="1410" w:hanging="1410"/>
        <w:jc w:val="both"/>
        <w:rPr>
          <w:sz w:val="22"/>
          <w:szCs w:val="22"/>
        </w:rPr>
      </w:pPr>
    </w:p>
    <w:p w14:paraId="1B64C423" w14:textId="77777777" w:rsidR="000570AB" w:rsidRPr="00C3378B" w:rsidRDefault="000570AB" w:rsidP="00C3378B">
      <w:pPr>
        <w:spacing w:line="276" w:lineRule="auto"/>
        <w:ind w:left="1410" w:hanging="1410"/>
        <w:jc w:val="both"/>
        <w:rPr>
          <w:sz w:val="22"/>
          <w:szCs w:val="22"/>
        </w:rPr>
      </w:pPr>
    </w:p>
    <w:p w14:paraId="4B96001E" w14:textId="00032DB0" w:rsidR="00074B16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20. – 31.7.</w:t>
      </w:r>
      <w:r w:rsidRPr="00C3378B">
        <w:rPr>
          <w:sz w:val="22"/>
          <w:szCs w:val="22"/>
        </w:rPr>
        <w:tab/>
        <w:t xml:space="preserve">Geschichtswerkstatt </w:t>
      </w:r>
      <w:proofErr w:type="spellStart"/>
      <w:r w:rsidRPr="00C3378B">
        <w:rPr>
          <w:sz w:val="22"/>
          <w:szCs w:val="22"/>
        </w:rPr>
        <w:t>Barockoko</w:t>
      </w:r>
      <w:proofErr w:type="spellEnd"/>
      <w:r w:rsidRPr="00C3378B">
        <w:rPr>
          <w:sz w:val="22"/>
          <w:szCs w:val="22"/>
        </w:rPr>
        <w:t xml:space="preserve"> | Papierherstellung </w:t>
      </w:r>
      <w:proofErr w:type="spellStart"/>
      <w:r w:rsidRPr="00C3378B">
        <w:rPr>
          <w:sz w:val="22"/>
          <w:szCs w:val="22"/>
        </w:rPr>
        <w:t>made</w:t>
      </w:r>
      <w:proofErr w:type="spellEnd"/>
      <w:r w:rsidRPr="00C3378B">
        <w:rPr>
          <w:sz w:val="22"/>
          <w:szCs w:val="22"/>
        </w:rPr>
        <w:t xml:space="preserve"> in Kiel</w:t>
      </w:r>
    </w:p>
    <w:p w14:paraId="548F63D3" w14:textId="77777777" w:rsidR="00074B16" w:rsidRPr="00C3378B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1. – 12.8.</w:t>
      </w:r>
      <w:r w:rsidRPr="00C3378B">
        <w:rPr>
          <w:sz w:val="22"/>
          <w:szCs w:val="22"/>
        </w:rPr>
        <w:tab/>
        <w:t>Ausstellung „Schmerz“ | Leonie Langer</w:t>
      </w:r>
    </w:p>
    <w:p w14:paraId="1BF58932" w14:textId="77777777" w:rsidR="00074B16" w:rsidRPr="00C3378B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8. – 15.9.</w:t>
      </w:r>
      <w:r w:rsidRPr="00C3378B">
        <w:rPr>
          <w:sz w:val="22"/>
          <w:szCs w:val="22"/>
        </w:rPr>
        <w:tab/>
        <w:t xml:space="preserve">Architektursalon zum Eintauchen und Ausprobieren | Ramona </w:t>
      </w:r>
      <w:proofErr w:type="spellStart"/>
      <w:r w:rsidRPr="00C3378B">
        <w:rPr>
          <w:sz w:val="22"/>
          <w:szCs w:val="22"/>
        </w:rPr>
        <w:t>Rutscher</w:t>
      </w:r>
      <w:proofErr w:type="spellEnd"/>
      <w:r w:rsidRPr="00C3378B">
        <w:rPr>
          <w:sz w:val="22"/>
          <w:szCs w:val="22"/>
        </w:rPr>
        <w:t>, Architektin</w:t>
      </w:r>
    </w:p>
    <w:p w14:paraId="359CFA16" w14:textId="77777777" w:rsidR="00074B16" w:rsidRPr="00C3378B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19. – 28.9.</w:t>
      </w:r>
      <w:r w:rsidRPr="00C3378B">
        <w:rPr>
          <w:sz w:val="22"/>
          <w:szCs w:val="22"/>
        </w:rPr>
        <w:tab/>
        <w:t>Ausstellung UN-DA Reminiszenzen | Sara Pütter</w:t>
      </w:r>
    </w:p>
    <w:p w14:paraId="6232FD4D" w14:textId="77777777" w:rsidR="00074B16" w:rsidRPr="00C3378B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4. – 15.10.</w:t>
      </w:r>
      <w:r w:rsidRPr="00C3378B">
        <w:rPr>
          <w:sz w:val="22"/>
          <w:szCs w:val="22"/>
        </w:rPr>
        <w:tab/>
        <w:t xml:space="preserve">Best </w:t>
      </w:r>
      <w:proofErr w:type="spellStart"/>
      <w:r w:rsidRPr="00C3378B">
        <w:rPr>
          <w:sz w:val="22"/>
          <w:szCs w:val="22"/>
        </w:rPr>
        <w:t>of</w:t>
      </w:r>
      <w:proofErr w:type="spellEnd"/>
      <w:r w:rsidRPr="00C3378B">
        <w:rPr>
          <w:sz w:val="22"/>
          <w:szCs w:val="22"/>
        </w:rPr>
        <w:t xml:space="preserve"> </w:t>
      </w:r>
      <w:proofErr w:type="spellStart"/>
      <w:r w:rsidRPr="00C3378B">
        <w:rPr>
          <w:sz w:val="22"/>
          <w:szCs w:val="22"/>
        </w:rPr>
        <w:t>VekselWirk</w:t>
      </w:r>
      <w:proofErr w:type="spellEnd"/>
      <w:r w:rsidRPr="00C3378B">
        <w:rPr>
          <w:sz w:val="22"/>
          <w:szCs w:val="22"/>
        </w:rPr>
        <w:t xml:space="preserve"> | Preisträger des deutsch-dänischen Innovationsfestivals </w:t>
      </w:r>
    </w:p>
    <w:p w14:paraId="592C4E9C" w14:textId="77777777" w:rsidR="00074B16" w:rsidRPr="00C3378B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16. – 29.10.</w:t>
      </w:r>
      <w:r w:rsidRPr="00C3378B">
        <w:rPr>
          <w:sz w:val="22"/>
          <w:szCs w:val="22"/>
        </w:rPr>
        <w:tab/>
        <w:t>Homestory Deutschland, Biografien schwarzer Menschen in Deutschland | ZBBS e.V.</w:t>
      </w:r>
    </w:p>
    <w:p w14:paraId="13D09622" w14:textId="1B438855" w:rsidR="00074B16" w:rsidRPr="00C3378B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30.10. – 24.11.</w:t>
      </w:r>
      <w:r w:rsidR="00C3378B">
        <w:rPr>
          <w:sz w:val="22"/>
          <w:szCs w:val="22"/>
        </w:rPr>
        <w:tab/>
      </w:r>
      <w:r w:rsidRPr="00C3378B">
        <w:rPr>
          <w:sz w:val="22"/>
          <w:szCs w:val="22"/>
        </w:rPr>
        <w:t xml:space="preserve">Bronzeplastiken von Michael </w:t>
      </w:r>
      <w:proofErr w:type="spellStart"/>
      <w:r w:rsidRPr="00C3378B">
        <w:rPr>
          <w:sz w:val="22"/>
          <w:szCs w:val="22"/>
        </w:rPr>
        <w:t>Jastram</w:t>
      </w:r>
      <w:proofErr w:type="spellEnd"/>
      <w:r w:rsidRPr="00C3378B">
        <w:rPr>
          <w:sz w:val="22"/>
          <w:szCs w:val="22"/>
        </w:rPr>
        <w:t xml:space="preserve"> | Ute Brennwald, Galeristin</w:t>
      </w:r>
    </w:p>
    <w:p w14:paraId="441C5990" w14:textId="421031C8" w:rsidR="00074B16" w:rsidRPr="00C3378B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25.11. – 8.12.</w:t>
      </w:r>
      <w:r w:rsidR="00C3378B">
        <w:rPr>
          <w:sz w:val="22"/>
          <w:szCs w:val="22"/>
        </w:rPr>
        <w:tab/>
      </w:r>
      <w:r w:rsidRPr="00C3378B">
        <w:rPr>
          <w:sz w:val="22"/>
          <w:szCs w:val="22"/>
        </w:rPr>
        <w:t xml:space="preserve">Urban </w:t>
      </w:r>
      <w:proofErr w:type="spellStart"/>
      <w:r w:rsidRPr="00C3378B">
        <w:rPr>
          <w:sz w:val="22"/>
          <w:szCs w:val="22"/>
        </w:rPr>
        <w:t>Sketching</w:t>
      </w:r>
      <w:proofErr w:type="spellEnd"/>
      <w:r w:rsidRPr="00C3378B">
        <w:rPr>
          <w:sz w:val="22"/>
          <w:szCs w:val="22"/>
        </w:rPr>
        <w:t xml:space="preserve"> – Erleben und Lernen | Barbara Kirsch, Künstlerin </w:t>
      </w:r>
    </w:p>
    <w:p w14:paraId="0EA4C088" w14:textId="77777777" w:rsidR="00074B16" w:rsidRPr="00C3378B" w:rsidRDefault="00074B16" w:rsidP="00C3378B">
      <w:pPr>
        <w:spacing w:line="276" w:lineRule="auto"/>
        <w:ind w:left="1410" w:hanging="1410"/>
        <w:jc w:val="both"/>
        <w:rPr>
          <w:sz w:val="22"/>
          <w:szCs w:val="22"/>
        </w:rPr>
      </w:pPr>
      <w:r w:rsidRPr="00C3378B">
        <w:rPr>
          <w:sz w:val="22"/>
          <w:szCs w:val="22"/>
        </w:rPr>
        <w:t>9. – 31.12.</w:t>
      </w:r>
      <w:r w:rsidRPr="00C3378B">
        <w:rPr>
          <w:sz w:val="22"/>
          <w:szCs w:val="22"/>
        </w:rPr>
        <w:tab/>
        <w:t>Ausstellung | Künstlergruppe KUNST &amp; BÜNDIG</w:t>
      </w:r>
    </w:p>
    <w:p w14:paraId="617AE55D" w14:textId="2A922756" w:rsidR="00074B16" w:rsidRDefault="00074B16" w:rsidP="00C3378B">
      <w:pPr>
        <w:jc w:val="both"/>
        <w:rPr>
          <w:sz w:val="22"/>
          <w:szCs w:val="22"/>
        </w:rPr>
      </w:pPr>
    </w:p>
    <w:p w14:paraId="43FBE6F5" w14:textId="77777777" w:rsidR="00C3378B" w:rsidRPr="00C3378B" w:rsidRDefault="00C3378B" w:rsidP="00C3378B">
      <w:pPr>
        <w:jc w:val="both"/>
        <w:rPr>
          <w:sz w:val="22"/>
          <w:szCs w:val="22"/>
        </w:rPr>
      </w:pPr>
    </w:p>
    <w:p w14:paraId="42BE1752" w14:textId="10BC1E63" w:rsidR="00074B16" w:rsidRPr="00C3378B" w:rsidRDefault="00074B16" w:rsidP="00C3378B">
      <w:pPr>
        <w:jc w:val="both"/>
        <w:rPr>
          <w:sz w:val="22"/>
          <w:szCs w:val="22"/>
        </w:rPr>
      </w:pPr>
      <w:r w:rsidRPr="00C3378B">
        <w:rPr>
          <w:sz w:val="22"/>
          <w:szCs w:val="22"/>
        </w:rPr>
        <w:t>Nähere Informationen zu allen Nutzungen erhalten Sie beim Innenstadt-Management von Kiel-Marketing (</w:t>
      </w:r>
      <w:hyperlink r:id="rId12" w:history="1">
        <w:r w:rsidRPr="00C3378B">
          <w:rPr>
            <w:rStyle w:val="Hyperlink"/>
            <w:sz w:val="22"/>
            <w:szCs w:val="22"/>
          </w:rPr>
          <w:t>innenstadt@kiel-marketing.de</w:t>
        </w:r>
      </w:hyperlink>
      <w:r w:rsidRPr="00C3378B">
        <w:rPr>
          <w:sz w:val="22"/>
          <w:szCs w:val="22"/>
        </w:rPr>
        <w:t>) oder dem Referat für Kreative Stadt der Landeshauptstadt Kiel (</w:t>
      </w:r>
      <w:hyperlink r:id="rId13" w:history="1">
        <w:r w:rsidRPr="00C3378B">
          <w:rPr>
            <w:rStyle w:val="Hyperlink"/>
            <w:sz w:val="22"/>
            <w:szCs w:val="22"/>
          </w:rPr>
          <w:t>volker.sponholz@kiel.de</w:t>
        </w:r>
      </w:hyperlink>
      <w:r w:rsidRPr="00C3378B">
        <w:rPr>
          <w:sz w:val="22"/>
          <w:szCs w:val="22"/>
        </w:rPr>
        <w:t>).</w:t>
      </w:r>
    </w:p>
    <w:p w14:paraId="1BE681A7" w14:textId="7508944B" w:rsidR="00074B16" w:rsidRPr="00C3378B" w:rsidRDefault="00074B16" w:rsidP="00C3378B">
      <w:pPr>
        <w:jc w:val="both"/>
        <w:rPr>
          <w:sz w:val="22"/>
          <w:szCs w:val="22"/>
        </w:rPr>
      </w:pPr>
    </w:p>
    <w:p w14:paraId="652DFD07" w14:textId="77777777" w:rsidR="00074B16" w:rsidRPr="00C3378B" w:rsidRDefault="00074B16" w:rsidP="00C3378B">
      <w:pPr>
        <w:jc w:val="both"/>
        <w:rPr>
          <w:sz w:val="22"/>
          <w:szCs w:val="22"/>
        </w:rPr>
      </w:pPr>
    </w:p>
    <w:p w14:paraId="728A0427" w14:textId="58F30171" w:rsidR="00545E0A" w:rsidRPr="00545E0A" w:rsidRDefault="00545E0A" w:rsidP="00C3378B">
      <w:pPr>
        <w:spacing w:line="276" w:lineRule="auto"/>
        <w:jc w:val="both"/>
        <w:rPr>
          <w:sz w:val="22"/>
          <w:szCs w:val="22"/>
        </w:rPr>
      </w:pPr>
      <w:r w:rsidRPr="00545E0A">
        <w:rPr>
          <w:sz w:val="22"/>
          <w:szCs w:val="22"/>
        </w:rPr>
        <w:t xml:space="preserve">Alle Neuigkeiten zu diesen und weiteren Projekten aus dem Innenstadt-Management gibt es unter </w:t>
      </w:r>
      <w:hyperlink r:id="rId14" w:history="1">
        <w:r w:rsidRPr="00545E0A">
          <w:rPr>
            <w:rStyle w:val="Hyperlink"/>
            <w:sz w:val="22"/>
            <w:szCs w:val="22"/>
          </w:rPr>
          <w:t>www.kieler-innenstadt.de</w:t>
        </w:r>
      </w:hyperlink>
      <w:r w:rsidRPr="00545E0A">
        <w:rPr>
          <w:sz w:val="22"/>
          <w:szCs w:val="22"/>
        </w:rPr>
        <w:t xml:space="preserve"> sowie auf Twitter (@</w:t>
      </w:r>
      <w:proofErr w:type="spellStart"/>
      <w:r w:rsidRPr="00545E0A">
        <w:rPr>
          <w:sz w:val="22"/>
          <w:szCs w:val="22"/>
        </w:rPr>
        <w:t>InnenstadtSchwärmerin</w:t>
      </w:r>
      <w:proofErr w:type="spellEnd"/>
      <w:r w:rsidRPr="00545E0A">
        <w:rPr>
          <w:sz w:val="22"/>
          <w:szCs w:val="22"/>
        </w:rPr>
        <w:t xml:space="preserve">). </w:t>
      </w:r>
    </w:p>
    <w:p w14:paraId="33CE318C" w14:textId="415E5047" w:rsidR="00545E0A" w:rsidRDefault="00545E0A" w:rsidP="00C3378B">
      <w:pPr>
        <w:spacing w:line="264" w:lineRule="auto"/>
        <w:jc w:val="both"/>
      </w:pPr>
    </w:p>
    <w:p w14:paraId="5A3A9220" w14:textId="1404C9C4" w:rsidR="00545E0A" w:rsidRDefault="00545E0A" w:rsidP="00C3378B">
      <w:pPr>
        <w:spacing w:line="264" w:lineRule="auto"/>
        <w:jc w:val="both"/>
      </w:pPr>
    </w:p>
    <w:p w14:paraId="16BD2C83" w14:textId="72615BED" w:rsidR="00545E0A" w:rsidRDefault="00545E0A" w:rsidP="00C3378B">
      <w:pPr>
        <w:spacing w:line="264" w:lineRule="auto"/>
        <w:jc w:val="both"/>
      </w:pPr>
    </w:p>
    <w:p w14:paraId="1C109819" w14:textId="43A7BA71" w:rsidR="00545E0A" w:rsidRDefault="00545E0A" w:rsidP="00C3378B">
      <w:pPr>
        <w:spacing w:line="264" w:lineRule="auto"/>
        <w:jc w:val="both"/>
      </w:pPr>
    </w:p>
    <w:p w14:paraId="14A86635" w14:textId="1B65BAF9" w:rsidR="00545E0A" w:rsidRDefault="00545E0A" w:rsidP="00C3378B">
      <w:pPr>
        <w:spacing w:line="264" w:lineRule="auto"/>
        <w:jc w:val="both"/>
      </w:pPr>
    </w:p>
    <w:p w14:paraId="28C2B362" w14:textId="506870AC" w:rsidR="00545E0A" w:rsidRDefault="00545E0A" w:rsidP="00C3378B">
      <w:pPr>
        <w:spacing w:line="264" w:lineRule="auto"/>
        <w:jc w:val="both"/>
      </w:pPr>
    </w:p>
    <w:p w14:paraId="51B7478E" w14:textId="7F4100F4" w:rsidR="00545E0A" w:rsidRDefault="00545E0A" w:rsidP="00C3378B">
      <w:pPr>
        <w:spacing w:line="264" w:lineRule="auto"/>
        <w:jc w:val="both"/>
      </w:pPr>
    </w:p>
    <w:p w14:paraId="7BCE7FD5" w14:textId="3C0AFD80" w:rsidR="00545E0A" w:rsidRDefault="00545E0A" w:rsidP="00C3378B">
      <w:pPr>
        <w:spacing w:line="264" w:lineRule="auto"/>
        <w:jc w:val="both"/>
      </w:pPr>
    </w:p>
    <w:p w14:paraId="0CABD95E" w14:textId="37BE91AA" w:rsidR="00545E0A" w:rsidRDefault="00545E0A" w:rsidP="00C3378B">
      <w:pPr>
        <w:spacing w:line="264" w:lineRule="auto"/>
        <w:jc w:val="both"/>
      </w:pPr>
    </w:p>
    <w:p w14:paraId="5C2121A5" w14:textId="7E14A47C" w:rsidR="00545E0A" w:rsidRDefault="00545E0A" w:rsidP="00C3378B">
      <w:pPr>
        <w:spacing w:line="264" w:lineRule="auto"/>
        <w:jc w:val="both"/>
      </w:pPr>
    </w:p>
    <w:p w14:paraId="78F71850" w14:textId="259828E5" w:rsidR="00545E0A" w:rsidRDefault="00545E0A" w:rsidP="00C3378B">
      <w:pPr>
        <w:spacing w:line="264" w:lineRule="auto"/>
        <w:jc w:val="both"/>
      </w:pPr>
    </w:p>
    <w:p w14:paraId="59659668" w14:textId="6CC834BD" w:rsidR="000570AB" w:rsidRDefault="000570AB" w:rsidP="00C3378B">
      <w:pPr>
        <w:spacing w:line="264" w:lineRule="auto"/>
        <w:jc w:val="both"/>
      </w:pPr>
    </w:p>
    <w:p w14:paraId="579C16CB" w14:textId="1A234563" w:rsidR="00CD6A79" w:rsidRDefault="00CD6A79" w:rsidP="00C3378B">
      <w:pPr>
        <w:spacing w:line="264" w:lineRule="auto"/>
        <w:jc w:val="both"/>
      </w:pPr>
    </w:p>
    <w:p w14:paraId="5629A00F" w14:textId="15EE4907" w:rsidR="00CD6A79" w:rsidRDefault="00CD6A79" w:rsidP="00C3378B">
      <w:pPr>
        <w:spacing w:line="264" w:lineRule="auto"/>
        <w:jc w:val="both"/>
      </w:pPr>
    </w:p>
    <w:p w14:paraId="71744265" w14:textId="77777777" w:rsidR="00CD6A79" w:rsidRDefault="00CD6A79" w:rsidP="00C3378B">
      <w:pPr>
        <w:spacing w:line="264" w:lineRule="auto"/>
        <w:jc w:val="both"/>
      </w:pPr>
      <w:bookmarkStart w:id="0" w:name="_GoBack"/>
      <w:bookmarkEnd w:id="0"/>
    </w:p>
    <w:p w14:paraId="49C103EC" w14:textId="0CC04D4E" w:rsidR="000570AB" w:rsidRDefault="000570AB" w:rsidP="00C3378B">
      <w:pPr>
        <w:spacing w:line="264" w:lineRule="auto"/>
        <w:jc w:val="both"/>
      </w:pPr>
    </w:p>
    <w:p w14:paraId="48625146" w14:textId="77777777" w:rsidR="000570AB" w:rsidRDefault="000570AB" w:rsidP="00C3378B">
      <w:pPr>
        <w:spacing w:line="264" w:lineRule="auto"/>
        <w:jc w:val="both"/>
      </w:pPr>
    </w:p>
    <w:p w14:paraId="084F9890" w14:textId="77777777" w:rsidR="00545E0A" w:rsidRPr="008730ED" w:rsidRDefault="00545E0A" w:rsidP="00C3378B">
      <w:pPr>
        <w:jc w:val="both"/>
      </w:pPr>
    </w:p>
    <w:p w14:paraId="709C7179" w14:textId="77777777" w:rsidR="00545E0A" w:rsidRDefault="00545E0A" w:rsidP="00C33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20"/>
        </w:rPr>
      </w:pPr>
      <w:r w:rsidRPr="0073790C">
        <w:rPr>
          <w:sz w:val="18"/>
          <w:szCs w:val="20"/>
          <w:u w:val="single"/>
        </w:rPr>
        <w:t>Pressekontakt:</w:t>
      </w:r>
      <w:r w:rsidRPr="0073790C">
        <w:rPr>
          <w:sz w:val="18"/>
          <w:szCs w:val="20"/>
        </w:rPr>
        <w:t xml:space="preserve"> Eva-Maria Zeiske, Tel.: 0431 – 679 10 26, </w:t>
      </w:r>
      <w:proofErr w:type="spellStart"/>
      <w:r w:rsidRPr="0073790C">
        <w:rPr>
          <w:sz w:val="18"/>
          <w:szCs w:val="20"/>
        </w:rPr>
        <w:t>E-mail</w:t>
      </w:r>
      <w:proofErr w:type="spellEnd"/>
      <w:r w:rsidRPr="0073790C">
        <w:rPr>
          <w:sz w:val="18"/>
          <w:szCs w:val="20"/>
        </w:rPr>
        <w:t xml:space="preserve">: </w:t>
      </w:r>
      <w:hyperlink r:id="rId15" w:history="1">
        <w:r w:rsidRPr="0073790C">
          <w:rPr>
            <w:rStyle w:val="Hyperlink"/>
            <w:color w:val="00B0F0"/>
            <w:sz w:val="18"/>
            <w:szCs w:val="20"/>
          </w:rPr>
          <w:t>e.zeiske@kiel-marketing.de</w:t>
        </w:r>
      </w:hyperlink>
    </w:p>
    <w:p w14:paraId="3CBA32C2" w14:textId="5C047635" w:rsidR="00545E0A" w:rsidRPr="00167F12" w:rsidRDefault="00545E0A" w:rsidP="00C3378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20"/>
          <w:lang w:val="en-US"/>
        </w:rPr>
      </w:pPr>
      <w:r w:rsidRPr="0073790C">
        <w:rPr>
          <w:sz w:val="18"/>
          <w:szCs w:val="20"/>
          <w:lang w:val="en-GB"/>
        </w:rPr>
        <w:t xml:space="preserve">Kiel-Marketing </w:t>
      </w:r>
      <w:proofErr w:type="spellStart"/>
      <w:r w:rsidRPr="0073790C">
        <w:rPr>
          <w:sz w:val="18"/>
          <w:szCs w:val="20"/>
          <w:lang w:val="en-GB"/>
        </w:rPr>
        <w:t>e.V</w:t>
      </w:r>
      <w:proofErr w:type="spellEnd"/>
      <w:r w:rsidRPr="0073790C">
        <w:rPr>
          <w:sz w:val="18"/>
          <w:szCs w:val="20"/>
          <w:lang w:val="en-GB"/>
        </w:rPr>
        <w:t>., Andreas-</w:t>
      </w:r>
      <w:proofErr w:type="spellStart"/>
      <w:r w:rsidRPr="0073790C">
        <w:rPr>
          <w:sz w:val="18"/>
          <w:szCs w:val="20"/>
          <w:lang w:val="en-GB"/>
        </w:rPr>
        <w:t>Gayk</w:t>
      </w:r>
      <w:proofErr w:type="spellEnd"/>
      <w:r w:rsidRPr="0073790C">
        <w:rPr>
          <w:sz w:val="18"/>
          <w:szCs w:val="20"/>
          <w:lang w:val="en-GB"/>
        </w:rPr>
        <w:t xml:space="preserve">-Str. </w:t>
      </w:r>
      <w:r w:rsidRPr="00167F12">
        <w:rPr>
          <w:sz w:val="18"/>
          <w:szCs w:val="20"/>
          <w:lang w:val="en-US"/>
        </w:rPr>
        <w:t>31, 24103 Kiel,</w:t>
      </w:r>
      <w:r>
        <w:rPr>
          <w:sz w:val="18"/>
          <w:szCs w:val="20"/>
          <w:lang w:val="en-US"/>
        </w:rPr>
        <w:t xml:space="preserve"> Newsroom:</w:t>
      </w:r>
      <w:r w:rsidRPr="00167F12">
        <w:rPr>
          <w:sz w:val="18"/>
          <w:szCs w:val="20"/>
          <w:lang w:val="en-US"/>
        </w:rPr>
        <w:t xml:space="preserve"> </w:t>
      </w:r>
      <w:hyperlink r:id="rId16" w:history="1">
        <w:r>
          <w:rPr>
            <w:rStyle w:val="Hyperlink"/>
            <w:color w:val="00B0F0"/>
            <w:sz w:val="18"/>
            <w:szCs w:val="20"/>
            <w:lang w:val="en-US"/>
          </w:rPr>
          <w:t>presse</w:t>
        </w:r>
        <w:r w:rsidRPr="00167F12">
          <w:rPr>
            <w:rStyle w:val="Hyperlink"/>
            <w:color w:val="00B0F0"/>
            <w:sz w:val="18"/>
            <w:szCs w:val="20"/>
            <w:lang w:val="en-US"/>
          </w:rPr>
          <w:t>.kiel-marketing.de</w:t>
        </w:r>
      </w:hyperlink>
      <w:r w:rsidRPr="00167F12">
        <w:rPr>
          <w:color w:val="00B0F0"/>
          <w:sz w:val="18"/>
          <w:szCs w:val="20"/>
          <w:lang w:val="en-US"/>
        </w:rPr>
        <w:t xml:space="preserve"> </w:t>
      </w:r>
    </w:p>
    <w:p w14:paraId="22D6BC24" w14:textId="7F117359" w:rsidR="00D406F3" w:rsidRPr="00545E0A" w:rsidRDefault="00D406F3" w:rsidP="00C3378B">
      <w:pPr>
        <w:jc w:val="both"/>
        <w:rPr>
          <w:lang w:val="en-US"/>
        </w:rPr>
      </w:pPr>
    </w:p>
    <w:sectPr w:rsidR="00D406F3" w:rsidRPr="00545E0A" w:rsidSect="0097322A">
      <w:headerReference w:type="default" r:id="rId17"/>
      <w:headerReference w:type="first" r:id="rId18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CC94" w14:textId="77777777" w:rsidR="006642A4" w:rsidRDefault="006642A4" w:rsidP="002F1135">
      <w:r>
        <w:separator/>
      </w:r>
    </w:p>
  </w:endnote>
  <w:endnote w:type="continuationSeparator" w:id="0">
    <w:p w14:paraId="1A5E2053" w14:textId="77777777" w:rsidR="006642A4" w:rsidRDefault="006642A4" w:rsidP="002F1135">
      <w:r>
        <w:continuationSeparator/>
      </w:r>
    </w:p>
  </w:endnote>
  <w:endnote w:type="continuationNotice" w:id="1">
    <w:p w14:paraId="4124FBF8" w14:textId="77777777" w:rsidR="006642A4" w:rsidRDefault="00664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006A" w14:textId="77777777" w:rsidR="006642A4" w:rsidRDefault="006642A4" w:rsidP="002F1135">
      <w:r>
        <w:separator/>
      </w:r>
    </w:p>
  </w:footnote>
  <w:footnote w:type="continuationSeparator" w:id="0">
    <w:p w14:paraId="58D8B866" w14:textId="77777777" w:rsidR="006642A4" w:rsidRDefault="006642A4" w:rsidP="002F1135">
      <w:r>
        <w:continuationSeparator/>
      </w:r>
    </w:p>
  </w:footnote>
  <w:footnote w:type="continuationNotice" w:id="1">
    <w:p w14:paraId="2F22CA72" w14:textId="77777777" w:rsidR="006642A4" w:rsidRDefault="00664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A1E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7C4D0D" wp14:editId="69A498FA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956662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6A8DA3EE" wp14:editId="56D6D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9F57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0F2EC5" wp14:editId="3D81F8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E8F9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2EC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FFCE8F9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2F19FC" wp14:editId="3004B7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BD2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1031"/>
    <w:rsid w:val="000062C0"/>
    <w:rsid w:val="0000647B"/>
    <w:rsid w:val="00025364"/>
    <w:rsid w:val="000570AB"/>
    <w:rsid w:val="00062603"/>
    <w:rsid w:val="00074B16"/>
    <w:rsid w:val="0008009E"/>
    <w:rsid w:val="00085E3C"/>
    <w:rsid w:val="000A34B1"/>
    <w:rsid w:val="000E2EE4"/>
    <w:rsid w:val="000E6B23"/>
    <w:rsid w:val="000F2287"/>
    <w:rsid w:val="001076ED"/>
    <w:rsid w:val="00127EAB"/>
    <w:rsid w:val="00130597"/>
    <w:rsid w:val="00145062"/>
    <w:rsid w:val="0014537F"/>
    <w:rsid w:val="001478DA"/>
    <w:rsid w:val="00156AFE"/>
    <w:rsid w:val="0017192F"/>
    <w:rsid w:val="00172133"/>
    <w:rsid w:val="001802A7"/>
    <w:rsid w:val="00185BA6"/>
    <w:rsid w:val="001913A2"/>
    <w:rsid w:val="001938B6"/>
    <w:rsid w:val="001A1C28"/>
    <w:rsid w:val="001A6E42"/>
    <w:rsid w:val="001B09EC"/>
    <w:rsid w:val="001C69D4"/>
    <w:rsid w:val="001D59E7"/>
    <w:rsid w:val="001E50A1"/>
    <w:rsid w:val="001E5D11"/>
    <w:rsid w:val="001F1E01"/>
    <w:rsid w:val="002244F4"/>
    <w:rsid w:val="00227D6C"/>
    <w:rsid w:val="002466E9"/>
    <w:rsid w:val="00250701"/>
    <w:rsid w:val="0026269C"/>
    <w:rsid w:val="00274D80"/>
    <w:rsid w:val="002823D4"/>
    <w:rsid w:val="002865D0"/>
    <w:rsid w:val="002916F0"/>
    <w:rsid w:val="002B16B4"/>
    <w:rsid w:val="002C3C4C"/>
    <w:rsid w:val="002E0DB8"/>
    <w:rsid w:val="002F0F41"/>
    <w:rsid w:val="002F1135"/>
    <w:rsid w:val="002F1376"/>
    <w:rsid w:val="002F648B"/>
    <w:rsid w:val="00315C7A"/>
    <w:rsid w:val="003302E5"/>
    <w:rsid w:val="003355F0"/>
    <w:rsid w:val="0034020E"/>
    <w:rsid w:val="00341816"/>
    <w:rsid w:val="003B2AF2"/>
    <w:rsid w:val="003B42D2"/>
    <w:rsid w:val="003D34B5"/>
    <w:rsid w:val="003F78A7"/>
    <w:rsid w:val="00403122"/>
    <w:rsid w:val="00404871"/>
    <w:rsid w:val="004141C9"/>
    <w:rsid w:val="00417766"/>
    <w:rsid w:val="004551E6"/>
    <w:rsid w:val="00461C34"/>
    <w:rsid w:val="00463324"/>
    <w:rsid w:val="00483545"/>
    <w:rsid w:val="00486D04"/>
    <w:rsid w:val="00497524"/>
    <w:rsid w:val="004B3BE5"/>
    <w:rsid w:val="004B501F"/>
    <w:rsid w:val="004C65D2"/>
    <w:rsid w:val="004D4AAE"/>
    <w:rsid w:val="004E7227"/>
    <w:rsid w:val="00513E50"/>
    <w:rsid w:val="00520637"/>
    <w:rsid w:val="00522AA8"/>
    <w:rsid w:val="00525C0E"/>
    <w:rsid w:val="00531757"/>
    <w:rsid w:val="0053325D"/>
    <w:rsid w:val="00545E0A"/>
    <w:rsid w:val="00545FF5"/>
    <w:rsid w:val="00556B4B"/>
    <w:rsid w:val="00584EC5"/>
    <w:rsid w:val="00587BBB"/>
    <w:rsid w:val="005A1961"/>
    <w:rsid w:val="005A2AD2"/>
    <w:rsid w:val="005A3ED5"/>
    <w:rsid w:val="005A4277"/>
    <w:rsid w:val="005B07E5"/>
    <w:rsid w:val="005B76A3"/>
    <w:rsid w:val="005B7A8F"/>
    <w:rsid w:val="005C1EAC"/>
    <w:rsid w:val="005C6447"/>
    <w:rsid w:val="005C7946"/>
    <w:rsid w:val="005E6C87"/>
    <w:rsid w:val="005F03F2"/>
    <w:rsid w:val="005F636F"/>
    <w:rsid w:val="006031A0"/>
    <w:rsid w:val="006256BE"/>
    <w:rsid w:val="00632948"/>
    <w:rsid w:val="00635008"/>
    <w:rsid w:val="00645B7B"/>
    <w:rsid w:val="00647138"/>
    <w:rsid w:val="00662449"/>
    <w:rsid w:val="006642A4"/>
    <w:rsid w:val="00665E3F"/>
    <w:rsid w:val="0068630E"/>
    <w:rsid w:val="006A3440"/>
    <w:rsid w:val="006A6E5C"/>
    <w:rsid w:val="006B3BAA"/>
    <w:rsid w:val="006B4DDB"/>
    <w:rsid w:val="006C4ADC"/>
    <w:rsid w:val="006D00C5"/>
    <w:rsid w:val="006E1680"/>
    <w:rsid w:val="006F7566"/>
    <w:rsid w:val="00704590"/>
    <w:rsid w:val="00712F0E"/>
    <w:rsid w:val="007166B5"/>
    <w:rsid w:val="0076469C"/>
    <w:rsid w:val="00765FA8"/>
    <w:rsid w:val="00771871"/>
    <w:rsid w:val="0078554E"/>
    <w:rsid w:val="0079405B"/>
    <w:rsid w:val="007B0E66"/>
    <w:rsid w:val="007B34E3"/>
    <w:rsid w:val="007B5599"/>
    <w:rsid w:val="007C03CC"/>
    <w:rsid w:val="007D47B8"/>
    <w:rsid w:val="007E2F3A"/>
    <w:rsid w:val="007E459C"/>
    <w:rsid w:val="007E7C2B"/>
    <w:rsid w:val="00803B82"/>
    <w:rsid w:val="00817D52"/>
    <w:rsid w:val="00835934"/>
    <w:rsid w:val="00835B31"/>
    <w:rsid w:val="00837428"/>
    <w:rsid w:val="008523A7"/>
    <w:rsid w:val="0085586B"/>
    <w:rsid w:val="00864A1E"/>
    <w:rsid w:val="008768B2"/>
    <w:rsid w:val="0089063E"/>
    <w:rsid w:val="00890AE1"/>
    <w:rsid w:val="00895CC5"/>
    <w:rsid w:val="008B06D6"/>
    <w:rsid w:val="008B2EB3"/>
    <w:rsid w:val="008B56CC"/>
    <w:rsid w:val="008D3F8A"/>
    <w:rsid w:val="008E0BF5"/>
    <w:rsid w:val="008F46F5"/>
    <w:rsid w:val="0090378D"/>
    <w:rsid w:val="00903B5E"/>
    <w:rsid w:val="00905BE2"/>
    <w:rsid w:val="00910AF1"/>
    <w:rsid w:val="00917A64"/>
    <w:rsid w:val="00917D3A"/>
    <w:rsid w:val="00930001"/>
    <w:rsid w:val="0093275E"/>
    <w:rsid w:val="0093431F"/>
    <w:rsid w:val="00934FD4"/>
    <w:rsid w:val="0093539D"/>
    <w:rsid w:val="009355E4"/>
    <w:rsid w:val="00936CC3"/>
    <w:rsid w:val="00940A30"/>
    <w:rsid w:val="00945119"/>
    <w:rsid w:val="00946236"/>
    <w:rsid w:val="00962055"/>
    <w:rsid w:val="009626B3"/>
    <w:rsid w:val="009721F8"/>
    <w:rsid w:val="0097322A"/>
    <w:rsid w:val="00982EE2"/>
    <w:rsid w:val="009872C0"/>
    <w:rsid w:val="00994094"/>
    <w:rsid w:val="009F075F"/>
    <w:rsid w:val="00A04658"/>
    <w:rsid w:val="00A073C2"/>
    <w:rsid w:val="00A21640"/>
    <w:rsid w:val="00A23DB1"/>
    <w:rsid w:val="00A24A35"/>
    <w:rsid w:val="00A24A42"/>
    <w:rsid w:val="00A27408"/>
    <w:rsid w:val="00A53324"/>
    <w:rsid w:val="00A551F2"/>
    <w:rsid w:val="00A66A74"/>
    <w:rsid w:val="00A74CB3"/>
    <w:rsid w:val="00A85D5B"/>
    <w:rsid w:val="00A97DCB"/>
    <w:rsid w:val="00AA7494"/>
    <w:rsid w:val="00AB0635"/>
    <w:rsid w:val="00AB165F"/>
    <w:rsid w:val="00AD0725"/>
    <w:rsid w:val="00AF0087"/>
    <w:rsid w:val="00AF2735"/>
    <w:rsid w:val="00B049BB"/>
    <w:rsid w:val="00B20F45"/>
    <w:rsid w:val="00B40B52"/>
    <w:rsid w:val="00B5540D"/>
    <w:rsid w:val="00B65D0C"/>
    <w:rsid w:val="00B71226"/>
    <w:rsid w:val="00B71386"/>
    <w:rsid w:val="00B80500"/>
    <w:rsid w:val="00B85F0E"/>
    <w:rsid w:val="00B91B3D"/>
    <w:rsid w:val="00B94EDD"/>
    <w:rsid w:val="00B95D3D"/>
    <w:rsid w:val="00BA033F"/>
    <w:rsid w:val="00BA3225"/>
    <w:rsid w:val="00BB2C3F"/>
    <w:rsid w:val="00BB4A67"/>
    <w:rsid w:val="00C13267"/>
    <w:rsid w:val="00C17676"/>
    <w:rsid w:val="00C3378B"/>
    <w:rsid w:val="00C378D1"/>
    <w:rsid w:val="00C427AC"/>
    <w:rsid w:val="00C46A9B"/>
    <w:rsid w:val="00C46FD1"/>
    <w:rsid w:val="00C47C4F"/>
    <w:rsid w:val="00C713CA"/>
    <w:rsid w:val="00C75867"/>
    <w:rsid w:val="00C83598"/>
    <w:rsid w:val="00C8449D"/>
    <w:rsid w:val="00C86EE9"/>
    <w:rsid w:val="00C91BB8"/>
    <w:rsid w:val="00CA6ACA"/>
    <w:rsid w:val="00CB6707"/>
    <w:rsid w:val="00CB6A24"/>
    <w:rsid w:val="00CC5E6B"/>
    <w:rsid w:val="00CD5EE9"/>
    <w:rsid w:val="00CD6A1C"/>
    <w:rsid w:val="00CD6A79"/>
    <w:rsid w:val="00CE73AC"/>
    <w:rsid w:val="00CF3764"/>
    <w:rsid w:val="00CF6211"/>
    <w:rsid w:val="00D02B92"/>
    <w:rsid w:val="00D12CF0"/>
    <w:rsid w:val="00D22C98"/>
    <w:rsid w:val="00D268EE"/>
    <w:rsid w:val="00D406F3"/>
    <w:rsid w:val="00D42A2D"/>
    <w:rsid w:val="00D53404"/>
    <w:rsid w:val="00D649E8"/>
    <w:rsid w:val="00D650BE"/>
    <w:rsid w:val="00D66758"/>
    <w:rsid w:val="00D90C99"/>
    <w:rsid w:val="00D9711B"/>
    <w:rsid w:val="00DA399B"/>
    <w:rsid w:val="00DA5D4A"/>
    <w:rsid w:val="00DB651A"/>
    <w:rsid w:val="00DD06A4"/>
    <w:rsid w:val="00E071E8"/>
    <w:rsid w:val="00E217CC"/>
    <w:rsid w:val="00E232CF"/>
    <w:rsid w:val="00E401A3"/>
    <w:rsid w:val="00E5264A"/>
    <w:rsid w:val="00E550D3"/>
    <w:rsid w:val="00E70884"/>
    <w:rsid w:val="00E735F2"/>
    <w:rsid w:val="00E737CE"/>
    <w:rsid w:val="00E75328"/>
    <w:rsid w:val="00E81852"/>
    <w:rsid w:val="00E87D0C"/>
    <w:rsid w:val="00EA5C20"/>
    <w:rsid w:val="00EC7AF5"/>
    <w:rsid w:val="00ED07CE"/>
    <w:rsid w:val="00ED78D6"/>
    <w:rsid w:val="00EF1675"/>
    <w:rsid w:val="00EF4EA9"/>
    <w:rsid w:val="00F24243"/>
    <w:rsid w:val="00F35805"/>
    <w:rsid w:val="00F629C8"/>
    <w:rsid w:val="00F7484F"/>
    <w:rsid w:val="00F975AD"/>
    <w:rsid w:val="00FA58D2"/>
    <w:rsid w:val="00FE0B8C"/>
    <w:rsid w:val="39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3518B"/>
  <w14:defaultImageDpi w14:val="32767"/>
  <w15:docId w15:val="{BA1708EF-0360-46AA-80DF-F451D2B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404"/>
    <w:rPr>
      <w:color w:val="605E5C"/>
      <w:shd w:val="clear" w:color="auto" w:fill="E1DFDD"/>
    </w:rPr>
  </w:style>
  <w:style w:type="paragraph" w:customStyle="1" w:styleId="Default">
    <w:name w:val="Default"/>
    <w:rsid w:val="00545E0A"/>
    <w:pPr>
      <w:autoSpaceDE w:val="0"/>
      <w:autoSpaceDN w:val="0"/>
      <w:adjustRightInd w:val="0"/>
    </w:pPr>
    <w:rPr>
      <w:rFonts w:ascii="Conduit ITC Light" w:hAnsi="Conduit ITC Light" w:cs="Conduit ITC Light"/>
      <w:color w:val="000000"/>
    </w:rPr>
  </w:style>
  <w:style w:type="character" w:customStyle="1" w:styleId="normaltextrun">
    <w:name w:val="normaltextrun"/>
    <w:basedOn w:val="Absatz-Standardschriftart"/>
    <w:rsid w:val="0054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olker.sponholz@kiel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nenstadt@kiel-marketing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el-marketing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ker.sponholz@kiel.de" TargetMode="External"/><Relationship Id="rId5" Type="http://schemas.openxmlformats.org/officeDocument/2006/relationships/styles" Target="styles.xml"/><Relationship Id="rId15" Type="http://schemas.openxmlformats.org/officeDocument/2006/relationships/hyperlink" Target="mailto:e.zeiske@kiel-marketing.de" TargetMode="External"/><Relationship Id="rId10" Type="http://schemas.openxmlformats.org/officeDocument/2006/relationships/hyperlink" Target="mailto:j.streu@kiel-marketing.d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ieler-innenstad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42A62-CF9F-44D1-8F0F-8BBE7E2D301A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3C467F30-19E5-427C-AD07-F1715A188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8DD31-7311-4599-8FDD-9281ECFD7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2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assistent2</dc:creator>
  <cp:lastModifiedBy>Assistent2</cp:lastModifiedBy>
  <cp:revision>16</cp:revision>
  <cp:lastPrinted>2018-05-02T09:30:00Z</cp:lastPrinted>
  <dcterms:created xsi:type="dcterms:W3CDTF">2019-05-24T11:11:00Z</dcterms:created>
  <dcterms:modified xsi:type="dcterms:W3CDTF">2019-05-28T08:02:00Z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512">
    <vt:lpwstr>17</vt:lpwstr>
  </property>
</Properties>
</file>