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rPr>
          <w:sz w:val="36"/>
          <w:szCs w:val="36"/>
        </w:rPr>
      </w:pPr>
      <w:r>
        <w:rPr>
          <w:sz w:val="36"/>
          <w:szCs w:val="36"/>
          <w:rtl w:val="0"/>
          <w:lang w:val="de-DE"/>
        </w:rPr>
        <w:t>Leichte Boote, starker Sound: WHD bringt Elektroboote zum Klingen</w:t>
      </w:r>
    </w:p>
    <w:p>
      <w:pPr>
        <w:pStyle w:val="Text A"/>
      </w:pPr>
    </w:p>
    <w:p>
      <w:pPr>
        <w:pStyle w:val="Text A"/>
        <w:rPr>
          <w:b w:val="1"/>
          <w:bCs w:val="1"/>
        </w:rPr>
      </w:pPr>
      <w:r>
        <w:rPr>
          <w:b w:val="1"/>
          <w:bCs w:val="1"/>
          <w:rtl w:val="0"/>
          <w:lang w:val="de-DE"/>
        </w:rPr>
        <w:t>WHD l</w:t>
      </w:r>
      <w:r>
        <w:rPr>
          <w:b w:val="1"/>
          <w:bCs w:val="1"/>
          <w:rtl w:val="0"/>
          <w:lang w:val="de-DE"/>
        </w:rPr>
        <w:t>ä</w:t>
      </w:r>
      <w:r>
        <w:rPr>
          <w:b w:val="1"/>
          <w:bCs w:val="1"/>
          <w:rtl w:val="0"/>
          <w:lang w:val="de-DE"/>
        </w:rPr>
        <w:t>sst seine unsichtbaren Soundsysteme zu Wasser: Der Bootshersteller MY-Electroboat aus dem bayerischen Raisting setzt seit diesem Jahr f</w:t>
      </w:r>
      <w:r>
        <w:rPr>
          <w:b w:val="1"/>
          <w:bCs w:val="1"/>
          <w:rtl w:val="0"/>
          <w:lang w:val="de-DE"/>
        </w:rPr>
        <w:t>ü</w:t>
      </w:r>
      <w:r>
        <w:rPr>
          <w:b w:val="1"/>
          <w:bCs w:val="1"/>
          <w:rtl w:val="0"/>
          <w:lang w:val="de-DE"/>
        </w:rPr>
        <w:t>r seine modernen Leichtlauf-Elektroboote auf die innovative Audiotechnik von WHD.</w:t>
      </w:r>
    </w:p>
    <w:p>
      <w:pPr>
        <w:pStyle w:val="Text A"/>
        <w:rPr>
          <w:b w:val="1"/>
          <w:bCs w:val="1"/>
          <w:lang w:val="de-DE"/>
        </w:rPr>
      </w:pPr>
    </w:p>
    <w:p>
      <w:pPr>
        <w:pStyle w:val="Text A"/>
        <w:rPr>
          <w:lang w:val="de-DE"/>
        </w:rPr>
      </w:pPr>
      <w:r>
        <w:rPr>
          <w:rtl w:val="0"/>
          <w:lang w:val="de-DE"/>
        </w:rPr>
        <w:t>Dank des unsichtbaren Soundsystems wird das gesamte Boot zum Klangk</w:t>
      </w:r>
      <w:r>
        <w:rPr>
          <w:rtl w:val="0"/>
          <w:lang w:val="de-DE"/>
        </w:rPr>
        <w:t>ö</w:t>
      </w:r>
      <w:r>
        <w:rPr>
          <w:rtl w:val="0"/>
          <w:lang w:val="de-DE"/>
        </w:rPr>
        <w:t xml:space="preserve">rper, denn der Sound wird </w:t>
      </w:r>
      <w:r>
        <w:rPr>
          <w:rtl w:val="0"/>
          <w:lang w:val="de-DE"/>
        </w:rPr>
        <w:t>ü</w:t>
      </w:r>
      <w:r>
        <w:rPr>
          <w:rtl w:val="0"/>
          <w:lang w:val="de-DE"/>
        </w:rPr>
        <w:t>ber die Bluetooth-Schnittstelle direkt durch den Bootsk</w:t>
      </w:r>
      <w:r>
        <w:rPr>
          <w:rtl w:val="0"/>
          <w:lang w:val="de-DE"/>
        </w:rPr>
        <w:t>ö</w:t>
      </w:r>
      <w:r>
        <w:rPr>
          <w:rtl w:val="0"/>
          <w:lang w:val="de-DE"/>
        </w:rPr>
        <w:t>rper gestreamt. MY-Electroboat kann somit bei der Ausstattung der Boote von nun an auf klassische Lautsprecher verzichten. Wo bisher Montage</w:t>
      </w:r>
      <w:r>
        <w:rPr>
          <w:rtl w:val="0"/>
          <w:lang w:val="de-DE"/>
        </w:rPr>
        <w:t>ö</w:t>
      </w:r>
      <w:r>
        <w:rPr>
          <w:rtl w:val="0"/>
          <w:lang w:val="de-DE"/>
        </w:rPr>
        <w:t>ffnungen f</w:t>
      </w:r>
      <w:r>
        <w:rPr>
          <w:rtl w:val="0"/>
          <w:lang w:val="de-DE"/>
        </w:rPr>
        <w:t>ü</w:t>
      </w:r>
      <w:r>
        <w:rPr>
          <w:rtl w:val="0"/>
          <w:lang w:val="de-DE"/>
        </w:rPr>
        <w:t>r Chassis und Verkabelung ins Material geschnitten werden mussten, werden nun lediglich vier K</w:t>
      </w:r>
      <w:r>
        <w:rPr>
          <w:rtl w:val="0"/>
          <w:lang w:val="de-DE"/>
        </w:rPr>
        <w:t>ö</w:t>
      </w:r>
      <w:r>
        <w:rPr>
          <w:rtl w:val="0"/>
          <w:lang w:val="de-DE"/>
        </w:rPr>
        <w:t>rperschallwandler, sogenannte Exciter, inklusive Bluetoothschnittstelle von innen am Bootsk</w:t>
      </w:r>
      <w:r>
        <w:rPr>
          <w:rtl w:val="0"/>
          <w:lang w:val="de-DE"/>
        </w:rPr>
        <w:t>ö</w:t>
      </w:r>
      <w:r>
        <w:rPr>
          <w:rtl w:val="0"/>
          <w:lang w:val="de-DE"/>
        </w:rPr>
        <w:t>rper angebracht und installiert. Das klare Design bleibt erhalten, der hochwertige Glasfaserkunststoff muss nicht mehr bearbeitet werden. Das gesamte Soundsystem ist wind-, wetter- und wasserfest. Pflege und Wartung sind dadurch denkbar einfach zu handhaben. Ebenso einfach gestaltet sich die Nutzung des unsichtbaren Soundsystems: Durch eine App sendet der Bootsfahrer seine individuelle Musik direkt auf den Empf</w:t>
      </w:r>
      <w:r>
        <w:rPr>
          <w:rtl w:val="0"/>
          <w:lang w:val="de-DE"/>
        </w:rPr>
        <w:t>ä</w:t>
      </w:r>
      <w:r>
        <w:rPr>
          <w:rtl w:val="0"/>
          <w:lang w:val="de-DE"/>
        </w:rPr>
        <w:t>nger und genie</w:t>
      </w:r>
      <w:r>
        <w:rPr>
          <w:rtl w:val="0"/>
          <w:lang w:val="de-DE"/>
        </w:rPr>
        <w:t>ß</w:t>
      </w:r>
      <w:r>
        <w:rPr>
          <w:rtl w:val="0"/>
          <w:lang w:val="de-DE"/>
        </w:rPr>
        <w:t>t satten und volumin</w:t>
      </w:r>
      <w:r>
        <w:rPr>
          <w:rtl w:val="0"/>
          <w:lang w:val="de-DE"/>
        </w:rPr>
        <w:t>ö</w:t>
      </w:r>
      <w:r>
        <w:rPr>
          <w:rtl w:val="0"/>
          <w:lang w:val="de-DE"/>
        </w:rPr>
        <w:t>sen Sound auf dem Wasser.</w:t>
      </w:r>
    </w:p>
    <w:p>
      <w:pPr>
        <w:pStyle w:val="Text A"/>
        <w:rPr>
          <w:lang w:val="de-DE"/>
        </w:rPr>
      </w:pPr>
    </w:p>
    <w:p>
      <w:pPr>
        <w:pStyle w:val="Text A"/>
        <w:rPr>
          <w:i w:val="1"/>
          <w:iCs w:val="1"/>
          <w:lang w:val="de-DE"/>
        </w:rPr>
      </w:pPr>
      <w:r>
        <w:rPr>
          <w:i w:val="1"/>
          <w:iCs w:val="1"/>
          <w:rtl w:val="0"/>
          <w:lang w:val="de-DE"/>
        </w:rPr>
        <w:t>"Bei unserem ersten Kontakt mit MY-Electroboat war uns schnell klar, dass wir hinsichtlich Innovation und Qualit</w:t>
      </w:r>
      <w:r>
        <w:rPr>
          <w:i w:val="1"/>
          <w:iCs w:val="1"/>
          <w:rtl w:val="0"/>
          <w:lang w:val="de-DE"/>
        </w:rPr>
        <w:t>ä</w:t>
      </w:r>
      <w:r>
        <w:rPr>
          <w:i w:val="1"/>
          <w:iCs w:val="1"/>
          <w:rtl w:val="0"/>
          <w:lang w:val="de-DE"/>
        </w:rPr>
        <w:t>t die gleiche Sprache sprechen. Wir freuen uns, dass MY-Electroboat die Vorz</w:t>
      </w:r>
      <w:r>
        <w:rPr>
          <w:i w:val="1"/>
          <w:iCs w:val="1"/>
          <w:rtl w:val="0"/>
          <w:lang w:val="de-DE"/>
        </w:rPr>
        <w:t>ü</w:t>
      </w:r>
      <w:r>
        <w:rPr>
          <w:i w:val="1"/>
          <w:iCs w:val="1"/>
          <w:rtl w:val="0"/>
          <w:lang w:val="de-DE"/>
        </w:rPr>
        <w:t>ge unserer unsichtbaren Soundsysteme sofort erkannt und in Rekordzeit umgesetzt hat."</w:t>
      </w:r>
    </w:p>
    <w:p>
      <w:pPr>
        <w:pStyle w:val="Text A"/>
        <w:rPr>
          <w:lang w:val="de-DE"/>
        </w:rPr>
      </w:pPr>
      <w:r>
        <w:rPr>
          <w:rtl w:val="0"/>
          <w:lang w:val="de-DE"/>
        </w:rPr>
        <w:t>- Stefan Huber, Gesch</w:t>
      </w:r>
      <w:r>
        <w:rPr>
          <w:rtl w:val="0"/>
          <w:lang w:val="de-DE"/>
        </w:rPr>
        <w:t>ä</w:t>
      </w:r>
      <w:r>
        <w:rPr>
          <w:rtl w:val="0"/>
          <w:lang w:val="de-DE"/>
        </w:rPr>
        <w:t>ftsf</w:t>
      </w:r>
      <w:r>
        <w:rPr>
          <w:rtl w:val="0"/>
          <w:lang w:val="de-DE"/>
        </w:rPr>
        <w:t>ü</w:t>
      </w:r>
      <w:r>
        <w:rPr>
          <w:rtl w:val="0"/>
          <w:lang w:val="de-DE"/>
        </w:rPr>
        <w:t>hrer WHD</w:t>
      </w:r>
    </w:p>
    <w:p>
      <w:pPr>
        <w:pStyle w:val="Text A"/>
        <w:rPr>
          <w:lang w:val="de-DE"/>
        </w:rPr>
      </w:pPr>
    </w:p>
    <w:p>
      <w:pPr>
        <w:pStyle w:val="Text A"/>
        <w:rPr>
          <w:b w:val="1"/>
          <w:bCs w:val="1"/>
          <w:lang w:val="de-DE"/>
        </w:rPr>
      </w:pPr>
      <w:r>
        <w:rPr>
          <w:b w:val="1"/>
          <w:bCs w:val="1"/>
          <w:rtl w:val="0"/>
          <w:lang w:val="de-DE"/>
        </w:rPr>
        <w:t>Unsichtbare Soundsystemebringen Gegenst</w:t>
      </w:r>
      <w:r>
        <w:rPr>
          <w:b w:val="1"/>
          <w:bCs w:val="1"/>
          <w:rtl w:val="0"/>
          <w:lang w:val="de-DE"/>
        </w:rPr>
        <w:t>ä</w:t>
      </w:r>
      <w:r>
        <w:rPr>
          <w:b w:val="1"/>
          <w:bCs w:val="1"/>
          <w:rtl w:val="0"/>
          <w:lang w:val="de-DE"/>
        </w:rPr>
        <w:t>nde zum Klingen</w:t>
      </w:r>
    </w:p>
    <w:p>
      <w:pPr>
        <w:pStyle w:val="Text A"/>
        <w:rPr>
          <w:lang w:val="de-DE"/>
        </w:rPr>
      </w:pPr>
    </w:p>
    <w:p>
      <w:pPr>
        <w:pStyle w:val="Text A"/>
        <w:rPr>
          <w:lang w:val="de-DE"/>
        </w:rPr>
      </w:pPr>
      <w:r>
        <w:rPr>
          <w:rtl w:val="0"/>
          <w:lang w:val="de-DE"/>
        </w:rPr>
        <w:t>Unsichtbare Soundsysteme sind eine innovative Audiotechnik, die Gegenst</w:t>
      </w:r>
      <w:r>
        <w:rPr>
          <w:rtl w:val="0"/>
          <w:lang w:val="de-DE"/>
        </w:rPr>
        <w:t>ä</w:t>
      </w:r>
      <w:r>
        <w:rPr>
          <w:rtl w:val="0"/>
          <w:lang w:val="de-DE"/>
        </w:rPr>
        <w:t xml:space="preserve">nde zum Klingen bringt. </w:t>
      </w:r>
      <w:r>
        <w:rPr>
          <w:rtl w:val="0"/>
          <w:lang w:val="de-DE"/>
        </w:rPr>
        <w:t>Ü</w:t>
      </w:r>
      <w:r>
        <w:rPr>
          <w:rtl w:val="0"/>
          <w:lang w:val="de-DE"/>
        </w:rPr>
        <w:t>berall dort, wo Design vollst</w:t>
      </w:r>
      <w:r>
        <w:rPr>
          <w:rtl w:val="0"/>
          <w:lang w:val="de-DE"/>
        </w:rPr>
        <w:t>ä</w:t>
      </w:r>
      <w:r>
        <w:rPr>
          <w:rtl w:val="0"/>
          <w:lang w:val="de-DE"/>
        </w:rPr>
        <w:t>ndig erhalten bleiben, gewicht- und platzsparend gearbeitet oder die Klangtechnik vor Umwelteinwirkungen gesch</w:t>
      </w:r>
      <w:r>
        <w:rPr>
          <w:rtl w:val="0"/>
          <w:lang w:val="de-DE"/>
        </w:rPr>
        <w:t>ü</w:t>
      </w:r>
      <w:r>
        <w:rPr>
          <w:rtl w:val="0"/>
          <w:lang w:val="de-DE"/>
        </w:rPr>
        <w:t>tzt sein soll, kommen die unsichtbaren Soundsysteme von WHD gewinnbringend zum Einsatz.</w:t>
      </w:r>
    </w:p>
    <w:p>
      <w:pPr>
        <w:pStyle w:val="Text A"/>
        <w:rPr>
          <w:lang w:val="de-DE"/>
        </w:rPr>
      </w:pPr>
    </w:p>
    <w:p>
      <w:pPr>
        <w:pStyle w:val="Text A"/>
        <w:rPr>
          <w:i w:val="1"/>
          <w:iCs w:val="1"/>
          <w:lang w:val="de-DE"/>
        </w:rPr>
      </w:pPr>
      <w:r>
        <w:rPr>
          <w:i w:val="1"/>
          <w:iCs w:val="1"/>
          <w:rtl w:val="0"/>
          <w:lang w:val="de-DE"/>
        </w:rPr>
        <w:t>"Montage und Installation des unsichtbaren Soundsystems waren denkbar einfach. Mit Hilfe des Soundwavers konnten wir im Vorfeld testen, wo unser Boot am besten klingen wird, dort haben wir das System schlie</w:t>
      </w:r>
      <w:r>
        <w:rPr>
          <w:i w:val="1"/>
          <w:iCs w:val="1"/>
          <w:rtl w:val="0"/>
          <w:lang w:val="de-DE"/>
        </w:rPr>
        <w:t>ß</w:t>
      </w:r>
      <w:r>
        <w:rPr>
          <w:i w:val="1"/>
          <w:iCs w:val="1"/>
          <w:rtl w:val="0"/>
          <w:lang w:val="de-DE"/>
        </w:rPr>
        <w:t>lich angebracht. F</w:t>
      </w:r>
      <w:r>
        <w:rPr>
          <w:i w:val="1"/>
          <w:iCs w:val="1"/>
          <w:rtl w:val="0"/>
          <w:lang w:val="de-DE"/>
        </w:rPr>
        <w:t>ü</w:t>
      </w:r>
      <w:r>
        <w:rPr>
          <w:i w:val="1"/>
          <w:iCs w:val="1"/>
          <w:rtl w:val="0"/>
          <w:lang w:val="de-DE"/>
        </w:rPr>
        <w:t>r den Bootsbau bietet die Technik viele Vorteile, und wir freuen uns, damit nun in Serie gehen zu k</w:t>
      </w:r>
      <w:r>
        <w:rPr>
          <w:i w:val="1"/>
          <w:iCs w:val="1"/>
          <w:rtl w:val="0"/>
          <w:lang w:val="de-DE"/>
        </w:rPr>
        <w:t>ö</w:t>
      </w:r>
      <w:r>
        <w:rPr>
          <w:i w:val="1"/>
          <w:iCs w:val="1"/>
          <w:rtl w:val="0"/>
          <w:lang w:val="de-DE"/>
        </w:rPr>
        <w:t>nnen.</w:t>
      </w:r>
      <w:r>
        <w:rPr>
          <w:i w:val="1"/>
          <w:iCs w:val="1"/>
          <w:rtl w:val="0"/>
          <w:lang w:val="de-DE"/>
        </w:rPr>
        <w:t>”</w:t>
      </w:r>
    </w:p>
    <w:p>
      <w:pPr>
        <w:pStyle w:val="Text A"/>
        <w:rPr>
          <w:lang w:val="de-DE"/>
        </w:rPr>
      </w:pPr>
      <w:r>
        <w:rPr>
          <w:rtl w:val="0"/>
          <w:lang w:val="de-DE"/>
        </w:rPr>
        <w:t>- Philipp Dorsch, Gesch</w:t>
      </w:r>
      <w:r>
        <w:rPr>
          <w:rtl w:val="0"/>
          <w:lang w:val="de-DE"/>
        </w:rPr>
        <w:t>ä</w:t>
      </w:r>
      <w:r>
        <w:rPr>
          <w:rtl w:val="0"/>
          <w:lang w:val="de-DE"/>
        </w:rPr>
        <w:t>ftsf</w:t>
      </w:r>
      <w:r>
        <w:rPr>
          <w:rtl w:val="0"/>
          <w:lang w:val="de-DE"/>
        </w:rPr>
        <w:t>ü</w:t>
      </w:r>
      <w:r>
        <w:rPr>
          <w:rtl w:val="0"/>
          <w:lang w:val="de-DE"/>
        </w:rPr>
        <w:t>hrer MY-Electroboat</w:t>
      </w:r>
    </w:p>
    <w:p>
      <w:pPr>
        <w:pStyle w:val="Text A"/>
        <w:rPr>
          <w:lang w:val="de-DE"/>
        </w:rPr>
      </w:pPr>
    </w:p>
    <w:p>
      <w:pPr>
        <w:pStyle w:val="Text A"/>
        <w:rPr>
          <w:b w:val="1"/>
          <w:bCs w:val="1"/>
          <w:lang w:val="de-DE"/>
        </w:rPr>
      </w:pPr>
      <w:r>
        <w:rPr>
          <w:b w:val="1"/>
          <w:bCs w:val="1"/>
          <w:rtl w:val="0"/>
          <w:lang w:val="de-DE"/>
        </w:rPr>
        <w:t>Vielseitig einsetzbares System</w:t>
      </w:r>
    </w:p>
    <w:p>
      <w:pPr>
        <w:pStyle w:val="Text A"/>
        <w:rPr>
          <w:lang w:val="de-DE"/>
        </w:rPr>
      </w:pPr>
    </w:p>
    <w:p>
      <w:pPr>
        <w:pStyle w:val="Text A"/>
        <w:rPr>
          <w:lang w:val="de-DE"/>
        </w:rPr>
      </w:pPr>
      <w:r>
        <w:rPr>
          <w:rtl w:val="0"/>
          <w:lang w:val="de-DE"/>
        </w:rPr>
        <w:t>Nicht nur Ausstatter von Booten und Wohnmobilen, sondern auch Hersteller von M</w:t>
      </w:r>
      <w:r>
        <w:rPr>
          <w:rtl w:val="0"/>
          <w:lang w:val="de-DE"/>
        </w:rPr>
        <w:t>ö</w:t>
      </w:r>
      <w:r>
        <w:rPr>
          <w:rtl w:val="0"/>
          <w:lang w:val="de-DE"/>
        </w:rPr>
        <w:t>beln, K</w:t>
      </w:r>
      <w:r>
        <w:rPr>
          <w:rtl w:val="0"/>
          <w:lang w:val="de-DE"/>
        </w:rPr>
        <w:t>ü</w:t>
      </w:r>
      <w:r>
        <w:rPr>
          <w:rtl w:val="0"/>
          <w:lang w:val="de-DE"/>
        </w:rPr>
        <w:t>chen, Badezimmern und Leuchten k</w:t>
      </w:r>
      <w:r>
        <w:rPr>
          <w:rtl w:val="0"/>
          <w:lang w:val="de-DE"/>
        </w:rPr>
        <w:t>ö</w:t>
      </w:r>
      <w:r>
        <w:rPr>
          <w:rtl w:val="0"/>
          <w:lang w:val="de-DE"/>
        </w:rPr>
        <w:t>nnen diese Technik selbst</w:t>
      </w:r>
      <w:r>
        <w:rPr>
          <w:rtl w:val="0"/>
          <w:lang w:val="de-DE"/>
        </w:rPr>
        <w:t>ä</w:t>
      </w:r>
      <w:r>
        <w:rPr>
          <w:rtl w:val="0"/>
          <w:lang w:val="de-DE"/>
        </w:rPr>
        <w:t>ndig installieren und ihre neuen, klingenden Produkte in sehr kurzer Zeit auf den Markt bringen.</w:t>
      </w:r>
    </w:p>
    <w:p>
      <w:pPr>
        <w:pStyle w:val="Text A"/>
        <w:rPr>
          <w:lang w:val="de-DE"/>
        </w:rPr>
      </w:pPr>
    </w:p>
    <w:p>
      <w:pPr>
        <w:pStyle w:val="Text A"/>
      </w:pPr>
      <w:r>
        <w:rPr>
          <w:rtl w:val="0"/>
          <w:lang w:val="de-DE"/>
        </w:rPr>
        <w:t>Der Klang wird vom Hersteller selber mit Hilfe der WHD-App optimiert, unterschiedliche Presets vereinfachen diesen Schritt. Dar</w:t>
      </w:r>
      <w:r>
        <w:rPr>
          <w:rtl w:val="0"/>
          <w:lang w:val="de-DE"/>
        </w:rPr>
        <w:t>ü</w:t>
      </w:r>
      <w:r>
        <w:rPr>
          <w:rtl w:val="0"/>
          <w:lang w:val="de-DE"/>
        </w:rPr>
        <w:t>ber hinaus kann der im Bluetooth-Men</w:t>
      </w:r>
      <w:r>
        <w:rPr>
          <w:rtl w:val="0"/>
          <w:lang w:val="de-DE"/>
        </w:rPr>
        <w:t xml:space="preserve">ü </w:t>
      </w:r>
      <w:r>
        <w:rPr>
          <w:rtl w:val="0"/>
          <w:lang w:val="de-DE"/>
        </w:rPr>
        <w:t>angezeigte Name voreingestellt werden: Hier erscheinen dann Hersteller- oder Produktname, und die st</w:t>
      </w:r>
      <w:r>
        <w:rPr>
          <w:rtl w:val="0"/>
          <w:lang w:val="de-DE"/>
        </w:rPr>
        <w:t>ä</w:t>
      </w:r>
      <w:r>
        <w:rPr>
          <w:rtl w:val="0"/>
          <w:lang w:val="de-DE"/>
        </w:rPr>
        <w:t>ndige Interaktion zwischen Nutzer und Marke intensivieren die Bindung mit dem jeweiligen Produkt.</w:t>
      </w:r>
    </w:p>
    <w:p>
      <w:pPr>
        <w:pStyle w:val="Text A"/>
      </w:pPr>
    </w:p>
    <w:p>
      <w:pPr>
        <w:pStyle w:val="Text A"/>
      </w:pPr>
    </w:p>
    <w:p>
      <w:pPr>
        <w:pStyle w:val="Text A"/>
      </w:pPr>
      <w:r>
        <mc:AlternateContent>
          <mc:Choice Requires="wps">
            <w:drawing>
              <wp:anchor distT="152400" distB="152400" distL="152400" distR="152400" simplePos="0" relativeHeight="251659264" behindDoc="0" locked="0" layoutInCell="1" allowOverlap="1">
                <wp:simplePos x="0" y="0"/>
                <wp:positionH relativeFrom="page">
                  <wp:posOffset>726438</wp:posOffset>
                </wp:positionH>
                <wp:positionV relativeFrom="line">
                  <wp:posOffset>277591</wp:posOffset>
                </wp:positionV>
                <wp:extent cx="4366884" cy="0"/>
                <wp:effectExtent l="0" t="0" r="0" b="0"/>
                <wp:wrapThrough wrapText="bothSides" distL="152400" distR="152400">
                  <wp:wrapPolygon edited="1">
                    <wp:start x="0" y="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366884"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57.2pt;margin-top:21.9pt;width:343.8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v:line>
            </w:pict>
          </mc:Fallback>
        </mc:AlternateContent>
      </w:r>
    </w:p>
    <w:p>
      <w:pPr>
        <w:pStyle w:val="Text A"/>
      </w:pPr>
    </w:p>
    <w:p>
      <w:pPr>
        <w:pStyle w:val="Text A"/>
      </w:pPr>
      <w:r>
        <w:rPr>
          <w:rFonts w:ascii="Arial Unicode MS" w:cs="Arial Unicode MS" w:hAnsi="Arial Unicode MS" w:eastAsia="Arial Unicode MS"/>
          <w:b w:val="0"/>
          <w:bCs w:val="0"/>
          <w:i w:val="0"/>
          <w:iCs w:val="0"/>
        </w:rPr>
        <w:br w:type="page"/>
      </w:r>
    </w:p>
    <w:p>
      <w:pPr>
        <w:pStyle w:val="Text A"/>
      </w:pPr>
    </w:p>
    <w:p>
      <w:pPr>
        <w:pStyle w:val="Text A"/>
      </w:pPr>
    </w:p>
    <w:p>
      <w:pPr>
        <w:pStyle w:val="Text A"/>
      </w:pPr>
    </w:p>
    <w:p>
      <w:pPr>
        <w:pStyle w:val="Text A"/>
        <w:rPr>
          <w:b w:val="1"/>
          <w:bCs w:val="1"/>
        </w:rPr>
      </w:pPr>
      <w:r>
        <w:rPr>
          <w:b w:val="1"/>
          <w:bCs w:val="1"/>
          <w:rtl w:val="0"/>
          <w:lang w:val="de-DE"/>
        </w:rPr>
        <w:t>Ü</w:t>
      </w:r>
      <w:r>
        <w:rPr>
          <w:b w:val="1"/>
          <w:bCs w:val="1"/>
          <w:rtl w:val="0"/>
          <w:lang w:val="de-DE"/>
        </w:rPr>
        <w:t>ber WHD</w:t>
      </w:r>
    </w:p>
    <w:p>
      <w:pPr>
        <w:pStyle w:val="Text A"/>
      </w:pPr>
    </w:p>
    <w:p>
      <w:pPr>
        <w:pStyle w:val="Text A"/>
        <w:rPr>
          <w:i w:val="1"/>
          <w:iCs w:val="1"/>
        </w:rPr>
      </w:pPr>
      <w:r>
        <w:rPr>
          <w:i w:val="1"/>
          <w:iCs w:val="1"/>
          <w:rtl w:val="0"/>
          <w:lang w:val="de-DE"/>
        </w:rPr>
        <w:t>Faszinierende Audio-L</w:t>
      </w:r>
      <w:r>
        <w:rPr>
          <w:i w:val="1"/>
          <w:iCs w:val="1"/>
          <w:rtl w:val="0"/>
          <w:lang w:val="sv-SE"/>
        </w:rPr>
        <w:t>ö</w:t>
      </w:r>
      <w:r>
        <w:rPr>
          <w:i w:val="1"/>
          <w:iCs w:val="1"/>
          <w:rtl w:val="0"/>
          <w:lang w:val="de-DE"/>
        </w:rPr>
        <w:t>sungen</w:t>
      </w:r>
    </w:p>
    <w:p>
      <w:pPr>
        <w:pStyle w:val="Text A"/>
      </w:pPr>
    </w:p>
    <w:p>
      <w:pPr>
        <w:pStyle w:val="Text A"/>
      </w:pPr>
      <w:r>
        <w:rPr>
          <w:rtl w:val="0"/>
          <w:lang w:val="de-DE"/>
        </w:rPr>
        <w:t>WHD entwickelt faszinierende Audio-L</w:t>
      </w:r>
      <w:r>
        <w:rPr>
          <w:rtl w:val="0"/>
          <w:lang w:val="sv-SE"/>
        </w:rPr>
        <w:t>ö</w:t>
      </w:r>
      <w:r>
        <w:rPr>
          <w:rtl w:val="0"/>
          <w:lang w:val="de-DE"/>
        </w:rPr>
        <w:t xml:space="preserve">sungen </w:t>
      </w:r>
      <w:r>
        <w:rPr>
          <w:rtl w:val="0"/>
          <w:lang w:val="de-DE"/>
        </w:rPr>
        <w:t>„</w:t>
      </w:r>
      <w:r>
        <w:rPr>
          <w:rtl w:val="0"/>
          <w:lang w:val="de-DE"/>
        </w:rPr>
        <w:t>Made in Germany</w:t>
      </w:r>
      <w:r>
        <w:rPr>
          <w:rtl w:val="0"/>
          <w:lang w:val="de-DE"/>
        </w:rPr>
        <w:t>“</w:t>
      </w:r>
      <w:r>
        <w:rPr>
          <w:rtl w:val="0"/>
          <w:lang w:val="de-DE"/>
        </w:rPr>
        <w:t>, und das bereits seit u</w:t>
      </w:r>
      <w:r>
        <w:rPr>
          <w:rtl w:val="0"/>
          <w:lang w:val="de-DE"/>
        </w:rPr>
        <w:t>̈</w:t>
      </w:r>
      <w:r>
        <w:rPr>
          <w:rtl w:val="0"/>
          <w:lang w:val="de-DE"/>
        </w:rPr>
        <w:t xml:space="preserve">ber 90 </w:t>
      </w:r>
    </w:p>
    <w:p>
      <w:pPr>
        <w:pStyle w:val="Text A"/>
      </w:pPr>
      <w:r>
        <w:rPr>
          <w:rtl w:val="0"/>
          <w:lang w:val="de-DE"/>
        </w:rPr>
        <w:t>Jahren. Neben Spezial-L</w:t>
      </w:r>
      <w:r>
        <w:rPr>
          <w:rtl w:val="0"/>
          <w:lang w:val="sv-SE"/>
        </w:rPr>
        <w:t>ö</w:t>
      </w:r>
      <w:r>
        <w:rPr>
          <w:rtl w:val="0"/>
          <w:lang w:val="de-DE"/>
        </w:rPr>
        <w:t>sungen im Projektbereich fu</w:t>
      </w:r>
      <w:r>
        <w:rPr>
          <w:rtl w:val="0"/>
          <w:lang w:val="de-DE"/>
        </w:rPr>
        <w:t>̈</w:t>
      </w:r>
      <w:r>
        <w:rPr>
          <w:rtl w:val="0"/>
          <w:lang w:val="de-DE"/>
        </w:rPr>
        <w:t xml:space="preserve">r Kunden wie AIDA, Allianz Arena, John F. </w:t>
      </w:r>
    </w:p>
    <w:p>
      <w:pPr>
        <w:pStyle w:val="Text A"/>
      </w:pPr>
      <w:r>
        <w:rPr>
          <w:rtl w:val="0"/>
        </w:rPr>
        <w:t>Kennedy Airport entwickelt WHD auch fu</w:t>
      </w:r>
      <w:r>
        <w:rPr>
          <w:rtl w:val="0"/>
        </w:rPr>
        <w:t>̈</w:t>
      </w:r>
      <w:r>
        <w:rPr>
          <w:rtl w:val="0"/>
        </w:rPr>
        <w:t>r Kunden aus der Industrie und Medizin robuste und sensible Audio-Komponenten. Daru</w:t>
      </w:r>
      <w:r>
        <w:rPr>
          <w:rtl w:val="0"/>
        </w:rPr>
        <w:t>̈</w:t>
      </w:r>
      <w:r>
        <w:rPr>
          <w:rtl w:val="0"/>
        </w:rPr>
        <w:t>berhinaus entwirft WHD eigene und innovative Produktlinien fu</w:t>
      </w:r>
      <w:r>
        <w:rPr>
          <w:rtl w:val="0"/>
        </w:rPr>
        <w:t>̈</w:t>
      </w:r>
      <w:r>
        <w:rPr>
          <w:rtl w:val="0"/>
        </w:rPr>
        <w:t>r den Consumer-Markt, vom drahtlosen WLAN-Lautsprecher bis hin zu komplett unsichtbaren Audio-Systemen.</w:t>
      </w:r>
    </w:p>
    <w:p>
      <w:pPr>
        <w:pStyle w:val="Text A"/>
      </w:pPr>
    </w:p>
    <w:p>
      <w:pPr>
        <w:pStyle w:val="Text A"/>
      </w:pPr>
    </w:p>
    <w:p>
      <w:pPr>
        <w:pStyle w:val="Text A"/>
        <w:rPr>
          <w:b w:val="1"/>
          <w:bCs w:val="1"/>
        </w:rPr>
      </w:pPr>
      <w:r>
        <w:rPr>
          <w:b w:val="1"/>
          <w:bCs w:val="1"/>
          <w:rtl w:val="0"/>
          <w:lang w:val="de-DE"/>
        </w:rPr>
        <w:t xml:space="preserve">Ihre Ansprechpartnerin: </w:t>
      </w:r>
    </w:p>
    <w:p>
      <w:pPr>
        <w:pStyle w:val="Text A"/>
      </w:pPr>
    </w:p>
    <w:p>
      <w:pPr>
        <w:pStyle w:val="Text A"/>
      </w:pPr>
      <w:r>
        <w:rPr>
          <w:rtl w:val="0"/>
          <w:lang w:val="de-DE"/>
        </w:rPr>
        <w:t>Karin Sch</w:t>
      </w:r>
      <w:r>
        <w:rPr>
          <w:rtl w:val="0"/>
          <w:lang w:val="de-DE"/>
        </w:rPr>
        <w:t>ü</w:t>
      </w:r>
      <w:r>
        <w:rPr>
          <w:rtl w:val="0"/>
          <w:lang w:val="en-US"/>
        </w:rPr>
        <w:t>le-Oredic</w:t>
      </w:r>
    </w:p>
    <w:p>
      <w:pPr>
        <w:pStyle w:val="Text A"/>
        <w:rPr>
          <w:i w:val="1"/>
          <w:iCs w:val="1"/>
        </w:rPr>
      </w:pPr>
      <w:r>
        <w:rPr>
          <w:i w:val="1"/>
          <w:iCs w:val="1"/>
          <w:rtl w:val="0"/>
          <w:lang w:val="de-DE"/>
        </w:rPr>
        <w:t>Kundenberatung, Pressekontakt</w:t>
      </w:r>
    </w:p>
    <w:p>
      <w:pPr>
        <w:pStyle w:val="Text A"/>
        <w:rPr>
          <w:lang w:val="en-US"/>
        </w:rPr>
      </w:pPr>
      <w:r>
        <w:rPr>
          <w:rtl w:val="0"/>
          <w:lang w:val="en-US"/>
        </w:rPr>
        <w:t xml:space="preserve"> k.schuele-oredic@whd.de</w:t>
      </w:r>
    </w:p>
    <w:p>
      <w:pPr>
        <w:pStyle w:val="Text A"/>
      </w:pPr>
      <w:r>
        <w:rPr>
          <w:rtl w:val="0"/>
        </w:rPr>
        <w:t xml:space="preserve"> +49 (0) 74 20 / 8 89-900</w:t>
      </w:r>
    </w:p>
    <w:p>
      <w:pPr>
        <w:pStyle w:val="Text A"/>
      </w:pPr>
    </w:p>
    <w:p>
      <w:pPr>
        <w:pStyle w:val="Text A"/>
      </w:pPr>
    </w:p>
    <w:p>
      <w:pPr>
        <w:pStyle w:val="Text A"/>
        <w:rPr>
          <w:b w:val="1"/>
          <w:bCs w:val="1"/>
        </w:rPr>
      </w:pPr>
      <w:r>
        <w:rPr>
          <w:b w:val="1"/>
          <w:bCs w:val="1"/>
          <w:rtl w:val="0"/>
          <w:lang w:val="de-DE"/>
        </w:rPr>
        <w:t xml:space="preserve">Anschrift: </w:t>
      </w:r>
    </w:p>
    <w:p>
      <w:pPr>
        <w:pStyle w:val="Text A"/>
      </w:pPr>
    </w:p>
    <w:p>
      <w:pPr>
        <w:pStyle w:val="Text A"/>
      </w:pPr>
      <w:r>
        <w:rPr>
          <w:rtl w:val="0"/>
        </w:rPr>
        <w:t xml:space="preserve">WHD </w:t>
      </w:r>
    </w:p>
    <w:p>
      <w:pPr>
        <w:pStyle w:val="Text A"/>
      </w:pPr>
      <w:r>
        <w:rPr>
          <w:rtl w:val="0"/>
          <w:lang w:val="de-DE"/>
        </w:rPr>
        <w:t>Wilhelm Huber + S</w:t>
      </w:r>
      <w:r>
        <w:rPr>
          <w:rtl w:val="0"/>
          <w:lang w:val="sv-SE"/>
        </w:rPr>
        <w:t>ö</w:t>
      </w:r>
      <w:r>
        <w:rPr>
          <w:rtl w:val="0"/>
          <w:lang w:val="de-DE"/>
        </w:rPr>
        <w:t>hne GmbH + Co. KG</w:t>
      </w:r>
    </w:p>
    <w:p>
      <w:pPr>
        <w:pStyle w:val="Text A"/>
      </w:pPr>
      <w:r>
        <w:rPr>
          <w:rtl w:val="0"/>
          <w:lang w:val="da-DK"/>
        </w:rPr>
        <w:t>Bismarckstra</w:t>
      </w:r>
      <w:r>
        <w:rPr>
          <w:rtl w:val="0"/>
          <w:lang w:val="de-DE"/>
        </w:rPr>
        <w:t>ß</w:t>
      </w:r>
      <w:r>
        <w:rPr>
          <w:rtl w:val="0"/>
          <w:lang w:val="de-DE"/>
        </w:rPr>
        <w:t>e 19</w:t>
      </w:r>
    </w:p>
    <w:p>
      <w:pPr>
        <w:pStyle w:val="Text A"/>
      </w:pPr>
      <w:r>
        <w:rPr>
          <w:rtl w:val="0"/>
        </w:rPr>
        <w:t>D-78652 Deisslingen</w:t>
      </w:r>
    </w:p>
    <w:p>
      <w:pPr>
        <w:pStyle w:val="Text A"/>
      </w:pPr>
    </w:p>
    <w:p>
      <w:pPr>
        <w:pStyle w:val="Text A"/>
      </w:pPr>
    </w:p>
    <w:p>
      <w:pPr>
        <w:pStyle w:val="Text A"/>
      </w:pPr>
    </w:p>
    <w:p>
      <w:pPr>
        <w:pStyle w:val="Text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12"/>
        <w:tab w:val="clear" w:pos="9020"/>
      </w:tabs>
    </w:pPr>
    <w:r>
      <w:rPr>
        <w:b w:val="1"/>
        <w:bCs w:val="1"/>
        <w:color w:val="7f7f7f"/>
        <w:sz w:val="16"/>
        <w:szCs w:val="16"/>
        <w:u w:color="7f7f7f"/>
        <w:rtl w:val="0"/>
        <w:lang w:val="de-DE"/>
      </w:rPr>
      <w:t>WHD</w:t>
      <w:tab/>
      <w:tab/>
    </w:r>
    <w:r>
      <w:rPr>
        <w:color w:val="7f7f7f"/>
        <w:sz w:val="16"/>
        <w:szCs w:val="16"/>
        <w:u w:color="7f7f7f"/>
        <w:rtl w:val="0"/>
        <w:lang w:val="de-DE"/>
      </w:rPr>
      <w:t xml:space="preserve">Deisslingen, </w:t>
    </w:r>
    <w:r>
      <w:rPr>
        <w:color w:val="7f7f7f"/>
        <w:sz w:val="16"/>
        <w:szCs w:val="16"/>
        <w:u w:color="7f7f7f"/>
        <w:rtl w:val="0"/>
        <w:lang w:val="de-DE"/>
      </w:rPr>
      <w:t>M</w:t>
    </w:r>
    <w:r>
      <w:rPr>
        <w:color w:val="7f7f7f"/>
        <w:sz w:val="16"/>
        <w:szCs w:val="16"/>
        <w:u w:color="7f7f7f"/>
        <w:rtl w:val="0"/>
        <w:lang w:val="de-DE"/>
      </w:rPr>
      <w:t>ä</w:t>
    </w:r>
    <w:r>
      <w:rPr>
        <w:color w:val="7f7f7f"/>
        <w:sz w:val="16"/>
        <w:szCs w:val="16"/>
        <w:u w:color="7f7f7f"/>
        <w:rtl w:val="0"/>
        <w:lang w:val="de-DE"/>
      </w:rPr>
      <w:t>rz</w:t>
    </w:r>
    <w:r>
      <w:rPr>
        <w:color w:val="7f7f7f"/>
        <w:sz w:val="16"/>
        <w:szCs w:val="16"/>
        <w:u w:color="7f7f7f"/>
        <w:rtl w:val="0"/>
        <w:lang w:val="de-DE"/>
      </w:rPr>
      <w:t xml:space="preserve"> 2019</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