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CA" w:rsidRPr="001A7D98" w:rsidRDefault="002259CA" w:rsidP="002259CA">
      <w:pPr>
        <w:pStyle w:val="Rubrik1"/>
        <w:rPr>
          <w:color w:val="C00000"/>
          <w:sz w:val="24"/>
          <w:szCs w:val="24"/>
          <w:lang w:eastAsia="sv-SE"/>
        </w:rPr>
      </w:pPr>
      <w:r w:rsidRPr="001A7D98">
        <w:rPr>
          <w:color w:val="C00000"/>
          <w:sz w:val="24"/>
          <w:szCs w:val="24"/>
          <w:lang w:eastAsia="sv-SE"/>
        </w:rPr>
        <w:t xml:space="preserve">Pressmeddelande från Vallentuna och Täby kommuner: </w:t>
      </w:r>
    </w:p>
    <w:p w:rsidR="002259CA" w:rsidRPr="001A7D98" w:rsidRDefault="002259CA" w:rsidP="002259CA">
      <w:pPr>
        <w:pStyle w:val="Rubrik1"/>
        <w:rPr>
          <w:noProof/>
          <w:color w:val="C00000"/>
          <w:sz w:val="36"/>
          <w:szCs w:val="36"/>
          <w:lang w:eastAsia="sv-SE"/>
        </w:rPr>
      </w:pPr>
      <w:r w:rsidRPr="001A7D98">
        <w:rPr>
          <w:color w:val="C00000"/>
          <w:sz w:val="36"/>
          <w:szCs w:val="36"/>
          <w:lang w:eastAsia="sv-SE"/>
        </w:rPr>
        <w:t>Nu är den nya hemsidan Runriket.se live!</w:t>
      </w:r>
      <w:r w:rsidRPr="001A7D98">
        <w:rPr>
          <w:noProof/>
          <w:color w:val="C00000"/>
          <w:sz w:val="36"/>
          <w:szCs w:val="36"/>
          <w:lang w:eastAsia="sv-SE"/>
        </w:rPr>
        <w:t xml:space="preserve"> </w:t>
      </w:r>
    </w:p>
    <w:p w:rsidR="002259CA" w:rsidRDefault="006F2C2C" w:rsidP="006F2C2C">
      <w:pPr>
        <w:pStyle w:val="Ingetavstnd"/>
        <w:rPr>
          <w:lang w:eastAsia="sv-SE"/>
        </w:rPr>
      </w:pPr>
      <w:r>
        <w:rPr>
          <w:lang w:eastAsia="sv-SE"/>
        </w:rPr>
        <w:t>2020-11-24</w:t>
      </w:r>
    </w:p>
    <w:p w:rsidR="006F2C2C" w:rsidRDefault="006F2C2C" w:rsidP="006F2C2C">
      <w:pPr>
        <w:pStyle w:val="Ingetavstnd"/>
        <w:rPr>
          <w:lang w:eastAsia="sv-SE"/>
        </w:rPr>
      </w:pPr>
    </w:p>
    <w:p w:rsidR="0036399D" w:rsidRDefault="0036399D" w:rsidP="006F2C2C">
      <w:pPr>
        <w:pStyle w:val="Ingetavstnd"/>
        <w:rPr>
          <w:lang w:eastAsia="sv-SE"/>
        </w:rPr>
      </w:pPr>
    </w:p>
    <w:p w:rsidR="0036399D" w:rsidRPr="0036399D" w:rsidRDefault="0036399D" w:rsidP="0036399D">
      <w:pPr>
        <w:rPr>
          <w:i/>
          <w:sz w:val="22"/>
          <w:lang w:eastAsia="sv-SE"/>
        </w:rPr>
      </w:pPr>
      <w:r w:rsidRPr="0036399D">
        <w:rPr>
          <w:i/>
          <w:sz w:val="22"/>
        </w:rPr>
        <w:t>Runriketsamarbetet</w:t>
      </w:r>
      <w:r w:rsidRPr="0036399D">
        <w:rPr>
          <w:i/>
          <w:sz w:val="22"/>
          <w:lang w:eastAsia="sv-SE"/>
        </w:rPr>
        <w:t xml:space="preserve"> har nu uppdaterat webbplatsen runriket.se som ska förbättra för allmänheten att ta del av Runriket och vikingatiden via webben. </w:t>
      </w:r>
    </w:p>
    <w:p w:rsidR="0036399D" w:rsidRDefault="0036399D" w:rsidP="0036399D">
      <w:pPr>
        <w:rPr>
          <w:sz w:val="18"/>
          <w:szCs w:val="18"/>
          <w:lang w:eastAsia="sv-SE"/>
        </w:rPr>
      </w:pPr>
    </w:p>
    <w:p w:rsidR="002259CA" w:rsidRDefault="002259CA" w:rsidP="002259CA">
      <w:pPr>
        <w:rPr>
          <w:sz w:val="18"/>
          <w:szCs w:val="18"/>
          <w:lang w:eastAsia="sv-SE"/>
        </w:rPr>
      </w:pPr>
      <w:r w:rsidRPr="0036399D">
        <w:rPr>
          <w:sz w:val="18"/>
          <w:szCs w:val="18"/>
          <w:lang w:eastAsia="sv-SE"/>
        </w:rPr>
        <w:t>Täby och Vallentuna kommuner ligger bakom konceptet ”Runriket” som började med att man ville tydliggöra och berätta om den unika miljö som finns runt Vallentunasjön med dess stora antal runstenar som re</w:t>
      </w:r>
      <w:r w:rsidR="001E221C">
        <w:rPr>
          <w:sz w:val="18"/>
          <w:szCs w:val="18"/>
          <w:lang w:eastAsia="sv-SE"/>
        </w:rPr>
        <w:t>sts till minne av de som levde d</w:t>
      </w:r>
      <w:r w:rsidRPr="0036399D">
        <w:rPr>
          <w:sz w:val="18"/>
          <w:szCs w:val="18"/>
          <w:lang w:eastAsia="sv-SE"/>
        </w:rPr>
        <w:t xml:space="preserve">är under vikingatiden.  </w:t>
      </w:r>
    </w:p>
    <w:p w:rsidR="002259CA" w:rsidRDefault="002259CA" w:rsidP="002259CA">
      <w:pPr>
        <w:rPr>
          <w:sz w:val="18"/>
          <w:szCs w:val="18"/>
          <w:lang w:eastAsia="sv-SE"/>
        </w:rPr>
      </w:pPr>
    </w:p>
    <w:p w:rsidR="002259CA" w:rsidRDefault="002259CA" w:rsidP="002259CA">
      <w:pPr>
        <w:rPr>
          <w:sz w:val="18"/>
          <w:szCs w:val="18"/>
          <w:lang w:eastAsia="sv-SE"/>
        </w:rPr>
      </w:pPr>
      <w:r>
        <w:rPr>
          <w:sz w:val="18"/>
          <w:szCs w:val="18"/>
          <w:lang w:eastAsia="sv-SE"/>
        </w:rPr>
        <w:t xml:space="preserve">- Runriket är ett av våra mest unika värden som berikar båda våra kommuner. Vi hoppas att fler kommer att vilja besöka Vallentuna och Täby och uppleva Runriket och det som finns i omgivningarna, men nu kan de även göra besöket digitalt, säger Parisa Liljestrand (M), kommunstyrelsens ordförande i Vallentuna. </w:t>
      </w:r>
    </w:p>
    <w:p w:rsidR="002259CA" w:rsidRDefault="002259CA" w:rsidP="002259CA">
      <w:pPr>
        <w:rPr>
          <w:sz w:val="18"/>
          <w:szCs w:val="18"/>
          <w:lang w:eastAsia="sv-SE"/>
        </w:rPr>
      </w:pPr>
    </w:p>
    <w:p w:rsidR="002259CA" w:rsidRPr="0054214F" w:rsidRDefault="002259CA" w:rsidP="002259CA">
      <w:pPr>
        <w:rPr>
          <w:sz w:val="18"/>
          <w:szCs w:val="18"/>
          <w:lang w:eastAsia="sv-SE"/>
        </w:rPr>
      </w:pPr>
      <w:r>
        <w:rPr>
          <w:sz w:val="18"/>
          <w:szCs w:val="18"/>
          <w:lang w:eastAsia="sv-SE"/>
        </w:rPr>
        <w:t xml:space="preserve">- </w:t>
      </w:r>
      <w:r w:rsidRPr="0054214F">
        <w:rPr>
          <w:sz w:val="18"/>
          <w:szCs w:val="18"/>
          <w:lang w:eastAsia="sv-SE"/>
        </w:rPr>
        <w:t>Det finns många historiska värden att lyfta som är gemensamma för våra kommuner. Genom den nya webbplatsen blir de värdena mer syn</w:t>
      </w:r>
      <w:r>
        <w:rPr>
          <w:sz w:val="18"/>
          <w:szCs w:val="18"/>
          <w:lang w:eastAsia="sv-SE"/>
        </w:rPr>
        <w:t xml:space="preserve">liga och tillgängliga för fler, tillägger </w:t>
      </w:r>
      <w:r w:rsidRPr="0054214F">
        <w:rPr>
          <w:sz w:val="18"/>
          <w:szCs w:val="18"/>
          <w:lang w:eastAsia="sv-SE"/>
        </w:rPr>
        <w:t>Erik Andersson (M), kommunstyrelsens ordförande i Täby.</w:t>
      </w:r>
    </w:p>
    <w:p w:rsidR="002259CA" w:rsidRDefault="002259CA" w:rsidP="002259CA">
      <w:pPr>
        <w:rPr>
          <w:sz w:val="18"/>
          <w:szCs w:val="18"/>
          <w:lang w:eastAsia="sv-SE"/>
        </w:rPr>
      </w:pPr>
    </w:p>
    <w:p w:rsidR="001E221C" w:rsidRPr="001E221C" w:rsidRDefault="001E221C" w:rsidP="001E221C">
      <w:pPr>
        <w:rPr>
          <w:sz w:val="18"/>
          <w:szCs w:val="18"/>
          <w:lang w:eastAsia="sv-SE"/>
        </w:rPr>
      </w:pPr>
      <w:r w:rsidRPr="001E221C">
        <w:rPr>
          <w:sz w:val="18"/>
          <w:szCs w:val="18"/>
          <w:lang w:eastAsia="sv-SE"/>
        </w:rPr>
        <w:t xml:space="preserve">Runrikets besöksplatser är utomhus, vilket är en fördel i Coronatider. Med den förbättrade webbplatsen kan </w:t>
      </w:r>
      <w:r w:rsidRPr="001E221C">
        <w:rPr>
          <w:sz w:val="18"/>
          <w:szCs w:val="18"/>
          <w:lang w:eastAsia="sv-SE"/>
        </w:rPr>
        <w:t xml:space="preserve">även </w:t>
      </w:r>
      <w:r w:rsidRPr="001E221C">
        <w:rPr>
          <w:sz w:val="18"/>
          <w:szCs w:val="18"/>
          <w:lang w:eastAsia="sv-SE"/>
        </w:rPr>
        <w:t>de som inte har möjlighet att bege sig runt Runriket ta del av dessa speciella platser digitalt.</w:t>
      </w:r>
    </w:p>
    <w:p w:rsidR="002259CA" w:rsidRDefault="002259CA" w:rsidP="002259CA">
      <w:pPr>
        <w:rPr>
          <w:sz w:val="18"/>
          <w:szCs w:val="18"/>
          <w:lang w:eastAsia="sv-SE"/>
        </w:rPr>
      </w:pPr>
    </w:p>
    <w:p w:rsidR="002259CA" w:rsidRDefault="002259CA" w:rsidP="002259CA">
      <w:pPr>
        <w:rPr>
          <w:sz w:val="18"/>
          <w:szCs w:val="18"/>
          <w:lang w:eastAsia="sv-SE"/>
        </w:rPr>
      </w:pPr>
      <w:r>
        <w:rPr>
          <w:sz w:val="18"/>
          <w:szCs w:val="18"/>
          <w:lang w:eastAsia="sv-SE"/>
        </w:rPr>
        <w:t xml:space="preserve">- </w:t>
      </w:r>
      <w:r w:rsidRPr="0054214F">
        <w:rPr>
          <w:sz w:val="18"/>
          <w:szCs w:val="18"/>
          <w:lang w:eastAsia="sv-SE"/>
        </w:rPr>
        <w:t>Jag rekommenderar alla att ta del av våra kulturhistoriska miljöer, inte minst digitalt vilket passar bra i dessa tider, säger Birgitta Kaasik (M), ordförande i kultur- och fritidsnämnden i Täby.</w:t>
      </w:r>
    </w:p>
    <w:p w:rsidR="002474D6" w:rsidRDefault="002474D6" w:rsidP="002259CA">
      <w:pPr>
        <w:rPr>
          <w:sz w:val="18"/>
          <w:szCs w:val="18"/>
          <w:lang w:eastAsia="sv-SE"/>
        </w:rPr>
      </w:pPr>
    </w:p>
    <w:p w:rsidR="002259CA" w:rsidRDefault="002259CA" w:rsidP="002259CA">
      <w:pPr>
        <w:rPr>
          <w:sz w:val="18"/>
          <w:szCs w:val="18"/>
          <w:lang w:eastAsia="sv-SE"/>
        </w:rPr>
      </w:pPr>
      <w:r>
        <w:rPr>
          <w:sz w:val="18"/>
          <w:szCs w:val="18"/>
          <w:lang w:eastAsia="sv-SE"/>
        </w:rPr>
        <w:t>Besöksmål i både Vallentuna och Täby har kunnat möta invånarnas behov av utflykter under hemesteråret 2020. Det har även förstärkt fokus på vilka speciella miljöer som finns i området som turister</w:t>
      </w:r>
      <w:r w:rsidR="001E221C">
        <w:rPr>
          <w:sz w:val="18"/>
          <w:szCs w:val="18"/>
          <w:lang w:eastAsia="sv-SE"/>
        </w:rPr>
        <w:t xml:space="preserve"> kan</w:t>
      </w:r>
      <w:r>
        <w:rPr>
          <w:sz w:val="18"/>
          <w:szCs w:val="18"/>
          <w:lang w:eastAsia="sv-SE"/>
        </w:rPr>
        <w:t xml:space="preserve"> ta del av. </w:t>
      </w:r>
    </w:p>
    <w:p w:rsidR="002259CA" w:rsidRDefault="002259CA" w:rsidP="002259CA">
      <w:pPr>
        <w:rPr>
          <w:sz w:val="18"/>
          <w:szCs w:val="18"/>
          <w:lang w:eastAsia="sv-SE"/>
        </w:rPr>
      </w:pPr>
    </w:p>
    <w:p w:rsidR="002259CA" w:rsidRDefault="002259CA" w:rsidP="002259CA">
      <w:pPr>
        <w:rPr>
          <w:sz w:val="18"/>
          <w:szCs w:val="18"/>
          <w:lang w:eastAsia="sv-SE"/>
        </w:rPr>
      </w:pPr>
      <w:r>
        <w:rPr>
          <w:sz w:val="18"/>
          <w:szCs w:val="18"/>
          <w:lang w:eastAsia="sv-SE"/>
        </w:rPr>
        <w:t>- Kulturnämnden i Vallentuna har som särskilt mål att lyfta kulturmiljöerna som intressanta och roliga besöksmål för både invånare i kommunen men även för besökare från hela världen. Med den här nya digitala plattformen blir det en port in Vallentunas historia oavsett var du är i världen, säger Kulturnämndens ordförande, Helena Klange (M).</w:t>
      </w:r>
    </w:p>
    <w:p w:rsidR="002259CA" w:rsidRDefault="002259CA" w:rsidP="002259CA">
      <w:pPr>
        <w:rPr>
          <w:sz w:val="18"/>
          <w:szCs w:val="18"/>
          <w:lang w:eastAsia="sv-SE"/>
        </w:rPr>
      </w:pPr>
    </w:p>
    <w:p w:rsidR="002259CA" w:rsidRDefault="001E221C" w:rsidP="002259CA">
      <w:pPr>
        <w:rPr>
          <w:sz w:val="18"/>
          <w:szCs w:val="18"/>
          <w:lang w:eastAsia="sv-SE"/>
        </w:rPr>
      </w:pPr>
      <w:r>
        <w:rPr>
          <w:sz w:val="18"/>
          <w:szCs w:val="18"/>
          <w:lang w:eastAsia="sv-SE"/>
        </w:rPr>
        <w:t>N</w:t>
      </w:r>
      <w:r w:rsidR="002259CA">
        <w:rPr>
          <w:sz w:val="18"/>
          <w:szCs w:val="18"/>
          <w:lang w:eastAsia="sv-SE"/>
        </w:rPr>
        <w:t>ya runriket.se ersätter den</w:t>
      </w:r>
      <w:r>
        <w:rPr>
          <w:sz w:val="18"/>
          <w:szCs w:val="18"/>
          <w:lang w:eastAsia="sv-SE"/>
        </w:rPr>
        <w:t xml:space="preserve"> gamla webbplatsen</w:t>
      </w:r>
      <w:r w:rsidR="002259CA">
        <w:rPr>
          <w:sz w:val="18"/>
          <w:szCs w:val="18"/>
          <w:lang w:eastAsia="sv-SE"/>
        </w:rPr>
        <w:t xml:space="preserve"> som var en klassisk webblösning,</w:t>
      </w:r>
      <w:r>
        <w:rPr>
          <w:sz w:val="18"/>
          <w:szCs w:val="18"/>
          <w:lang w:eastAsia="sv-SE"/>
        </w:rPr>
        <w:t xml:space="preserve"> där innehållet</w:t>
      </w:r>
      <w:r w:rsidR="002259CA">
        <w:rPr>
          <w:sz w:val="18"/>
          <w:szCs w:val="18"/>
          <w:lang w:eastAsia="sv-SE"/>
        </w:rPr>
        <w:t xml:space="preserve"> var stati</w:t>
      </w:r>
      <w:r>
        <w:rPr>
          <w:sz w:val="18"/>
          <w:szCs w:val="18"/>
          <w:lang w:eastAsia="sv-SE"/>
        </w:rPr>
        <w:t>skt och komplicerat</w:t>
      </w:r>
      <w:r w:rsidR="002259CA">
        <w:rPr>
          <w:sz w:val="18"/>
          <w:szCs w:val="18"/>
          <w:lang w:eastAsia="sv-SE"/>
        </w:rPr>
        <w:t xml:space="preserve"> att uppdatera. Historien</w:t>
      </w:r>
      <w:r w:rsidR="004239E8">
        <w:rPr>
          <w:sz w:val="18"/>
          <w:szCs w:val="18"/>
          <w:lang w:eastAsia="sv-SE"/>
        </w:rPr>
        <w:t xml:space="preserve"> bakom</w:t>
      </w:r>
      <w:r>
        <w:rPr>
          <w:sz w:val="18"/>
          <w:szCs w:val="18"/>
          <w:lang w:eastAsia="sv-SE"/>
        </w:rPr>
        <w:t xml:space="preserve"> Runriket</w:t>
      </w:r>
      <w:r w:rsidR="002259CA">
        <w:rPr>
          <w:sz w:val="18"/>
          <w:szCs w:val="18"/>
          <w:lang w:eastAsia="sv-SE"/>
        </w:rPr>
        <w:t xml:space="preserve"> utvecklas hela tiden med ny kunskap och med den nya sidan finns det oändl</w:t>
      </w:r>
      <w:r w:rsidR="004239E8">
        <w:rPr>
          <w:sz w:val="18"/>
          <w:szCs w:val="18"/>
          <w:lang w:eastAsia="sv-SE"/>
        </w:rPr>
        <w:t>iga möjligheter att skapa tilltalande</w:t>
      </w:r>
      <w:r w:rsidR="002259CA">
        <w:rPr>
          <w:sz w:val="18"/>
          <w:szCs w:val="18"/>
          <w:lang w:eastAsia="sv-SE"/>
        </w:rPr>
        <w:t xml:space="preserve"> och intresseväckande innehåll i val av text, bild och film som kan uppdateras på ett flexibelt sätt. </w:t>
      </w:r>
    </w:p>
    <w:p w:rsidR="004239E8" w:rsidRDefault="004239E8" w:rsidP="002259CA">
      <w:pPr>
        <w:rPr>
          <w:sz w:val="18"/>
          <w:szCs w:val="18"/>
          <w:lang w:eastAsia="sv-SE"/>
        </w:rPr>
      </w:pPr>
    </w:p>
    <w:p w:rsidR="002259CA" w:rsidRDefault="002259CA" w:rsidP="002259CA">
      <w:pPr>
        <w:rPr>
          <w:sz w:val="18"/>
          <w:szCs w:val="18"/>
          <w:lang w:eastAsia="sv-SE"/>
        </w:rPr>
      </w:pPr>
      <w:r>
        <w:rPr>
          <w:sz w:val="18"/>
          <w:szCs w:val="18"/>
          <w:lang w:eastAsia="sv-SE"/>
        </w:rPr>
        <w:t>- Vi vill framförallt att de som redan känner till Runriket ska få ut mer av hemsidan nu - samtidigt som den ska väcka intresse för de som vi inte nått tidigare, säger Anders Dahlgren, chef för Kulturenheten på Vallentuna kommun.</w:t>
      </w:r>
    </w:p>
    <w:p w:rsidR="002259CA" w:rsidRDefault="002259CA" w:rsidP="002259CA">
      <w:pPr>
        <w:rPr>
          <w:sz w:val="18"/>
          <w:szCs w:val="18"/>
          <w:lang w:eastAsia="sv-SE"/>
        </w:rPr>
      </w:pPr>
    </w:p>
    <w:p w:rsidR="002259CA" w:rsidRDefault="002259CA" w:rsidP="002259CA">
      <w:pPr>
        <w:rPr>
          <w:sz w:val="18"/>
          <w:szCs w:val="18"/>
          <w:lang w:eastAsia="sv-SE"/>
        </w:rPr>
      </w:pPr>
      <w:r>
        <w:rPr>
          <w:sz w:val="18"/>
          <w:szCs w:val="18"/>
          <w:lang w:eastAsia="sv-SE"/>
        </w:rPr>
        <w:t xml:space="preserve">Vikingatida historia har blivit aktualiserat och populärt genom film, TV-serier och museer. Målet </w:t>
      </w:r>
      <w:r w:rsidR="004239E8">
        <w:rPr>
          <w:sz w:val="18"/>
          <w:szCs w:val="18"/>
          <w:lang w:eastAsia="sv-SE"/>
        </w:rPr>
        <w:t>med den nya webbplatsen är,</w:t>
      </w:r>
      <w:r>
        <w:rPr>
          <w:sz w:val="18"/>
          <w:szCs w:val="18"/>
          <w:lang w:eastAsia="sv-SE"/>
        </w:rPr>
        <w:t xml:space="preserve"> bland annat</w:t>
      </w:r>
      <w:r w:rsidR="004239E8">
        <w:rPr>
          <w:sz w:val="18"/>
          <w:szCs w:val="18"/>
          <w:lang w:eastAsia="sv-SE"/>
        </w:rPr>
        <w:t>,</w:t>
      </w:r>
      <w:r>
        <w:rPr>
          <w:sz w:val="18"/>
          <w:szCs w:val="18"/>
          <w:lang w:eastAsia="sv-SE"/>
        </w:rPr>
        <w:t xml:space="preserve"> </w:t>
      </w:r>
      <w:r w:rsidR="004239E8">
        <w:rPr>
          <w:sz w:val="18"/>
          <w:szCs w:val="18"/>
          <w:lang w:eastAsia="sv-SE"/>
        </w:rPr>
        <w:t xml:space="preserve">att </w:t>
      </w:r>
      <w:r>
        <w:rPr>
          <w:sz w:val="18"/>
          <w:szCs w:val="18"/>
          <w:lang w:eastAsia="sv-SE"/>
        </w:rPr>
        <w:t>göra</w:t>
      </w:r>
      <w:r w:rsidR="004239E8">
        <w:rPr>
          <w:sz w:val="18"/>
          <w:szCs w:val="18"/>
          <w:lang w:eastAsia="sv-SE"/>
        </w:rPr>
        <w:t xml:space="preserve"> den</w:t>
      </w:r>
      <w:r>
        <w:rPr>
          <w:sz w:val="18"/>
          <w:szCs w:val="18"/>
          <w:lang w:eastAsia="sv-SE"/>
        </w:rPr>
        <w:t xml:space="preserve"> mer innehållsrik och spännande </w:t>
      </w:r>
      <w:r w:rsidR="004239E8">
        <w:rPr>
          <w:sz w:val="18"/>
          <w:szCs w:val="18"/>
          <w:lang w:eastAsia="sv-SE"/>
        </w:rPr>
        <w:t>även för de</w:t>
      </w:r>
      <w:r>
        <w:rPr>
          <w:sz w:val="18"/>
          <w:szCs w:val="18"/>
          <w:lang w:eastAsia="sv-SE"/>
        </w:rPr>
        <w:t xml:space="preserve"> som intresserar sig för vikingatiden genom populärkulturen.</w:t>
      </w:r>
    </w:p>
    <w:p w:rsidR="004239E8" w:rsidRDefault="004239E8" w:rsidP="002259CA">
      <w:pPr>
        <w:rPr>
          <w:sz w:val="18"/>
          <w:szCs w:val="18"/>
          <w:lang w:eastAsia="sv-SE"/>
        </w:rPr>
      </w:pPr>
    </w:p>
    <w:p w:rsidR="004239E8" w:rsidRPr="004239E8" w:rsidRDefault="004239E8" w:rsidP="004239E8">
      <w:pPr>
        <w:rPr>
          <w:sz w:val="18"/>
          <w:szCs w:val="18"/>
          <w:lang w:eastAsia="sv-SE"/>
        </w:rPr>
      </w:pPr>
      <w:r w:rsidRPr="004239E8">
        <w:rPr>
          <w:sz w:val="18"/>
          <w:szCs w:val="18"/>
          <w:lang w:eastAsia="sv-SE"/>
        </w:rPr>
        <w:lastRenderedPageBreak/>
        <w:t xml:space="preserve">- Runstenarna i Runriket är ju vägar in en spännande värld som den här webbplatsen kan berätta mer om. Vi vill att det nya upplägget på så sätt också bidrar till att öka kunskapen om den här tiden hos flera; ung som gammal, turist som kommuninvånare, säger Lina Browall, kulturchef i Täby kommun.   </w:t>
      </w:r>
    </w:p>
    <w:p w:rsidR="002259CA" w:rsidRDefault="002259CA" w:rsidP="002259CA">
      <w:pPr>
        <w:rPr>
          <w:sz w:val="18"/>
          <w:szCs w:val="18"/>
          <w:lang w:eastAsia="sv-SE"/>
        </w:rPr>
      </w:pPr>
    </w:p>
    <w:p w:rsidR="002259CA" w:rsidRDefault="004239E8" w:rsidP="002259CA">
      <w:pPr>
        <w:rPr>
          <w:lang w:eastAsia="sv-SE"/>
        </w:rPr>
      </w:pPr>
      <w:r w:rsidRPr="004239E8">
        <w:rPr>
          <w:sz w:val="18"/>
          <w:szCs w:val="18"/>
          <w:lang w:eastAsia="sv-SE"/>
        </w:rPr>
        <w:t>Runrikets dag 2021, som förhoppningsvis blir av, planeras till 22-23 maj. Information om evenemanget uppdateras löpande på runriket.se och på Runrikets facebooksida, Runriket.</w:t>
      </w:r>
    </w:p>
    <w:p w:rsidR="008B3569" w:rsidRDefault="008B3569" w:rsidP="002259CA"/>
    <w:p w:rsidR="008B3569" w:rsidRDefault="008B3569" w:rsidP="008B3569">
      <w:pPr>
        <w:pStyle w:val="Rubrik3"/>
        <w:rPr>
          <w:color w:val="C00000"/>
        </w:rPr>
      </w:pPr>
      <w:r w:rsidRPr="002259CA">
        <w:rPr>
          <w:color w:val="C00000"/>
        </w:rPr>
        <w:t>Fakta:</w:t>
      </w:r>
    </w:p>
    <w:p w:rsidR="008B3569" w:rsidRDefault="008B3569" w:rsidP="008B3569">
      <w:pPr>
        <w:pStyle w:val="Rubrik3"/>
        <w:rPr>
          <w:lang w:eastAsia="sv-SE"/>
        </w:rPr>
      </w:pPr>
      <w:r>
        <w:rPr>
          <w:lang w:eastAsia="sv-SE"/>
        </w:rPr>
        <w:t>Runriket</w:t>
      </w:r>
    </w:p>
    <w:p w:rsidR="008B3569" w:rsidRDefault="008B3569" w:rsidP="002259CA"/>
    <w:p w:rsidR="008B3569" w:rsidRDefault="008B3569" w:rsidP="008B3569">
      <w:pPr>
        <w:pStyle w:val="Faktatext"/>
        <w:framePr w:hSpace="0" w:vSpace="0" w:wrap="auto" w:vAnchor="margin" w:hAnchor="text" w:xAlign="left" w:yAlign="inline"/>
        <w:rPr>
          <w:sz w:val="14"/>
          <w:szCs w:val="14"/>
        </w:rPr>
      </w:pPr>
      <w:r>
        <w:rPr>
          <w:sz w:val="14"/>
          <w:szCs w:val="14"/>
          <w:lang w:eastAsia="sv-SE"/>
        </w:rPr>
        <w:t xml:space="preserve">Runriket är en unik plats i världen. Inte på någon annan plats </w:t>
      </w:r>
      <w:r w:rsidRPr="001E221C">
        <w:rPr>
          <w:sz w:val="14"/>
          <w:szCs w:val="14"/>
          <w:lang w:eastAsia="sv-SE"/>
        </w:rPr>
        <w:t xml:space="preserve">finns så många runstenar så tillgängligt och </w:t>
      </w:r>
      <w:r>
        <w:rPr>
          <w:sz w:val="14"/>
          <w:szCs w:val="14"/>
          <w:lang w:eastAsia="sv-SE"/>
        </w:rPr>
        <w:t>med så stor variation som runt Vallentunasjön, som angränsar till Täby och Vallentuna kommuner. Runriket består av nio besöksmål runt Vallentunasjön där runstenar berättar om de människor som levde här under vikingatiden.</w:t>
      </w:r>
    </w:p>
    <w:p w:rsidR="001F0242" w:rsidRDefault="001F0242" w:rsidP="006F2C2C">
      <w:pPr>
        <w:spacing w:line="240" w:lineRule="auto"/>
        <w:rPr>
          <w:i/>
          <w:iCs/>
        </w:rPr>
      </w:pPr>
    </w:p>
    <w:p w:rsidR="008B3569" w:rsidRPr="004239E8" w:rsidRDefault="008B3569" w:rsidP="008B3569">
      <w:pPr>
        <w:pStyle w:val="Rubrik3"/>
        <w:rPr>
          <w:sz w:val="18"/>
          <w:szCs w:val="18"/>
          <w:lang w:eastAsia="sv-SE"/>
        </w:rPr>
      </w:pPr>
      <w:r w:rsidRPr="004239E8">
        <w:rPr>
          <w:sz w:val="18"/>
          <w:szCs w:val="18"/>
          <w:lang w:eastAsia="sv-SE"/>
        </w:rPr>
        <w:t>Nyheter på runriket.se i korthet:</w:t>
      </w:r>
    </w:p>
    <w:p w:rsidR="008B3569" w:rsidRPr="004239E8" w:rsidRDefault="008B3569" w:rsidP="008B3569">
      <w:pPr>
        <w:pStyle w:val="Rubrik3"/>
        <w:numPr>
          <w:ilvl w:val="0"/>
          <w:numId w:val="5"/>
        </w:numPr>
        <w:spacing w:line="240" w:lineRule="auto"/>
        <w:ind w:left="426"/>
        <w:rPr>
          <w:rFonts w:eastAsia="Calibri"/>
          <w:b w:val="0"/>
          <w:bCs w:val="0"/>
          <w:sz w:val="14"/>
          <w:szCs w:val="14"/>
          <w:lang w:val="en-US" w:eastAsia="sv-SE"/>
        </w:rPr>
      </w:pPr>
      <w:r w:rsidRPr="004239E8">
        <w:rPr>
          <w:b w:val="0"/>
          <w:sz w:val="14"/>
          <w:szCs w:val="14"/>
          <w:lang w:eastAsia="sv-SE"/>
        </w:rPr>
        <w:t>Gränssnittet</w:t>
      </w:r>
      <w:r w:rsidRPr="004239E8">
        <w:rPr>
          <w:rFonts w:eastAsia="Calibri"/>
          <w:b w:val="0"/>
          <w:bCs w:val="0"/>
          <w:sz w:val="14"/>
          <w:szCs w:val="14"/>
          <w:lang w:val="en-US" w:eastAsia="sv-SE"/>
        </w:rPr>
        <w:t xml:space="preserve"> är helt bildbaserat och flexibelt för en roligare design som kan uppdateras snabbare med ny information</w:t>
      </w:r>
      <w:r>
        <w:rPr>
          <w:rFonts w:eastAsia="Calibri"/>
          <w:b w:val="0"/>
          <w:bCs w:val="0"/>
          <w:sz w:val="14"/>
          <w:szCs w:val="14"/>
          <w:lang w:val="en-US" w:eastAsia="sv-SE"/>
        </w:rPr>
        <w:t>.</w:t>
      </w:r>
      <w:r w:rsidRPr="004239E8">
        <w:rPr>
          <w:rFonts w:eastAsia="Calibri"/>
          <w:b w:val="0"/>
          <w:bCs w:val="0"/>
          <w:sz w:val="14"/>
          <w:szCs w:val="14"/>
          <w:lang w:val="en-US" w:eastAsia="sv-SE"/>
        </w:rPr>
        <w:t xml:space="preserve"> </w:t>
      </w:r>
    </w:p>
    <w:p w:rsidR="008B3569" w:rsidRPr="004239E8" w:rsidRDefault="008B3569" w:rsidP="008B3569">
      <w:pPr>
        <w:spacing w:line="240" w:lineRule="auto"/>
        <w:ind w:left="426"/>
        <w:rPr>
          <w:rFonts w:ascii="Verdana" w:hAnsi="Verdana"/>
          <w:sz w:val="14"/>
          <w:szCs w:val="14"/>
          <w:lang w:val="en-US" w:eastAsia="sv-SE"/>
        </w:rPr>
      </w:pPr>
    </w:p>
    <w:p w:rsidR="008B3569" w:rsidRPr="004239E8" w:rsidRDefault="008B3569" w:rsidP="008B3569">
      <w:pPr>
        <w:pStyle w:val="Liststycke"/>
        <w:numPr>
          <w:ilvl w:val="0"/>
          <w:numId w:val="5"/>
        </w:numPr>
        <w:spacing w:after="160" w:line="240" w:lineRule="auto"/>
        <w:ind w:left="426"/>
        <w:rPr>
          <w:rFonts w:ascii="Verdana" w:hAnsi="Verdana"/>
          <w:sz w:val="14"/>
          <w:szCs w:val="14"/>
          <w:lang w:val="en-US" w:eastAsia="sv-SE"/>
        </w:rPr>
      </w:pPr>
      <w:r w:rsidRPr="004239E8">
        <w:rPr>
          <w:rFonts w:ascii="Verdana" w:hAnsi="Verdana"/>
          <w:sz w:val="14"/>
          <w:szCs w:val="14"/>
          <w:lang w:val="en-US" w:eastAsia="sv-SE"/>
        </w:rPr>
        <w:t>Webbplatsen har uppdaterats för att bli mer pedagogiskt strukturerad med fler inspirerande bilder och berättande artiklar.</w:t>
      </w:r>
    </w:p>
    <w:p w:rsidR="008B3569" w:rsidRPr="004239E8" w:rsidRDefault="008B3569" w:rsidP="008B3569">
      <w:pPr>
        <w:pStyle w:val="Rubrik3"/>
        <w:numPr>
          <w:ilvl w:val="0"/>
          <w:numId w:val="5"/>
        </w:numPr>
        <w:spacing w:line="240" w:lineRule="auto"/>
        <w:ind w:left="426"/>
        <w:rPr>
          <w:rFonts w:eastAsia="Calibri"/>
          <w:b w:val="0"/>
          <w:bCs w:val="0"/>
          <w:sz w:val="14"/>
          <w:szCs w:val="14"/>
          <w:lang w:val="en-US" w:eastAsia="sv-SE"/>
        </w:rPr>
      </w:pPr>
      <w:r w:rsidRPr="004239E8">
        <w:rPr>
          <w:rFonts w:eastAsia="Calibri"/>
          <w:b w:val="0"/>
          <w:bCs w:val="0"/>
          <w:sz w:val="14"/>
          <w:szCs w:val="14"/>
          <w:lang w:val="en-US" w:eastAsia="sv-SE"/>
        </w:rPr>
        <w:t>En hel delsida om vikingakvinnan Estrid - med berättelsen om utgrävningen samt filmen om Estrid.</w:t>
      </w:r>
    </w:p>
    <w:p w:rsidR="008B3569" w:rsidRPr="004239E8" w:rsidRDefault="008B3569" w:rsidP="008B3569">
      <w:pPr>
        <w:pStyle w:val="Rubrik3"/>
        <w:numPr>
          <w:ilvl w:val="0"/>
          <w:numId w:val="5"/>
        </w:numPr>
        <w:spacing w:line="240" w:lineRule="auto"/>
        <w:ind w:left="426"/>
        <w:rPr>
          <w:rFonts w:eastAsia="Calibri"/>
          <w:b w:val="0"/>
          <w:bCs w:val="0"/>
          <w:sz w:val="14"/>
          <w:szCs w:val="14"/>
          <w:lang w:val="en-US" w:eastAsia="sv-SE"/>
        </w:rPr>
      </w:pPr>
      <w:r w:rsidRPr="004239E8">
        <w:rPr>
          <w:rFonts w:eastAsia="Calibri"/>
          <w:b w:val="0"/>
          <w:bCs w:val="0"/>
          <w:sz w:val="14"/>
          <w:szCs w:val="14"/>
          <w:lang w:val="en-US" w:eastAsia="sv-SE"/>
        </w:rPr>
        <w:t>En hel delsida som riktar sig till barn för inspirerande och pedagogiskt lärande.</w:t>
      </w:r>
    </w:p>
    <w:p w:rsidR="008B3569" w:rsidRPr="004239E8" w:rsidRDefault="008B3569" w:rsidP="008B3569">
      <w:pPr>
        <w:pStyle w:val="Rubrik3"/>
        <w:numPr>
          <w:ilvl w:val="0"/>
          <w:numId w:val="5"/>
        </w:numPr>
        <w:spacing w:line="240" w:lineRule="auto"/>
        <w:ind w:left="426"/>
        <w:rPr>
          <w:rFonts w:eastAsia="Calibri"/>
          <w:b w:val="0"/>
          <w:bCs w:val="0"/>
          <w:sz w:val="14"/>
          <w:szCs w:val="14"/>
          <w:lang w:val="en-US" w:eastAsia="sv-SE"/>
        </w:rPr>
      </w:pPr>
      <w:r w:rsidRPr="004239E8">
        <w:rPr>
          <w:rFonts w:eastAsia="Calibri"/>
          <w:b w:val="0"/>
          <w:bCs w:val="0"/>
          <w:sz w:val="14"/>
          <w:szCs w:val="14"/>
          <w:lang w:val="en-US" w:eastAsia="sv-SE"/>
        </w:rPr>
        <w:t>En delsida som beskriver “Runrikets dag” med film och mer praktisk information om hur du kan delta som besökare eller utställare.</w:t>
      </w:r>
    </w:p>
    <w:p w:rsidR="008B3569" w:rsidRPr="004239E8" w:rsidRDefault="008B3569" w:rsidP="008B3569">
      <w:pPr>
        <w:pStyle w:val="Rubrik3"/>
        <w:rPr>
          <w:rFonts w:eastAsia="Calibri"/>
          <w:bCs w:val="0"/>
          <w:sz w:val="18"/>
          <w:szCs w:val="18"/>
          <w:lang w:val="en-US" w:eastAsia="sv-SE"/>
        </w:rPr>
      </w:pPr>
      <w:r w:rsidRPr="004239E8">
        <w:rPr>
          <w:rFonts w:eastAsia="Calibri"/>
          <w:bCs w:val="0"/>
          <w:sz w:val="18"/>
          <w:szCs w:val="18"/>
          <w:lang w:val="en-US" w:eastAsia="sv-SE"/>
        </w:rPr>
        <w:t>På gång:</w:t>
      </w:r>
    </w:p>
    <w:p w:rsidR="008B3569" w:rsidRPr="004239E8" w:rsidRDefault="008B3569" w:rsidP="008B3569">
      <w:pPr>
        <w:rPr>
          <w:rFonts w:ascii="Verdana" w:hAnsi="Verdana"/>
          <w:lang w:val="en-US" w:eastAsia="sv-SE"/>
        </w:rPr>
      </w:pPr>
    </w:p>
    <w:p w:rsidR="008B3569" w:rsidRPr="004239E8" w:rsidRDefault="008B3569" w:rsidP="008B3569">
      <w:pPr>
        <w:pStyle w:val="Liststycke"/>
        <w:numPr>
          <w:ilvl w:val="0"/>
          <w:numId w:val="6"/>
        </w:numPr>
        <w:spacing w:after="160" w:line="252" w:lineRule="auto"/>
        <w:ind w:left="426"/>
        <w:rPr>
          <w:rFonts w:ascii="Verdana" w:hAnsi="Verdana"/>
          <w:sz w:val="14"/>
          <w:szCs w:val="14"/>
          <w:lang w:val="en-US" w:eastAsia="sv-SE"/>
        </w:rPr>
      </w:pPr>
      <w:r w:rsidRPr="004239E8">
        <w:rPr>
          <w:rFonts w:ascii="Verdana" w:hAnsi="Verdana"/>
          <w:sz w:val="14"/>
          <w:szCs w:val="14"/>
          <w:lang w:val="en-US" w:eastAsia="sv-SE"/>
        </w:rPr>
        <w:t>En delsida om vikingarna – hur de var som krigare, deras asatro, deras kristna tro samt myt och verklighet kring deras minne.</w:t>
      </w:r>
    </w:p>
    <w:p w:rsidR="008B3569" w:rsidRPr="004239E8" w:rsidRDefault="008B3569" w:rsidP="008B3569">
      <w:pPr>
        <w:pStyle w:val="Liststycke"/>
        <w:ind w:left="426"/>
        <w:rPr>
          <w:rFonts w:ascii="Verdana" w:hAnsi="Verdana"/>
          <w:sz w:val="14"/>
          <w:szCs w:val="14"/>
          <w:lang w:val="en-US" w:eastAsia="sv-SE"/>
        </w:rPr>
      </w:pPr>
    </w:p>
    <w:p w:rsidR="008B3569" w:rsidRDefault="008B3569" w:rsidP="008B3569">
      <w:pPr>
        <w:pStyle w:val="Liststycke"/>
        <w:numPr>
          <w:ilvl w:val="0"/>
          <w:numId w:val="6"/>
        </w:numPr>
        <w:spacing w:after="160" w:line="252" w:lineRule="auto"/>
        <w:ind w:left="426"/>
        <w:rPr>
          <w:rFonts w:ascii="Verdana" w:hAnsi="Verdana"/>
          <w:sz w:val="14"/>
          <w:szCs w:val="14"/>
          <w:lang w:val="en-US" w:eastAsia="sv-SE"/>
        </w:rPr>
      </w:pPr>
      <w:r w:rsidRPr="004239E8">
        <w:rPr>
          <w:rFonts w:ascii="Verdana" w:hAnsi="Verdana"/>
          <w:sz w:val="14"/>
          <w:szCs w:val="14"/>
          <w:lang w:val="en-US" w:eastAsia="sv-SE"/>
        </w:rPr>
        <w:t>En delsida om vad mer som går att upptäcka i omgivningarna i Täby och Vallentuna, exempelvis caféer, restauranger och boende men även andra intressanta fornlämningar, platser och roliga aktiviteter för barn och vuxna.</w:t>
      </w:r>
    </w:p>
    <w:p w:rsidR="008B3569" w:rsidRDefault="008B3569" w:rsidP="008B3569">
      <w:pPr>
        <w:pStyle w:val="Liststycke"/>
        <w:spacing w:after="160" w:line="252" w:lineRule="auto"/>
        <w:ind w:left="426"/>
        <w:rPr>
          <w:rFonts w:ascii="Verdana" w:hAnsi="Verdana"/>
          <w:sz w:val="14"/>
          <w:szCs w:val="14"/>
          <w:lang w:val="en-US" w:eastAsia="sv-SE"/>
        </w:rPr>
      </w:pPr>
    </w:p>
    <w:p w:rsidR="008B3569" w:rsidRDefault="008B3569" w:rsidP="008B3569">
      <w:pPr>
        <w:pStyle w:val="Liststycke"/>
        <w:numPr>
          <w:ilvl w:val="0"/>
          <w:numId w:val="6"/>
        </w:numPr>
        <w:spacing w:after="160" w:line="252" w:lineRule="auto"/>
        <w:ind w:left="426"/>
        <w:rPr>
          <w:rFonts w:ascii="Verdana" w:hAnsi="Verdana"/>
          <w:sz w:val="14"/>
          <w:szCs w:val="14"/>
          <w:lang w:val="en-US" w:eastAsia="sv-SE"/>
        </w:rPr>
      </w:pPr>
      <w:r w:rsidRPr="008B3569">
        <w:rPr>
          <w:rFonts w:ascii="Verdana" w:hAnsi="Verdana"/>
          <w:sz w:val="14"/>
          <w:szCs w:val="14"/>
          <w:lang w:val="en-US" w:eastAsia="sv-SE"/>
        </w:rPr>
        <w:t>Nya kartor som också guidar digitalt längs vägen och bättre beskriver de nio besöksmålen för ökad tillgänglighet.</w:t>
      </w:r>
    </w:p>
    <w:p w:rsidR="008B3569" w:rsidRDefault="008B3569" w:rsidP="008B3569">
      <w:pPr>
        <w:spacing w:after="160" w:line="252" w:lineRule="auto"/>
        <w:rPr>
          <w:rFonts w:ascii="Verdana" w:hAnsi="Verdana"/>
          <w:sz w:val="14"/>
          <w:szCs w:val="14"/>
          <w:lang w:val="en-US" w:eastAsia="sv-SE"/>
        </w:rPr>
      </w:pPr>
    </w:p>
    <w:p w:rsidR="008B3569" w:rsidRDefault="008B3569" w:rsidP="008B3569">
      <w:pPr>
        <w:rPr>
          <w:b/>
        </w:rPr>
      </w:pPr>
      <w:r>
        <w:rPr>
          <w:b/>
        </w:rPr>
        <w:t>Kontaktperson runriket.se i Täby kommun:</w:t>
      </w:r>
    </w:p>
    <w:p w:rsidR="008B3569" w:rsidRPr="00D264D9" w:rsidRDefault="008B3569" w:rsidP="008B3569">
      <w:r>
        <w:t>Lina Browall</w:t>
      </w:r>
    </w:p>
    <w:p w:rsidR="008B3569" w:rsidRDefault="008B3569" w:rsidP="008B3569">
      <w:r>
        <w:t>Kulturchef, Täby kommun</w:t>
      </w:r>
    </w:p>
    <w:p w:rsidR="008B3569" w:rsidRDefault="008B3569" w:rsidP="008B3569">
      <w:pPr>
        <w:rPr>
          <w:rFonts w:ascii="Times New Roman" w:hAnsi="Times New Roman"/>
          <w:szCs w:val="20"/>
          <w:lang w:eastAsia="sv-SE"/>
        </w:rPr>
      </w:pPr>
      <w:r>
        <w:t>Telefon: 08 555 593 25</w:t>
      </w:r>
    </w:p>
    <w:p w:rsidR="008B3569" w:rsidRDefault="008B3569" w:rsidP="008B3569">
      <w:pPr>
        <w:rPr>
          <w:b/>
        </w:rPr>
      </w:pPr>
      <w:r>
        <w:t xml:space="preserve">E-post: </w:t>
      </w:r>
      <w:hyperlink r:id="rId7" w:history="1">
        <w:r w:rsidRPr="003102F5">
          <w:rPr>
            <w:rStyle w:val="Hyperlnk"/>
            <w:color w:val="C00000"/>
          </w:rPr>
          <w:t>lina.browall@taby.se</w:t>
        </w:r>
      </w:hyperlink>
    </w:p>
    <w:p w:rsidR="008B3569" w:rsidRDefault="008B3569" w:rsidP="008B3569">
      <w:pPr>
        <w:rPr>
          <w:lang w:eastAsia="sv-SE"/>
        </w:rPr>
      </w:pPr>
    </w:p>
    <w:p w:rsidR="008B3569" w:rsidRPr="00D264D9" w:rsidRDefault="008B3569" w:rsidP="008B3569">
      <w:pPr>
        <w:rPr>
          <w:b/>
        </w:rPr>
      </w:pPr>
      <w:r w:rsidRPr="00D264D9">
        <w:rPr>
          <w:b/>
        </w:rPr>
        <w:t>Kontaktperson runriket.se i Vallentuna kommun:</w:t>
      </w:r>
    </w:p>
    <w:p w:rsidR="008B3569" w:rsidRDefault="008B3569" w:rsidP="008B3569">
      <w:r>
        <w:t>Anders Dahlgren</w:t>
      </w:r>
    </w:p>
    <w:p w:rsidR="008B3569" w:rsidRDefault="008B3569" w:rsidP="008B3569">
      <w:r>
        <w:t>Kulturchef, Vallentuna kommun</w:t>
      </w:r>
    </w:p>
    <w:p w:rsidR="008B3569" w:rsidRDefault="008B3569" w:rsidP="008B3569">
      <w:pPr>
        <w:rPr>
          <w:rFonts w:ascii="Times New Roman" w:hAnsi="Times New Roman"/>
          <w:szCs w:val="20"/>
          <w:lang w:eastAsia="sv-SE"/>
        </w:rPr>
      </w:pPr>
      <w:r>
        <w:t>Telefon: 08 587 853 65</w:t>
      </w:r>
    </w:p>
    <w:p w:rsidR="008B3569" w:rsidRDefault="008B3569" w:rsidP="008B3569">
      <w:pPr>
        <w:rPr>
          <w:b/>
        </w:rPr>
      </w:pPr>
      <w:r>
        <w:t xml:space="preserve">E-post: </w:t>
      </w:r>
      <w:hyperlink r:id="rId8" w:history="1">
        <w:r w:rsidRPr="003102F5">
          <w:rPr>
            <w:rStyle w:val="Hyperlnk"/>
            <w:color w:val="C00000"/>
          </w:rPr>
          <w:t>anders.dahlgren@vallentuna.se</w:t>
        </w:r>
      </w:hyperlink>
    </w:p>
    <w:p w:rsidR="008B3569" w:rsidRPr="008B3569" w:rsidRDefault="008B3569" w:rsidP="008B3569">
      <w:pPr>
        <w:spacing w:after="160" w:line="252" w:lineRule="auto"/>
        <w:rPr>
          <w:rFonts w:ascii="Verdana" w:hAnsi="Verdana"/>
          <w:sz w:val="14"/>
          <w:szCs w:val="14"/>
          <w:lang w:val="en-US" w:eastAsia="sv-SE"/>
        </w:rPr>
      </w:pPr>
      <w:bookmarkStart w:id="0" w:name="_GoBack"/>
      <w:bookmarkEnd w:id="0"/>
    </w:p>
    <w:sectPr w:rsidR="008B3569" w:rsidRPr="008B3569" w:rsidSect="0012251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42" w:rsidRDefault="001F0242" w:rsidP="001F0242">
      <w:pPr>
        <w:spacing w:line="240" w:lineRule="auto"/>
      </w:pPr>
      <w:r>
        <w:separator/>
      </w:r>
    </w:p>
  </w:endnote>
  <w:endnote w:type="continuationSeparator" w:id="0">
    <w:p w:rsidR="001F0242" w:rsidRDefault="001F0242" w:rsidP="001F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42" w:rsidRDefault="001F0242" w:rsidP="001F0242">
      <w:pPr>
        <w:spacing w:line="240" w:lineRule="auto"/>
      </w:pPr>
      <w:r>
        <w:separator/>
      </w:r>
    </w:p>
  </w:footnote>
  <w:footnote w:type="continuationSeparator" w:id="0">
    <w:p w:rsidR="001F0242" w:rsidRDefault="001F0242" w:rsidP="001F02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42" w:rsidRDefault="001F0242">
    <w:pPr>
      <w:pStyle w:val="Sidhuvud"/>
    </w:pPr>
    <w:r w:rsidRPr="001F0242">
      <w:rPr>
        <w:rFonts w:ascii="Verdana" w:hAnsi="Verdana"/>
        <w:b/>
        <w:noProof/>
        <w:color w:val="C00000"/>
        <w:sz w:val="24"/>
        <w:szCs w:val="24"/>
        <w:lang w:eastAsia="sv-SE"/>
      </w:rPr>
      <w:drawing>
        <wp:inline distT="0" distB="0" distL="0" distR="0" wp14:anchorId="6190918A" wp14:editId="022C4948">
          <wp:extent cx="513080" cy="578118"/>
          <wp:effectExtent l="0" t="0" r="1270" b="0"/>
          <wp:docPr id="1" name="Bildobjekt 1" descr="C:\Users\sofie.thorin\Desktop\KoM\Upplev Vallentuna\Besökskartan 2019\Baksida kartan 2019 final\Links\Runriket-logga ljus (CMYK) 600 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e.thorin\Desktop\KoM\Upplev Vallentuna\Besökskartan 2019\Baksida kartan 2019 final\Links\Runriket-logga ljus (CMYK) 600 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91" cy="583313"/>
                  </a:xfrm>
                  <a:prstGeom prst="rect">
                    <a:avLst/>
                  </a:prstGeom>
                  <a:noFill/>
                  <a:ln>
                    <a:noFill/>
                  </a:ln>
                </pic:spPr>
              </pic:pic>
            </a:graphicData>
          </a:graphic>
        </wp:inline>
      </w:drawing>
    </w:r>
  </w:p>
  <w:p w:rsidR="001F0242" w:rsidRDefault="001F02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FB8"/>
    <w:multiLevelType w:val="hybridMultilevel"/>
    <w:tmpl w:val="5346F6D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AD6C52"/>
    <w:multiLevelType w:val="hybridMultilevel"/>
    <w:tmpl w:val="96F84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9C646B"/>
    <w:multiLevelType w:val="hybridMultilevel"/>
    <w:tmpl w:val="32D0D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892DF5"/>
    <w:multiLevelType w:val="hybridMultilevel"/>
    <w:tmpl w:val="93385F6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4F"/>
    <w:rsid w:val="000F511C"/>
    <w:rsid w:val="0012251B"/>
    <w:rsid w:val="0013157D"/>
    <w:rsid w:val="001A7D98"/>
    <w:rsid w:val="001E221C"/>
    <w:rsid w:val="001F0242"/>
    <w:rsid w:val="002259CA"/>
    <w:rsid w:val="002474D6"/>
    <w:rsid w:val="002E782E"/>
    <w:rsid w:val="00306A9F"/>
    <w:rsid w:val="003102F5"/>
    <w:rsid w:val="0036399D"/>
    <w:rsid w:val="003F6441"/>
    <w:rsid w:val="004239E8"/>
    <w:rsid w:val="004D2090"/>
    <w:rsid w:val="00527551"/>
    <w:rsid w:val="005D3D63"/>
    <w:rsid w:val="006D6F45"/>
    <w:rsid w:val="006D7B4F"/>
    <w:rsid w:val="006F2C2C"/>
    <w:rsid w:val="00726F98"/>
    <w:rsid w:val="0078372C"/>
    <w:rsid w:val="007C050F"/>
    <w:rsid w:val="0086076C"/>
    <w:rsid w:val="00893F85"/>
    <w:rsid w:val="008B231F"/>
    <w:rsid w:val="008B3569"/>
    <w:rsid w:val="008B4D03"/>
    <w:rsid w:val="008F73B9"/>
    <w:rsid w:val="009F5E19"/>
    <w:rsid w:val="00A7718D"/>
    <w:rsid w:val="00BD7F2F"/>
    <w:rsid w:val="00C14CEE"/>
    <w:rsid w:val="00C20495"/>
    <w:rsid w:val="00C8405A"/>
    <w:rsid w:val="00D5526F"/>
    <w:rsid w:val="00D834C4"/>
    <w:rsid w:val="00DF0443"/>
    <w:rsid w:val="00E37CAF"/>
    <w:rsid w:val="00EA401F"/>
    <w:rsid w:val="00EC27D9"/>
    <w:rsid w:val="00F22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5844"/>
  <w15:chartTrackingRefBased/>
  <w15:docId w15:val="{3E127DF0-0B8B-45DC-AE66-4778E869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59CA"/>
    <w:pPr>
      <w:spacing w:after="0" w:line="260" w:lineRule="atLeast"/>
    </w:pPr>
    <w:rPr>
      <w:rFonts w:ascii="Georgia" w:eastAsia="Calibri" w:hAnsi="Georgia" w:cs="Times New Roman"/>
      <w:sz w:val="20"/>
    </w:rPr>
  </w:style>
  <w:style w:type="paragraph" w:styleId="Rubrik1">
    <w:name w:val="heading 1"/>
    <w:basedOn w:val="Normal"/>
    <w:next w:val="Normal"/>
    <w:link w:val="Rubrik1Char"/>
    <w:qFormat/>
    <w:rsid w:val="002259CA"/>
    <w:pPr>
      <w:keepNext/>
      <w:spacing w:before="240" w:after="100" w:line="240" w:lineRule="atLeast"/>
      <w:outlineLvl w:val="0"/>
    </w:pPr>
    <w:rPr>
      <w:rFonts w:ascii="Verdana" w:eastAsia="Times New Roman" w:hAnsi="Verdana"/>
      <w:b/>
      <w:bCs/>
      <w:color w:val="5B9BD5" w:themeColor="accent1"/>
      <w:kern w:val="32"/>
      <w:sz w:val="34"/>
      <w:szCs w:val="32"/>
    </w:rPr>
  </w:style>
  <w:style w:type="paragraph" w:styleId="Rubrik2">
    <w:name w:val="heading 2"/>
    <w:basedOn w:val="Normal"/>
    <w:next w:val="Normal"/>
    <w:link w:val="Rubrik2Char"/>
    <w:uiPriority w:val="9"/>
    <w:unhideWhenUsed/>
    <w:qFormat/>
    <w:rsid w:val="00E37C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nhideWhenUsed/>
    <w:qFormat/>
    <w:rsid w:val="002259CA"/>
    <w:pPr>
      <w:keepNext/>
      <w:spacing w:before="240"/>
      <w:outlineLvl w:val="2"/>
    </w:pPr>
    <w:rPr>
      <w:rFonts w:ascii="Verdana" w:eastAsia="Times New Roman" w:hAnsi="Verdana"/>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E37CAF"/>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E37CAF"/>
    <w:pPr>
      <w:ind w:left="720"/>
      <w:contextualSpacing/>
    </w:pPr>
  </w:style>
  <w:style w:type="table" w:styleId="Tabellrutnt">
    <w:name w:val="Table Grid"/>
    <w:basedOn w:val="Normaltabell"/>
    <w:uiPriority w:val="59"/>
    <w:rsid w:val="0086076C"/>
    <w:pPr>
      <w:spacing w:after="0" w:line="240" w:lineRule="auto"/>
    </w:pPr>
    <w:rPr>
      <w:rFonts w:ascii="Calibri" w:eastAsia="Calibri" w:hAnsi="Calibri"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text">
    <w:name w:val="Tabelltext"/>
    <w:basedOn w:val="Normal"/>
    <w:uiPriority w:val="1"/>
    <w:qFormat/>
    <w:rsid w:val="0086076C"/>
    <w:pPr>
      <w:spacing w:line="240" w:lineRule="auto"/>
    </w:pPr>
    <w:rPr>
      <w:rFonts w:ascii="Verdana" w:hAnsi="Verdana"/>
      <w:sz w:val="18"/>
    </w:rPr>
  </w:style>
  <w:style w:type="paragraph" w:customStyle="1" w:styleId="Tabellrubrik">
    <w:name w:val="Tabellrubrik"/>
    <w:basedOn w:val="Normal"/>
    <w:uiPriority w:val="1"/>
    <w:qFormat/>
    <w:rsid w:val="0086076C"/>
    <w:pPr>
      <w:spacing w:line="240" w:lineRule="auto"/>
    </w:pPr>
    <w:rPr>
      <w:rFonts w:ascii="Verdana" w:hAnsi="Verdana"/>
      <w:b/>
      <w:sz w:val="18"/>
    </w:rPr>
  </w:style>
  <w:style w:type="paragraph" w:styleId="Sidhuvud">
    <w:name w:val="header"/>
    <w:basedOn w:val="Normal"/>
    <w:link w:val="SidhuvudChar"/>
    <w:uiPriority w:val="99"/>
    <w:unhideWhenUsed/>
    <w:rsid w:val="001F024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F0242"/>
  </w:style>
  <w:style w:type="paragraph" w:styleId="Sidfot">
    <w:name w:val="footer"/>
    <w:basedOn w:val="Normal"/>
    <w:link w:val="SidfotChar"/>
    <w:uiPriority w:val="99"/>
    <w:unhideWhenUsed/>
    <w:rsid w:val="001F0242"/>
    <w:pPr>
      <w:tabs>
        <w:tab w:val="center" w:pos="4536"/>
        <w:tab w:val="right" w:pos="9072"/>
      </w:tabs>
      <w:spacing w:line="240" w:lineRule="auto"/>
    </w:pPr>
  </w:style>
  <w:style w:type="character" w:customStyle="1" w:styleId="SidfotChar">
    <w:name w:val="Sidfot Char"/>
    <w:basedOn w:val="Standardstycketeckensnitt"/>
    <w:link w:val="Sidfot"/>
    <w:uiPriority w:val="99"/>
    <w:rsid w:val="001F0242"/>
  </w:style>
  <w:style w:type="character" w:customStyle="1" w:styleId="Rubrik1Char">
    <w:name w:val="Rubrik 1 Char"/>
    <w:basedOn w:val="Standardstycketeckensnitt"/>
    <w:link w:val="Rubrik1"/>
    <w:rsid w:val="002259CA"/>
    <w:rPr>
      <w:rFonts w:ascii="Verdana" w:eastAsia="Times New Roman" w:hAnsi="Verdana" w:cs="Times New Roman"/>
      <w:b/>
      <w:bCs/>
      <w:color w:val="5B9BD5" w:themeColor="accent1"/>
      <w:kern w:val="32"/>
      <w:sz w:val="34"/>
      <w:szCs w:val="32"/>
    </w:rPr>
  </w:style>
  <w:style w:type="character" w:customStyle="1" w:styleId="Rubrik3Char">
    <w:name w:val="Rubrik 3 Char"/>
    <w:basedOn w:val="Standardstycketeckensnitt"/>
    <w:link w:val="Rubrik3"/>
    <w:rsid w:val="002259CA"/>
    <w:rPr>
      <w:rFonts w:ascii="Verdana" w:eastAsia="Times New Roman" w:hAnsi="Verdana" w:cs="Times New Roman"/>
      <w:b/>
      <w:bCs/>
      <w:sz w:val="20"/>
      <w:szCs w:val="26"/>
    </w:rPr>
  </w:style>
  <w:style w:type="character" w:styleId="Betoning">
    <w:name w:val="Emphasis"/>
    <w:basedOn w:val="Standardstycketeckensnitt"/>
    <w:uiPriority w:val="2"/>
    <w:qFormat/>
    <w:rsid w:val="002259CA"/>
    <w:rPr>
      <w:i/>
      <w:iCs/>
    </w:rPr>
  </w:style>
  <w:style w:type="character" w:styleId="Hyperlnk">
    <w:name w:val="Hyperlink"/>
    <w:basedOn w:val="Standardstycketeckensnitt"/>
    <w:uiPriority w:val="99"/>
    <w:unhideWhenUsed/>
    <w:rsid w:val="002259CA"/>
    <w:rPr>
      <w:b/>
      <w:color w:val="0563C1" w:themeColor="hyperlink"/>
      <w:u w:val="single"/>
    </w:rPr>
  </w:style>
  <w:style w:type="paragraph" w:customStyle="1" w:styleId="Faktarubrik">
    <w:name w:val="Faktarubrik"/>
    <w:basedOn w:val="Normal"/>
    <w:uiPriority w:val="3"/>
    <w:qFormat/>
    <w:rsid w:val="002259CA"/>
    <w:pPr>
      <w:framePr w:vSpace="284" w:wrap="around" w:vAnchor="text" w:hAnchor="margin" w:y="1107"/>
      <w:spacing w:after="200"/>
    </w:pPr>
    <w:rPr>
      <w:rFonts w:ascii="Verdana" w:hAnsi="Verdana"/>
      <w:b/>
      <w:color w:val="5B9BD5" w:themeColor="accent1"/>
      <w:sz w:val="28"/>
      <w:szCs w:val="28"/>
    </w:rPr>
  </w:style>
  <w:style w:type="paragraph" w:customStyle="1" w:styleId="Faktatext">
    <w:name w:val="Faktatext"/>
    <w:uiPriority w:val="3"/>
    <w:qFormat/>
    <w:rsid w:val="002259CA"/>
    <w:pPr>
      <w:framePr w:hSpace="284" w:vSpace="284" w:wrap="around" w:vAnchor="page" w:hAnchor="page" w:x="6088" w:y="7335"/>
      <w:spacing w:after="120" w:line="240" w:lineRule="atLeast"/>
    </w:pPr>
    <w:rPr>
      <w:rFonts w:ascii="Verdana" w:eastAsia="Calibri" w:hAnsi="Verdana" w:cs="Times New Roman"/>
      <w:sz w:val="17"/>
      <w:lang w:val="en-US"/>
    </w:rPr>
  </w:style>
  <w:style w:type="paragraph" w:styleId="Ingetavstnd">
    <w:name w:val="No Spacing"/>
    <w:uiPriority w:val="1"/>
    <w:qFormat/>
    <w:rsid w:val="006F2C2C"/>
    <w:pPr>
      <w:spacing w:after="0" w:line="240" w:lineRule="auto"/>
    </w:pPr>
    <w:rPr>
      <w:rFonts w:ascii="Georgia" w:eastAsia="Calibri" w:hAnsi="Georg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5478">
      <w:bodyDiv w:val="1"/>
      <w:marLeft w:val="0"/>
      <w:marRight w:val="0"/>
      <w:marTop w:val="0"/>
      <w:marBottom w:val="0"/>
      <w:divBdr>
        <w:top w:val="none" w:sz="0" w:space="0" w:color="auto"/>
        <w:left w:val="none" w:sz="0" w:space="0" w:color="auto"/>
        <w:bottom w:val="none" w:sz="0" w:space="0" w:color="auto"/>
        <w:right w:val="none" w:sz="0" w:space="0" w:color="auto"/>
      </w:divBdr>
    </w:div>
    <w:div w:id="1058363262">
      <w:bodyDiv w:val="1"/>
      <w:marLeft w:val="0"/>
      <w:marRight w:val="0"/>
      <w:marTop w:val="0"/>
      <w:marBottom w:val="0"/>
      <w:divBdr>
        <w:top w:val="none" w:sz="0" w:space="0" w:color="auto"/>
        <w:left w:val="none" w:sz="0" w:space="0" w:color="auto"/>
        <w:bottom w:val="none" w:sz="0" w:space="0" w:color="auto"/>
        <w:right w:val="none" w:sz="0" w:space="0" w:color="auto"/>
      </w:divBdr>
    </w:div>
    <w:div w:id="1126898760">
      <w:bodyDiv w:val="1"/>
      <w:marLeft w:val="0"/>
      <w:marRight w:val="0"/>
      <w:marTop w:val="0"/>
      <w:marBottom w:val="0"/>
      <w:divBdr>
        <w:top w:val="none" w:sz="0" w:space="0" w:color="auto"/>
        <w:left w:val="none" w:sz="0" w:space="0" w:color="auto"/>
        <w:bottom w:val="none" w:sz="0" w:space="0" w:color="auto"/>
        <w:right w:val="none" w:sz="0" w:space="0" w:color="auto"/>
      </w:divBdr>
    </w:div>
    <w:div w:id="16420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dahlgren@vallentuna.se" TargetMode="External"/><Relationship Id="rId3" Type="http://schemas.openxmlformats.org/officeDocument/2006/relationships/settings" Target="settings.xml"/><Relationship Id="rId7" Type="http://schemas.openxmlformats.org/officeDocument/2006/relationships/hyperlink" Target="mailto:lina.browall@tab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4337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Vallentuna Kommun</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Thorin</dc:creator>
  <cp:keywords/>
  <dc:description/>
  <cp:lastModifiedBy>Sofie Thorin</cp:lastModifiedBy>
  <cp:revision>2</cp:revision>
  <dcterms:created xsi:type="dcterms:W3CDTF">2020-11-24T13:17:00Z</dcterms:created>
  <dcterms:modified xsi:type="dcterms:W3CDTF">2020-11-24T13:17:00Z</dcterms:modified>
</cp:coreProperties>
</file>