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DA" w:rsidRDefault="00676250">
      <w:pPr>
        <w:pStyle w:val="BodyText"/>
        <w:rPr>
          <w:rFonts w:ascii="Times New Roman"/>
        </w:rPr>
      </w:pPr>
      <w:r>
        <w:pict>
          <v:group id="_x0000_s1031" style="position:absolute;margin-left:0;margin-top:0;width:595.3pt;height:81pt;z-index:-3208;mso-position-horizontal-relative:page;mso-position-vertical-relative:page" coordsize="11906,1620">
            <v:rect id="_x0000_s1037" style="position:absolute;width:11906;height:1447" fillcolor="#00839c" stroked="f"/>
            <v:rect id="_x0000_s1036" style="position:absolute;top:1434;width:11906;height:185" fillcolor="#231f20" stroked="f"/>
            <v:rect id="_x0000_s1035" style="position:absolute;left:504;top:318;width:2671;height:891" stroked="f"/>
            <v:shape id="_x0000_s1034" style="position:absolute;left:504;top:318;width:2671;height:891" coordorigin="504,319" coordsize="2671,891" o:spt="100" adj="0,,0" path="m713,804r-209,l504,1209r61,l713,804xm906,865r-95,l686,1209r95,l906,865xm1097,932r-95,l901,1209r95,l1097,932xm1248,1143r-66,66l1322,1209r-27,-5l1273,1190r-17,-21l1248,1143xm1466,1133r-76,76l1541,1209r-29,-6l1488,1187r-16,-24l1466,1133xm1690,1135r-74,74l1663,1209r27,-74xm1863,991r-80,218l1921,1209,1863,991xm2113,1134r-75,75l2188,1209r-29,-6l2135,1187r-16,-24l2113,1134xm2380,1136r-73,73l2455,1209r-28,-5l2403,1188r-16,-23l2380,1136xm2642,1136r-73,73l2717,1209r-29,-5l2665,1188r-16,-23l2642,1136xm2861,1133r-76,76l2936,1209r-30,-6l2882,1187r-16,-24l2861,1133xm1433,829r-179,l1153,1107r100,l1327,904r16,-31l1368,850r30,-15l1433,829xm1535,932r-98,l1373,1107r98,l1535,932xm1850,696r-978,l848,763r215,l1039,829r654,l1592,1107r109,l1850,696xm2219,829r-56,l1982,999r29,108l2119,1107,2219,829xm2407,829r-67,l2239,1107r147,l2454,919r-80,l2407,829xm2827,829r-141,l2654,919r-80,l2506,1107r141,l2721,904r17,-31l2763,850r30,-15l2827,829xm2930,932r-99,l2768,1107r98,l2930,932xm3175,319r-2671,l504,696r2151,l2607,829r480,l2986,1107r189,l3175,319xm2268,696r-298,l1872,967,2009,829r477,l2498,799r-267,l2268,696xm2535,696r-147,l2351,799r147,l2535,696xe" fillcolor="#ed1c2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984;top:593;width:103;height:10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11906;height:1447" filled="f" stroked="f">
              <v:textbox inset="0,0,0,0">
                <w:txbxContent>
                  <w:p w:rsidR="00AE16DA" w:rsidRDefault="00AE16DA">
                    <w:pPr>
                      <w:spacing w:before="1"/>
                      <w:rPr>
                        <w:rFonts w:ascii="HelveticaNeueLT Std"/>
                        <w:sz w:val="36"/>
                      </w:rPr>
                    </w:pPr>
                  </w:p>
                  <w:p w:rsidR="00AE16DA" w:rsidRDefault="00676250">
                    <w:pPr>
                      <w:ind w:right="507"/>
                      <w:jc w:val="right"/>
                      <w:rPr>
                        <w:rFonts w:ascii="HelveticaNeueLT Std Blk Cn"/>
                        <w:b/>
                        <w:sz w:val="32"/>
                      </w:rPr>
                    </w:pPr>
                    <w:proofErr w:type="spellStart"/>
                    <w:r>
                      <w:rPr>
                        <w:rFonts w:ascii="HelveticaNeueLT Std Blk Cn"/>
                        <w:b/>
                        <w:color w:val="FFFFFF"/>
                        <w:sz w:val="32"/>
                      </w:rPr>
                      <w:t>Pressmeddelande</w:t>
                    </w:r>
                    <w:proofErr w:type="spellEnd"/>
                  </w:p>
                  <w:p w:rsidR="00AE16DA" w:rsidRDefault="00676250">
                    <w:pPr>
                      <w:spacing w:before="9"/>
                      <w:ind w:right="515"/>
                      <w:jc w:val="right"/>
                      <w:rPr>
                        <w:rFonts w:ascii="HelveticaNeueLT Std Blk Cn"/>
                        <w:b/>
                      </w:rPr>
                    </w:pPr>
                    <w:r>
                      <w:rPr>
                        <w:rFonts w:ascii="HelveticaNeueLT Std Blk Cn"/>
                        <w:b/>
                        <w:color w:val="231F20"/>
                      </w:rPr>
                      <w:t>2019-09-19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30" style="position:absolute;z-index:1072;mso-position-horizontal-relative:page;mso-position-vertical-relative:page" from="19.8pt,790.35pt" to="575.5pt,790.35pt" strokecolor="#00839c" strokeweight="4.8pt">
            <w10:wrap anchorx="page" anchory="page"/>
          </v:line>
        </w:pict>
      </w:r>
      <w:r>
        <w:pict>
          <v:line id="_x0000_s1029" style="position:absolute;z-index:1120;mso-position-horizontal-relative:page;mso-position-vertical-relative:page" from="64.3pt,207.65pt" to="548.4pt,207.65pt" strokecolor="#d3d5d6">
            <w10:wrap anchorx="page" anchory="page"/>
          </v:line>
        </w:pict>
      </w:r>
    </w:p>
    <w:p w:rsidR="00AE16DA" w:rsidRDefault="00AE16DA">
      <w:pPr>
        <w:pStyle w:val="BodyText"/>
        <w:rPr>
          <w:rFonts w:ascii="Times New Roman"/>
        </w:rPr>
      </w:pPr>
    </w:p>
    <w:p w:rsidR="00AE16DA" w:rsidRDefault="00AE16DA">
      <w:pPr>
        <w:pStyle w:val="BodyText"/>
        <w:rPr>
          <w:rFonts w:ascii="Times New Roman"/>
        </w:rPr>
      </w:pPr>
    </w:p>
    <w:p w:rsidR="00AE16DA" w:rsidRDefault="00AE16DA">
      <w:pPr>
        <w:pStyle w:val="BodyText"/>
        <w:rPr>
          <w:rFonts w:ascii="Times New Roman"/>
        </w:rPr>
      </w:pPr>
    </w:p>
    <w:p w:rsidR="00AE16DA" w:rsidRDefault="00AE16DA">
      <w:pPr>
        <w:pStyle w:val="BodyText"/>
        <w:rPr>
          <w:rFonts w:ascii="Times New Roman"/>
        </w:rPr>
      </w:pPr>
    </w:p>
    <w:p w:rsidR="00AE16DA" w:rsidRDefault="00AE16DA">
      <w:pPr>
        <w:pStyle w:val="BodyText"/>
        <w:rPr>
          <w:rFonts w:ascii="Times New Roman"/>
        </w:rPr>
      </w:pPr>
    </w:p>
    <w:p w:rsidR="00AE16DA" w:rsidRDefault="00AE16DA">
      <w:pPr>
        <w:pStyle w:val="BodyText"/>
        <w:rPr>
          <w:rFonts w:ascii="Times New Roman"/>
        </w:rPr>
      </w:pPr>
    </w:p>
    <w:p w:rsidR="00AE16DA" w:rsidRDefault="00AE16DA">
      <w:pPr>
        <w:pStyle w:val="BodyText"/>
        <w:rPr>
          <w:rFonts w:ascii="Times New Roman"/>
        </w:rPr>
      </w:pPr>
    </w:p>
    <w:p w:rsidR="00AE16DA" w:rsidRDefault="00AE16DA">
      <w:pPr>
        <w:pStyle w:val="BodyText"/>
        <w:rPr>
          <w:rFonts w:ascii="Times New Roman"/>
        </w:rPr>
      </w:pPr>
    </w:p>
    <w:p w:rsidR="00AE16DA" w:rsidRPr="005E1BFB" w:rsidRDefault="00676250">
      <w:pPr>
        <w:spacing w:before="246"/>
        <w:ind w:left="135"/>
        <w:rPr>
          <w:rFonts w:ascii="HelveticaNeueLT Std Blk Cn" w:hAnsi="HelveticaNeueLT Std Blk Cn"/>
          <w:b/>
          <w:sz w:val="36"/>
          <w:lang w:val="sv-SE"/>
        </w:rPr>
      </w:pPr>
      <w:r w:rsidRPr="005E1BFB">
        <w:rPr>
          <w:rFonts w:ascii="HelveticaNeueLT Std Blk Cn" w:hAnsi="HelveticaNeueLT Std Blk Cn"/>
          <w:b/>
          <w:color w:val="137595"/>
          <w:sz w:val="36"/>
          <w:lang w:val="sv-SE"/>
        </w:rPr>
        <w:t>DSL800ZU − Första väggslipen på batteri!</w:t>
      </w:r>
    </w:p>
    <w:p w:rsidR="00AE16DA" w:rsidRPr="005E1BFB" w:rsidRDefault="00676250">
      <w:pPr>
        <w:pStyle w:val="Heading1"/>
        <w:spacing w:line="283" w:lineRule="auto"/>
        <w:ind w:right="122"/>
        <w:jc w:val="both"/>
        <w:rPr>
          <w:lang w:val="sv-SE"/>
        </w:rPr>
      </w:pPr>
      <w:r w:rsidRPr="005E1BFB">
        <w:rPr>
          <w:color w:val="231F20"/>
          <w:lang w:val="sv-SE"/>
        </w:rPr>
        <w:t xml:space="preserve">Väggslip med teleskopskaft. </w:t>
      </w:r>
      <w:r w:rsidRPr="005E1BFB">
        <w:rPr>
          <w:color w:val="231F20"/>
          <w:spacing w:val="-5"/>
          <w:lang w:val="sv-SE"/>
        </w:rPr>
        <w:t xml:space="preserve">Tack </w:t>
      </w:r>
      <w:r w:rsidRPr="005E1BFB">
        <w:rPr>
          <w:color w:val="231F20"/>
          <w:lang w:val="sv-SE"/>
        </w:rPr>
        <w:t xml:space="preserve">vare maskinens smarta design får du även tillgång till </w:t>
      </w:r>
      <w:r w:rsidRPr="005E1BFB">
        <w:rPr>
          <w:color w:val="231F20"/>
          <w:spacing w:val="-8"/>
          <w:lang w:val="sv-SE"/>
        </w:rPr>
        <w:t xml:space="preserve">de </w:t>
      </w:r>
      <w:r w:rsidRPr="005E1BFB">
        <w:rPr>
          <w:color w:val="231F20"/>
          <w:lang w:val="sv-SE"/>
        </w:rPr>
        <w:t xml:space="preserve">mest besvärliga hörnen. Konstant hastighetskontroll bidrar till snabb och enkel slipning </w:t>
      </w:r>
      <w:r w:rsidRPr="005E1BFB">
        <w:rPr>
          <w:color w:val="231F20"/>
          <w:spacing w:val="-6"/>
          <w:lang w:val="sv-SE"/>
        </w:rPr>
        <w:t xml:space="preserve">av </w:t>
      </w:r>
      <w:r w:rsidRPr="005E1BFB">
        <w:rPr>
          <w:color w:val="231F20"/>
          <w:lang w:val="sv-SE"/>
        </w:rPr>
        <w:t>vägg och tak. Med AWS-funktionen kan en dammsugare startas trådlöst via Bluetooth.</w:t>
      </w:r>
    </w:p>
    <w:p w:rsidR="00AE16DA" w:rsidRPr="005E1BFB" w:rsidRDefault="00AE16DA">
      <w:pPr>
        <w:pStyle w:val="BodyText"/>
        <w:rPr>
          <w:rFonts w:ascii="HelveticaNeueLT Std Blk Cn"/>
          <w:b/>
          <w:lang w:val="sv-SE"/>
        </w:rPr>
      </w:pPr>
    </w:p>
    <w:p w:rsidR="00AE16DA" w:rsidRPr="005E1BFB" w:rsidRDefault="00676250">
      <w:pPr>
        <w:spacing w:before="235"/>
        <w:ind w:left="135"/>
        <w:rPr>
          <w:rFonts w:ascii="HelveticaNeueLT Std Blk Cn"/>
          <w:b/>
          <w:sz w:val="24"/>
          <w:lang w:val="sv-SE"/>
        </w:rPr>
      </w:pPr>
      <w:r w:rsidRPr="005E1BFB">
        <w:rPr>
          <w:rFonts w:ascii="HelveticaNeueLT Std Blk Cn"/>
          <w:b/>
          <w:color w:val="231F20"/>
          <w:sz w:val="24"/>
          <w:lang w:val="sv-SE"/>
        </w:rPr>
        <w:t>Konstant hastighetskontroll och effektiv dammsugning med AWS-funktionen</w:t>
      </w:r>
    </w:p>
    <w:p w:rsidR="00AE16DA" w:rsidRPr="005E1BFB" w:rsidRDefault="00676250">
      <w:pPr>
        <w:pStyle w:val="BodyText"/>
        <w:spacing w:before="139" w:line="285" w:lineRule="auto"/>
        <w:ind w:left="145" w:right="274"/>
        <w:rPr>
          <w:lang w:val="sv-SE"/>
        </w:rPr>
      </w:pPr>
      <w:r w:rsidRPr="005E1BFB">
        <w:rPr>
          <w:color w:val="231F20"/>
          <w:lang w:val="sv-SE"/>
        </w:rPr>
        <w:t>Den rote</w:t>
      </w:r>
      <w:r w:rsidRPr="005E1BFB">
        <w:rPr>
          <w:color w:val="231F20"/>
          <w:lang w:val="sv-SE"/>
        </w:rPr>
        <w:t>rande hastigheten på Makitas DSL800ZU slipmaskin kan justeras mellan 1 000 och 1 800 rpm. Maskinen är utrustad med en mjukstartsfunktion för extra bekvämlighet. Den är AWS-kompatibel och levereras med ett AWS-chip. Med AWS-chipet ansluts maskinen automatis</w:t>
      </w:r>
      <w:r w:rsidRPr="005E1BFB">
        <w:rPr>
          <w:color w:val="231F20"/>
          <w:lang w:val="sv-SE"/>
        </w:rPr>
        <w:t>kt till en kompatibel</w:t>
      </w:r>
    </w:p>
    <w:p w:rsidR="00AE16DA" w:rsidRPr="005E1BFB" w:rsidRDefault="00676250">
      <w:pPr>
        <w:pStyle w:val="BodyText"/>
        <w:spacing w:line="233" w:lineRule="exact"/>
        <w:ind w:left="145"/>
        <w:rPr>
          <w:lang w:val="sv-SE"/>
        </w:rPr>
      </w:pPr>
      <w:r w:rsidRPr="005E1BFB">
        <w:rPr>
          <w:color w:val="231F20"/>
          <w:lang w:val="sv-SE"/>
        </w:rPr>
        <w:t>AWS-dammsugare via Bluetooth när maskinen slås på.</w:t>
      </w:r>
    </w:p>
    <w:p w:rsidR="00AE16DA" w:rsidRPr="005E1BFB" w:rsidRDefault="00676250">
      <w:pPr>
        <w:pStyle w:val="Heading1"/>
        <w:spacing w:before="172"/>
        <w:rPr>
          <w:lang w:val="sv-SE"/>
        </w:rPr>
      </w:pPr>
      <w:r w:rsidRPr="005E1BFB">
        <w:rPr>
          <w:color w:val="231F20"/>
          <w:lang w:val="sv-SE"/>
        </w:rPr>
        <w:t>Slipar också runt kanterna</w:t>
      </w:r>
    </w:p>
    <w:p w:rsidR="00AE16DA" w:rsidRPr="005E1BFB" w:rsidRDefault="00676250">
      <w:pPr>
        <w:pStyle w:val="BodyText"/>
        <w:spacing w:before="171" w:line="285" w:lineRule="auto"/>
        <w:ind w:left="133" w:right="394"/>
        <w:rPr>
          <w:lang w:val="sv-SE"/>
        </w:rPr>
      </w:pPr>
      <w:r w:rsidRPr="005E1BFB">
        <w:rPr>
          <w:color w:val="231F20"/>
          <w:lang w:val="sv-SE"/>
        </w:rPr>
        <w:t xml:space="preserve">Till skillnad från många andra maskiner som finns på marknaden är Makitas slipmaskin utrustad med en smart utformad dyna för att möjliggöra slipning runt kanter. Padskyddet har dessutom en avtagbar </w:t>
      </w:r>
      <w:proofErr w:type="spellStart"/>
      <w:r w:rsidRPr="005E1BFB">
        <w:rPr>
          <w:color w:val="231F20"/>
          <w:lang w:val="sv-SE"/>
        </w:rPr>
        <w:t>toppdel</w:t>
      </w:r>
      <w:proofErr w:type="spellEnd"/>
      <w:r w:rsidRPr="005E1BFB">
        <w:rPr>
          <w:color w:val="231F20"/>
          <w:lang w:val="sv-SE"/>
        </w:rPr>
        <w:t xml:space="preserve"> som täcker hjulen som snurrar i sidled. Hjulen kan</w:t>
      </w:r>
      <w:r w:rsidRPr="005E1BFB">
        <w:rPr>
          <w:color w:val="231F20"/>
          <w:lang w:val="sv-SE"/>
        </w:rPr>
        <w:t xml:space="preserve"> stödjas mot taket för slipning nära hörn på väggar och tak.</w:t>
      </w:r>
    </w:p>
    <w:p w:rsidR="00AE16DA" w:rsidRPr="005E1BFB" w:rsidRDefault="00676250">
      <w:pPr>
        <w:pStyle w:val="Heading1"/>
        <w:spacing w:before="184"/>
        <w:rPr>
          <w:lang w:val="sv-SE"/>
        </w:rPr>
      </w:pPr>
      <w:r w:rsidRPr="005E1BFB">
        <w:rPr>
          <w:color w:val="231F20"/>
          <w:lang w:val="sv-SE"/>
        </w:rPr>
        <w:t>Justerbart teleskopskaft - förlängningshandtag som tillbehör</w:t>
      </w:r>
    </w:p>
    <w:p w:rsidR="00AE16DA" w:rsidRPr="005E1BFB" w:rsidRDefault="00676250">
      <w:pPr>
        <w:pStyle w:val="BodyText"/>
        <w:spacing w:before="151" w:line="285" w:lineRule="auto"/>
        <w:ind w:left="133"/>
        <w:rPr>
          <w:lang w:val="sv-SE"/>
        </w:rPr>
      </w:pPr>
      <w:r w:rsidRPr="005E1BFB">
        <w:rPr>
          <w:color w:val="231F20"/>
          <w:lang w:val="sv-SE"/>
        </w:rPr>
        <w:t>Maskinen är utrustad med ett teleskopskaft som kan ställas in steglöst (</w:t>
      </w:r>
      <w:r w:rsidR="005E1BFB" w:rsidRPr="005E1BFB">
        <w:rPr>
          <w:color w:val="231F20"/>
          <w:lang w:val="sv-SE"/>
        </w:rPr>
        <w:t>1</w:t>
      </w:r>
      <w:r w:rsidR="005E1BFB">
        <w:rPr>
          <w:color w:val="231F20"/>
          <w:lang w:val="sv-SE"/>
        </w:rPr>
        <w:t> </w:t>
      </w:r>
      <w:r w:rsidR="005E1BFB" w:rsidRPr="005E1BFB">
        <w:rPr>
          <w:color w:val="231F20"/>
          <w:lang w:val="sv-SE"/>
        </w:rPr>
        <w:t>100</w:t>
      </w:r>
      <w:r w:rsidR="005E1BFB">
        <w:rPr>
          <w:color w:val="231F20"/>
          <w:lang w:val="sv-SE"/>
        </w:rPr>
        <w:t>-1 520</w:t>
      </w:r>
      <w:r w:rsidRPr="005E1BFB">
        <w:rPr>
          <w:color w:val="231F20"/>
          <w:lang w:val="sv-SE"/>
        </w:rPr>
        <w:t xml:space="preserve"> mm), vilket gör den lämplig för ett brett användni</w:t>
      </w:r>
      <w:r w:rsidRPr="005E1BFB">
        <w:rPr>
          <w:color w:val="231F20"/>
          <w:lang w:val="sv-SE"/>
        </w:rPr>
        <w:t>ngsområde. Dessutom finns ett förlängnings-kit som tillbehör, inklusive 58 cm förlängningshandtag, bälte och en hållare för att stödja verktyget i midjan. Med förlängningshandtaget är maskinens längd upp till 2,1 meter.</w:t>
      </w:r>
    </w:p>
    <w:p w:rsidR="00AE16DA" w:rsidRPr="005E1BFB" w:rsidRDefault="00676250">
      <w:pPr>
        <w:pStyle w:val="Heading1"/>
        <w:spacing w:before="164" w:line="352" w:lineRule="auto"/>
        <w:ind w:left="126" w:right="3108" w:firstLine="9"/>
        <w:rPr>
          <w:lang w:val="sv-SE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4014736</wp:posOffset>
            </wp:positionH>
            <wp:positionV relativeFrom="paragraph">
              <wp:posOffset>263677</wp:posOffset>
            </wp:positionV>
            <wp:extent cx="1687245" cy="16764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24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BFB">
        <w:rPr>
          <w:color w:val="231F20"/>
          <w:lang w:val="sv-SE"/>
        </w:rPr>
        <w:t>Drifttid på cirka 35 minuter med ett 5,0 Ah-batteri Funktioner:</w:t>
      </w:r>
    </w:p>
    <w:p w:rsidR="00AE16DA" w:rsidRDefault="00676250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39"/>
        <w:rPr>
          <w:sz w:val="20"/>
        </w:rPr>
      </w:pPr>
      <w:proofErr w:type="spellStart"/>
      <w:r>
        <w:rPr>
          <w:color w:val="231F20"/>
          <w:sz w:val="20"/>
        </w:rPr>
        <w:t>Kolborstfri</w:t>
      </w:r>
      <w:proofErr w:type="spellEnd"/>
      <w:r>
        <w:rPr>
          <w:color w:val="231F20"/>
          <w:sz w:val="20"/>
        </w:rPr>
        <w:t xml:space="preserve"> motor</w:t>
      </w:r>
    </w:p>
    <w:p w:rsidR="00AE16DA" w:rsidRDefault="00676250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rPr>
          <w:sz w:val="20"/>
        </w:rPr>
      </w:pPr>
      <w:proofErr w:type="spellStart"/>
      <w:r>
        <w:rPr>
          <w:color w:val="231F20"/>
          <w:sz w:val="20"/>
        </w:rPr>
        <w:t>Slipplatta</w:t>
      </w:r>
      <w:proofErr w:type="spellEnd"/>
      <w:r>
        <w:rPr>
          <w:color w:val="231F20"/>
          <w:sz w:val="20"/>
        </w:rPr>
        <w:t xml:space="preserve"> Ø 225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mm</w:t>
      </w:r>
    </w:p>
    <w:p w:rsidR="00AE16DA" w:rsidRDefault="00676250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rPr>
          <w:sz w:val="20"/>
        </w:rPr>
      </w:pPr>
      <w:proofErr w:type="spellStart"/>
      <w:r>
        <w:rPr>
          <w:color w:val="231F20"/>
          <w:sz w:val="20"/>
        </w:rPr>
        <w:t>Varvtal</w:t>
      </w:r>
      <w:proofErr w:type="spellEnd"/>
      <w:r>
        <w:rPr>
          <w:color w:val="231F20"/>
          <w:sz w:val="20"/>
        </w:rPr>
        <w:t>: 1000 till 1800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rpm</w:t>
      </w:r>
    </w:p>
    <w:p w:rsidR="00AE16DA" w:rsidRDefault="00676250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rPr>
          <w:sz w:val="20"/>
        </w:rPr>
      </w:pPr>
      <w:r>
        <w:rPr>
          <w:color w:val="231F20"/>
          <w:sz w:val="20"/>
        </w:rPr>
        <w:t>AWS-</w:t>
      </w:r>
      <w:bookmarkStart w:id="0" w:name="_GoBack"/>
      <w:proofErr w:type="spellStart"/>
      <w:r>
        <w:rPr>
          <w:color w:val="231F20"/>
          <w:sz w:val="20"/>
        </w:rPr>
        <w:t>funktion</w:t>
      </w:r>
      <w:bookmarkEnd w:id="0"/>
      <w:proofErr w:type="spellEnd"/>
    </w:p>
    <w:p w:rsidR="00AE16DA" w:rsidRDefault="00676250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rPr>
          <w:sz w:val="20"/>
        </w:rPr>
      </w:pPr>
      <w:proofErr w:type="spellStart"/>
      <w:r>
        <w:rPr>
          <w:color w:val="231F20"/>
          <w:sz w:val="20"/>
        </w:rPr>
        <w:t>Ljudtrycksnivå</w:t>
      </w:r>
      <w:proofErr w:type="spellEnd"/>
      <w:r>
        <w:rPr>
          <w:color w:val="231F20"/>
          <w:sz w:val="20"/>
        </w:rPr>
        <w:t xml:space="preserve"> 75 dB (A)</w:t>
      </w:r>
    </w:p>
    <w:p w:rsidR="00AE16DA" w:rsidRDefault="00676250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43"/>
        <w:rPr>
          <w:sz w:val="20"/>
        </w:rPr>
      </w:pPr>
      <w:proofErr w:type="spellStart"/>
      <w:r>
        <w:rPr>
          <w:color w:val="231F20"/>
          <w:sz w:val="20"/>
        </w:rPr>
        <w:t>Vikt</w:t>
      </w:r>
      <w:proofErr w:type="spellEnd"/>
      <w:r>
        <w:rPr>
          <w:color w:val="231F20"/>
          <w:sz w:val="20"/>
        </w:rPr>
        <w:t xml:space="preserve"> (</w:t>
      </w:r>
      <w:proofErr w:type="spellStart"/>
      <w:r>
        <w:rPr>
          <w:color w:val="231F20"/>
          <w:sz w:val="20"/>
        </w:rPr>
        <w:t>batteri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inkluderat</w:t>
      </w:r>
      <w:proofErr w:type="spellEnd"/>
      <w:r>
        <w:rPr>
          <w:color w:val="231F20"/>
          <w:sz w:val="20"/>
        </w:rPr>
        <w:t>) 4,9 kg</w:t>
      </w:r>
    </w:p>
    <w:p w:rsidR="00AE16DA" w:rsidRPr="005E1BFB" w:rsidRDefault="00676250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rPr>
          <w:sz w:val="20"/>
          <w:lang w:val="sv-SE"/>
        </w:rPr>
      </w:pPr>
      <w:r w:rsidRPr="005E1BFB">
        <w:rPr>
          <w:color w:val="231F20"/>
          <w:sz w:val="20"/>
          <w:lang w:val="sv-SE"/>
        </w:rPr>
        <w:t>Mått (L x B x H): 1000-1520x259x273 mm</w:t>
      </w:r>
    </w:p>
    <w:p w:rsidR="00AE16DA" w:rsidRPr="005E1BFB" w:rsidRDefault="00AE16DA">
      <w:pPr>
        <w:pStyle w:val="BodyText"/>
        <w:rPr>
          <w:sz w:val="22"/>
          <w:lang w:val="sv-SE"/>
        </w:rPr>
      </w:pPr>
    </w:p>
    <w:p w:rsidR="00AE16DA" w:rsidRPr="005E1BFB" w:rsidRDefault="00676250">
      <w:pPr>
        <w:pStyle w:val="BodyText"/>
        <w:ind w:left="135"/>
        <w:rPr>
          <w:lang w:val="sv-SE"/>
        </w:rPr>
      </w:pPr>
      <w:r w:rsidRPr="005E1BFB">
        <w:rPr>
          <w:color w:val="231F20"/>
          <w:lang w:val="sv-SE"/>
        </w:rPr>
        <w:t>Tillbehör: Förl</w:t>
      </w:r>
      <w:r w:rsidRPr="005E1BFB">
        <w:rPr>
          <w:color w:val="231F20"/>
          <w:lang w:val="sv-SE"/>
        </w:rPr>
        <w:t xml:space="preserve">ängnings kit art </w:t>
      </w:r>
      <w:r w:rsidRPr="005E1BFB">
        <w:rPr>
          <w:color w:val="231F20"/>
          <w:lang w:val="sv-SE"/>
        </w:rPr>
        <w:t>199937-7</w:t>
      </w:r>
    </w:p>
    <w:p w:rsidR="00AE16DA" w:rsidRPr="005E1BFB" w:rsidRDefault="00676250">
      <w:pPr>
        <w:pStyle w:val="BodyText"/>
        <w:spacing w:before="53"/>
        <w:ind w:left="135"/>
        <w:rPr>
          <w:lang w:val="sv-SE"/>
        </w:rPr>
      </w:pPr>
      <w:r>
        <w:pict>
          <v:group id="_x0000_s1026" style="position:absolute;left:0;text-align:left;margin-left:312.25pt;margin-top:3.5pt;width:107pt;height:50.3pt;z-index:1144;mso-position-horizontal-relative:page" coordorigin="6245,70" coordsize="2140,1006">
            <v:shape id="_x0000_s1028" type="#_x0000_t75" style="position:absolute;left:7824;top:700;width:560;height:376">
              <v:imagedata r:id="rId7" o:title=""/>
            </v:shape>
            <v:shape id="_x0000_s1027" type="#_x0000_t75" style="position:absolute;left:6244;top:70;width:2033;height:986">
              <v:imagedata r:id="rId8" o:title=""/>
            </v:shape>
            <w10:wrap anchorx="page"/>
          </v:group>
        </w:pict>
      </w:r>
      <w:r w:rsidRPr="005E1BFB">
        <w:rPr>
          <w:color w:val="231F20"/>
          <w:lang w:val="sv-SE"/>
        </w:rPr>
        <w:t>För att se ytterligar</w:t>
      </w:r>
      <w:hyperlink r:id="rId9">
        <w:r w:rsidRPr="005E1BFB">
          <w:rPr>
            <w:color w:val="231F20"/>
            <w:lang w:val="sv-SE"/>
          </w:rPr>
          <w:t>e tillbehör gå in på www.makita.se</w:t>
        </w:r>
      </w:hyperlink>
    </w:p>
    <w:p w:rsidR="00AE16DA" w:rsidRPr="005E1BFB" w:rsidRDefault="00676250">
      <w:pPr>
        <w:pStyle w:val="Heading1"/>
        <w:spacing w:before="161"/>
        <w:ind w:left="146"/>
        <w:rPr>
          <w:lang w:val="sv-SE"/>
        </w:rPr>
      </w:pPr>
      <w:r w:rsidRPr="005E1BFB">
        <w:rPr>
          <w:color w:val="231F20"/>
          <w:lang w:val="sv-SE"/>
        </w:rPr>
        <w:t>Beräknad säljstart</w:t>
      </w:r>
    </w:p>
    <w:p w:rsidR="00AE16DA" w:rsidRPr="005E1BFB" w:rsidRDefault="00676250">
      <w:pPr>
        <w:pStyle w:val="BodyText"/>
        <w:spacing w:before="39"/>
        <w:ind w:left="146"/>
        <w:rPr>
          <w:lang w:val="sv-SE"/>
        </w:rPr>
      </w:pPr>
      <w:r w:rsidRPr="005E1BFB">
        <w:rPr>
          <w:color w:val="231F20"/>
          <w:lang w:val="sv-SE"/>
        </w:rPr>
        <w:t>September 2019</w:t>
      </w:r>
    </w:p>
    <w:p w:rsidR="00AE16DA" w:rsidRPr="005E1BFB" w:rsidRDefault="00AE16DA">
      <w:pPr>
        <w:pStyle w:val="BodyText"/>
        <w:rPr>
          <w:lang w:val="sv-SE"/>
        </w:rPr>
      </w:pPr>
    </w:p>
    <w:p w:rsidR="00AE16DA" w:rsidRPr="005E1BFB" w:rsidRDefault="00AE16DA">
      <w:pPr>
        <w:pStyle w:val="BodyText"/>
        <w:rPr>
          <w:lang w:val="sv-SE"/>
        </w:rPr>
      </w:pPr>
    </w:p>
    <w:p w:rsidR="00AE16DA" w:rsidRPr="005E1BFB" w:rsidRDefault="00AE16DA">
      <w:pPr>
        <w:pStyle w:val="BodyText"/>
        <w:rPr>
          <w:lang w:val="sv-SE"/>
        </w:rPr>
      </w:pPr>
    </w:p>
    <w:p w:rsidR="00AE16DA" w:rsidRPr="005E1BFB" w:rsidRDefault="00AE16DA">
      <w:pPr>
        <w:pStyle w:val="BodyText"/>
        <w:rPr>
          <w:lang w:val="sv-SE"/>
        </w:rPr>
      </w:pPr>
    </w:p>
    <w:p w:rsidR="00AE16DA" w:rsidRPr="005E1BFB" w:rsidRDefault="00AE16DA">
      <w:pPr>
        <w:pStyle w:val="BodyText"/>
        <w:rPr>
          <w:lang w:val="sv-SE"/>
        </w:rPr>
      </w:pPr>
    </w:p>
    <w:p w:rsidR="00AE16DA" w:rsidRPr="005E1BFB" w:rsidRDefault="00AE16DA">
      <w:pPr>
        <w:pStyle w:val="BodyText"/>
        <w:rPr>
          <w:lang w:val="sv-SE"/>
        </w:rPr>
      </w:pPr>
    </w:p>
    <w:p w:rsidR="00AE16DA" w:rsidRPr="005E1BFB" w:rsidRDefault="00AE16DA">
      <w:pPr>
        <w:pStyle w:val="BodyText"/>
        <w:rPr>
          <w:lang w:val="sv-SE"/>
        </w:rPr>
      </w:pPr>
    </w:p>
    <w:p w:rsidR="00AE16DA" w:rsidRPr="005E1BFB" w:rsidRDefault="00AE16DA">
      <w:pPr>
        <w:pStyle w:val="BodyText"/>
        <w:spacing w:before="6"/>
        <w:rPr>
          <w:sz w:val="25"/>
          <w:lang w:val="sv-SE"/>
        </w:rPr>
      </w:pPr>
    </w:p>
    <w:p w:rsidR="00AE16DA" w:rsidRPr="005E1BFB" w:rsidRDefault="00676250">
      <w:pPr>
        <w:spacing w:before="101"/>
        <w:ind w:left="1471"/>
        <w:rPr>
          <w:rFonts w:ascii="HelveticaNeueLT Std" w:hAnsi="HelveticaNeueLT Std"/>
          <w:sz w:val="16"/>
          <w:lang w:val="sv-SE"/>
        </w:rPr>
      </w:pPr>
      <w:r w:rsidRPr="005E1BFB">
        <w:rPr>
          <w:rFonts w:ascii="HelveticaNeueLT Std" w:hAnsi="HelveticaNeueLT Std"/>
          <w:b/>
          <w:color w:val="A7A9AC"/>
          <w:sz w:val="16"/>
          <w:lang w:val="sv-SE"/>
        </w:rPr>
        <w:t xml:space="preserve">Makita Sverige </w:t>
      </w:r>
      <w:proofErr w:type="spellStart"/>
      <w:r w:rsidRPr="005E1BFB">
        <w:rPr>
          <w:rFonts w:ascii="HelveticaNeueLT Std" w:hAnsi="HelveticaNeueLT Std"/>
          <w:color w:val="A7A9AC"/>
          <w:sz w:val="16"/>
          <w:lang w:val="sv-SE"/>
        </w:rPr>
        <w:t>Bergkällavägen</w:t>
      </w:r>
      <w:proofErr w:type="spellEnd"/>
      <w:r w:rsidRPr="005E1BFB">
        <w:rPr>
          <w:rFonts w:ascii="HelveticaNeueLT Std" w:hAnsi="HelveticaNeueLT Std"/>
          <w:color w:val="A7A9AC"/>
          <w:sz w:val="16"/>
          <w:lang w:val="sv-SE"/>
        </w:rPr>
        <w:t xml:space="preserve"> 36B, Box 7049, 192 07 Sollentuna, Telefon 08- 50 58 19 00.</w:t>
      </w:r>
    </w:p>
    <w:sectPr w:rsidR="00AE16DA" w:rsidRPr="005E1BFB">
      <w:type w:val="continuous"/>
      <w:pgSz w:w="11910" w:h="16840"/>
      <w:pgMar w:top="0" w:right="14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 Blk Cn"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5957"/>
    <w:multiLevelType w:val="hybridMultilevel"/>
    <w:tmpl w:val="2B6C2AC6"/>
    <w:lvl w:ilvl="0" w:tplc="72A4A2B8">
      <w:numFmt w:val="bullet"/>
      <w:lvlText w:val="•"/>
      <w:lvlJc w:val="left"/>
      <w:pPr>
        <w:ind w:left="476" w:hanging="360"/>
      </w:pPr>
      <w:rPr>
        <w:rFonts w:ascii="HelveticaNeueLT Std Lt" w:eastAsia="HelveticaNeueLT Std Lt" w:hAnsi="HelveticaNeueLT Std Lt" w:cs="HelveticaNeueLT Std Lt" w:hint="default"/>
        <w:color w:val="231F20"/>
        <w:w w:val="100"/>
        <w:sz w:val="20"/>
        <w:szCs w:val="20"/>
        <w:lang w:val="en-US" w:eastAsia="en-US" w:bidi="en-US"/>
      </w:rPr>
    </w:lvl>
    <w:lvl w:ilvl="1" w:tplc="04C41048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en-US"/>
      </w:rPr>
    </w:lvl>
    <w:lvl w:ilvl="2" w:tplc="DB444676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en-US"/>
      </w:rPr>
    </w:lvl>
    <w:lvl w:ilvl="3" w:tplc="7FE88C08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en-US"/>
      </w:rPr>
    </w:lvl>
    <w:lvl w:ilvl="4" w:tplc="8DC8BA88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5" w:tplc="A496950C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6" w:tplc="5AE8F48C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en-US"/>
      </w:rPr>
    </w:lvl>
    <w:lvl w:ilvl="7" w:tplc="4FC21E9E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en-US"/>
      </w:rPr>
    </w:lvl>
    <w:lvl w:ilvl="8" w:tplc="E6B079BE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6DA"/>
    <w:rsid w:val="005E1BFB"/>
    <w:rsid w:val="00676250"/>
    <w:rsid w:val="00A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65F846A"/>
  <w15:docId w15:val="{5B6B8CA7-E4F3-41DE-911D-7D8FF96C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NeueLT Std Lt" w:eastAsia="HelveticaNeueLT Std Lt" w:hAnsi="HelveticaNeueLT Std Lt" w:cs="HelveticaNeueLT Std Lt"/>
      <w:lang w:bidi="en-US"/>
    </w:rPr>
  </w:style>
  <w:style w:type="paragraph" w:styleId="Heading1">
    <w:name w:val="heading 1"/>
    <w:basedOn w:val="Normal"/>
    <w:uiPriority w:val="9"/>
    <w:qFormat/>
    <w:pPr>
      <w:spacing w:before="126"/>
      <w:ind w:left="135"/>
      <w:outlineLvl w:val="0"/>
    </w:pPr>
    <w:rPr>
      <w:rFonts w:ascii="HelveticaNeueLT Std Blk Cn" w:eastAsia="HelveticaNeueLT Std Blk Cn" w:hAnsi="HelveticaNeueLT Std Blk Cn" w:cs="HelveticaNeueLT Std Blk C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4"/>
      <w:ind w:left="47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kita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Aicha Dahlgren ElMansouri</cp:lastModifiedBy>
  <cp:revision>3</cp:revision>
  <dcterms:created xsi:type="dcterms:W3CDTF">2019-09-19T06:58:00Z</dcterms:created>
  <dcterms:modified xsi:type="dcterms:W3CDTF">2019-09-19T07:01:00Z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2019-09-19T00:00:00Z</vt:filetime>
  </property>
</Properties>
</file>