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07" w:rsidRPr="008D422A" w:rsidRDefault="00800FC6" w:rsidP="00283DD5">
      <w:pPr>
        <w:pStyle w:val="Reference"/>
        <w:jc w:val="center"/>
      </w:pPr>
      <w:r>
        <w:t xml:space="preserve"> </w:t>
      </w:r>
      <w:bookmarkStart w:id="0" w:name="OLE_LINK1"/>
      <w:bookmarkStart w:id="1" w:name="OLE_LINK2"/>
      <w:r w:rsidR="0044132D">
        <w:t>sika®</w:t>
      </w:r>
      <w:r w:rsidR="00685C4B">
        <w:t>’s first</w:t>
      </w:r>
      <w:r w:rsidR="0044132D">
        <w:t xml:space="preserve"> marine trade road show a </w:t>
      </w:r>
      <w:bookmarkEnd w:id="0"/>
      <w:bookmarkEnd w:id="1"/>
      <w:r w:rsidR="00B46BD2">
        <w:t>big hit</w:t>
      </w:r>
    </w:p>
    <w:p w:rsidR="00604A07" w:rsidRDefault="00604A07" w:rsidP="003A509E">
      <w:pPr>
        <w:pStyle w:val="LegalDisclaimer"/>
      </w:pPr>
    </w:p>
    <w:p w:rsidR="008D422A" w:rsidRDefault="008D422A" w:rsidP="003A509E">
      <w:pPr>
        <w:pStyle w:val="LegalDisclaimer"/>
      </w:pPr>
    </w:p>
    <w:p w:rsidR="00253988" w:rsidRDefault="00283DD5" w:rsidP="00283DD5">
      <w:pPr>
        <w:pStyle w:val="Correspondencetext"/>
        <w:spacing w:line="360" w:lineRule="auto"/>
        <w:rPr>
          <w:b/>
          <w:bCs/>
          <w:lang w:val="en-GB"/>
        </w:rPr>
      </w:pPr>
      <w:bookmarkStart w:id="2" w:name="OLE_LINK3"/>
      <w:bookmarkStart w:id="3" w:name="OLE_LINK4"/>
      <w:bookmarkStart w:id="4" w:name="OLE_LINK5"/>
      <w:r w:rsidRPr="00C03651">
        <w:rPr>
          <w:b/>
          <w:bCs/>
          <w:lang w:val="en-GB"/>
        </w:rPr>
        <w:t>Sika</w:t>
      </w:r>
      <w:r w:rsidR="00B46BD2">
        <w:rPr>
          <w:b/>
          <w:bCs/>
          <w:lang w:val="en-GB"/>
        </w:rPr>
        <w:t>®</w:t>
      </w:r>
      <w:r w:rsidR="007974B1">
        <w:rPr>
          <w:b/>
          <w:bCs/>
          <w:lang w:val="en-GB"/>
        </w:rPr>
        <w:t xml:space="preserve"> UK</w:t>
      </w:r>
      <w:r w:rsidR="00B46BD2">
        <w:rPr>
          <w:b/>
          <w:bCs/>
          <w:lang w:val="en-GB"/>
        </w:rPr>
        <w:t>’s first marine trade roadshow has been a resounding success</w:t>
      </w:r>
      <w:bookmarkEnd w:id="2"/>
      <w:r w:rsidR="00B46BD2">
        <w:rPr>
          <w:b/>
          <w:bCs/>
          <w:lang w:val="en-GB"/>
        </w:rPr>
        <w:t xml:space="preserve"> with plans</w:t>
      </w:r>
      <w:r w:rsidR="002340E6">
        <w:rPr>
          <w:b/>
          <w:bCs/>
          <w:lang w:val="en-GB"/>
        </w:rPr>
        <w:t xml:space="preserve"> already underway to run another</w:t>
      </w:r>
      <w:r w:rsidR="004A6810">
        <w:rPr>
          <w:b/>
          <w:bCs/>
          <w:lang w:val="en-GB"/>
        </w:rPr>
        <w:t xml:space="preserve"> event next year.</w:t>
      </w:r>
      <w:r w:rsidR="00685C4B">
        <w:rPr>
          <w:b/>
          <w:bCs/>
          <w:lang w:val="en-GB"/>
        </w:rPr>
        <w:t xml:space="preserve"> </w:t>
      </w:r>
    </w:p>
    <w:p w:rsidR="00B46BD2" w:rsidRDefault="00B46BD2" w:rsidP="00283DD5">
      <w:pPr>
        <w:pStyle w:val="Correspondencetext"/>
        <w:spacing w:line="360" w:lineRule="auto"/>
        <w:rPr>
          <w:b/>
          <w:bCs/>
          <w:lang w:val="en-GB"/>
        </w:rPr>
      </w:pPr>
    </w:p>
    <w:p w:rsidR="009E4C1D" w:rsidRDefault="002340E6" w:rsidP="00283DD5">
      <w:pPr>
        <w:pStyle w:val="Correspondencetext"/>
        <w:spacing w:line="360" w:lineRule="auto"/>
        <w:rPr>
          <w:bCs/>
          <w:lang w:val="en-GB"/>
        </w:rPr>
      </w:pPr>
      <w:r>
        <w:rPr>
          <w:bCs/>
          <w:lang w:val="en-GB"/>
        </w:rPr>
        <w:t xml:space="preserve">Together with </w:t>
      </w:r>
      <w:r w:rsidR="00685C4B">
        <w:rPr>
          <w:bCs/>
          <w:lang w:val="en-GB"/>
        </w:rPr>
        <w:t xml:space="preserve">its UK distributor, Marine Industrial LLP, </w:t>
      </w:r>
      <w:r>
        <w:rPr>
          <w:bCs/>
          <w:lang w:val="en-GB"/>
        </w:rPr>
        <w:t xml:space="preserve">Sika UK </w:t>
      </w:r>
      <w:r w:rsidR="00685C4B">
        <w:rPr>
          <w:bCs/>
          <w:lang w:val="en-GB"/>
        </w:rPr>
        <w:t>r</w:t>
      </w:r>
      <w:r>
        <w:rPr>
          <w:bCs/>
          <w:lang w:val="en-GB"/>
        </w:rPr>
        <w:t>an</w:t>
      </w:r>
      <w:r w:rsidR="00685C4B">
        <w:rPr>
          <w:bCs/>
          <w:lang w:val="en-GB"/>
        </w:rPr>
        <w:t xml:space="preserve"> its first event </w:t>
      </w:r>
      <w:r w:rsidR="004A6810">
        <w:rPr>
          <w:bCs/>
          <w:lang w:val="en-GB"/>
        </w:rPr>
        <w:t xml:space="preserve">aimed at key </w:t>
      </w:r>
      <w:r w:rsidR="00566A8E">
        <w:rPr>
          <w:bCs/>
          <w:lang w:val="en-GB"/>
        </w:rPr>
        <w:t xml:space="preserve">boat </w:t>
      </w:r>
      <w:r w:rsidR="004A6810">
        <w:rPr>
          <w:bCs/>
          <w:lang w:val="en-GB"/>
        </w:rPr>
        <w:t>yards in the</w:t>
      </w:r>
      <w:r>
        <w:rPr>
          <w:bCs/>
          <w:lang w:val="en-GB"/>
        </w:rPr>
        <w:t xml:space="preserve"> </w:t>
      </w:r>
      <w:r w:rsidR="00B46BD2">
        <w:rPr>
          <w:bCs/>
          <w:lang w:val="en-GB"/>
        </w:rPr>
        <w:t>South o</w:t>
      </w:r>
      <w:r w:rsidR="00232F18">
        <w:rPr>
          <w:bCs/>
          <w:lang w:val="en-GB"/>
        </w:rPr>
        <w:t>f England</w:t>
      </w:r>
      <w:r w:rsidR="004A6810">
        <w:rPr>
          <w:bCs/>
          <w:lang w:val="en-GB"/>
        </w:rPr>
        <w:t>.</w:t>
      </w:r>
      <w:r w:rsidR="00242C66">
        <w:rPr>
          <w:bCs/>
          <w:lang w:val="en-GB"/>
        </w:rPr>
        <w:t xml:space="preserve"> T</w:t>
      </w:r>
      <w:r w:rsidR="001F5853">
        <w:rPr>
          <w:bCs/>
          <w:lang w:val="en-GB"/>
        </w:rPr>
        <w:t>echnical representatives</w:t>
      </w:r>
      <w:r w:rsidR="00685C4B">
        <w:rPr>
          <w:bCs/>
          <w:lang w:val="en-GB"/>
        </w:rPr>
        <w:t xml:space="preserve"> from both companies gave</w:t>
      </w:r>
      <w:r w:rsidR="009E4C1D">
        <w:rPr>
          <w:bCs/>
          <w:lang w:val="en-GB"/>
        </w:rPr>
        <w:t xml:space="preserve"> a series of t</w:t>
      </w:r>
      <w:r w:rsidR="00685C4B">
        <w:rPr>
          <w:bCs/>
          <w:lang w:val="en-GB"/>
        </w:rPr>
        <w:t>alks</w:t>
      </w:r>
      <w:r w:rsidR="009E4C1D">
        <w:rPr>
          <w:bCs/>
          <w:lang w:val="en-GB"/>
        </w:rPr>
        <w:t xml:space="preserve"> and practical demonstrations to </w:t>
      </w:r>
      <w:r w:rsidR="004A6810">
        <w:rPr>
          <w:bCs/>
          <w:lang w:val="en-GB"/>
        </w:rPr>
        <w:t>boat building teams</w:t>
      </w:r>
      <w:r w:rsidR="001F5853">
        <w:rPr>
          <w:bCs/>
          <w:lang w:val="en-GB"/>
        </w:rPr>
        <w:t xml:space="preserve"> from </w:t>
      </w:r>
      <w:r w:rsidR="00685C4B">
        <w:rPr>
          <w:bCs/>
          <w:lang w:val="en-GB"/>
        </w:rPr>
        <w:t xml:space="preserve">throughout the region </w:t>
      </w:r>
      <w:r w:rsidR="004A6810">
        <w:rPr>
          <w:bCs/>
          <w:lang w:val="en-GB"/>
        </w:rPr>
        <w:t>visiting yards</w:t>
      </w:r>
      <w:r w:rsidR="001F5853">
        <w:rPr>
          <w:bCs/>
          <w:lang w:val="en-GB"/>
        </w:rPr>
        <w:t xml:space="preserve"> such as Oyster</w:t>
      </w:r>
      <w:r w:rsidR="00685C4B">
        <w:rPr>
          <w:bCs/>
          <w:lang w:val="en-GB"/>
        </w:rPr>
        <w:t xml:space="preserve">, Discovery, </w:t>
      </w:r>
      <w:proofErr w:type="spellStart"/>
      <w:r w:rsidR="00685C4B">
        <w:rPr>
          <w:bCs/>
          <w:lang w:val="en-GB"/>
        </w:rPr>
        <w:t>Berthon</w:t>
      </w:r>
      <w:proofErr w:type="spellEnd"/>
      <w:r w:rsidR="00685C4B">
        <w:rPr>
          <w:bCs/>
          <w:lang w:val="en-GB"/>
        </w:rPr>
        <w:t xml:space="preserve"> and the RNLI. </w:t>
      </w:r>
    </w:p>
    <w:p w:rsidR="00685C4B" w:rsidRPr="002340E6" w:rsidRDefault="00685C4B" w:rsidP="00283DD5">
      <w:pPr>
        <w:pStyle w:val="Correspondencetext"/>
        <w:spacing w:line="360" w:lineRule="auto"/>
        <w:rPr>
          <w:bCs/>
          <w:szCs w:val="24"/>
          <w:lang w:val="en-GB"/>
        </w:rPr>
      </w:pPr>
    </w:p>
    <w:p w:rsidR="00685C4B" w:rsidRDefault="00685C4B" w:rsidP="00283DD5">
      <w:pPr>
        <w:pStyle w:val="Correspondencetext"/>
        <w:spacing w:line="360" w:lineRule="auto"/>
        <w:rPr>
          <w:rFonts w:asciiTheme="minorHAnsi" w:hAnsiTheme="minorHAnsi" w:cs="Arial"/>
          <w:szCs w:val="24"/>
        </w:rPr>
      </w:pPr>
      <w:r w:rsidRPr="002340E6">
        <w:rPr>
          <w:rFonts w:asciiTheme="minorHAnsi" w:hAnsiTheme="minorHAnsi"/>
          <w:bCs/>
          <w:szCs w:val="24"/>
          <w:lang w:val="en-GB"/>
        </w:rPr>
        <w:t>Commenting, Sika® UK’s Marine Market Field Specialist, Gareth Ross said, “</w:t>
      </w:r>
      <w:r w:rsidR="002340E6" w:rsidRPr="002340E6">
        <w:rPr>
          <w:rFonts w:asciiTheme="minorHAnsi" w:hAnsiTheme="minorHAnsi" w:cs="Arial"/>
          <w:szCs w:val="24"/>
        </w:rPr>
        <w:t>It was the first time we have done anything like this before so were weren’t sure what reaction we would get but everywhere we went, we were welcomed and keenly received.  </w:t>
      </w:r>
      <w:r w:rsidR="001F5853">
        <w:rPr>
          <w:rFonts w:asciiTheme="minorHAnsi" w:hAnsiTheme="minorHAnsi" w:cs="Arial"/>
          <w:szCs w:val="24"/>
        </w:rPr>
        <w:t xml:space="preserve">The groups of </w:t>
      </w:r>
      <w:r w:rsidR="00242C66">
        <w:rPr>
          <w:rFonts w:asciiTheme="minorHAnsi" w:hAnsiTheme="minorHAnsi" w:cs="Arial"/>
          <w:szCs w:val="24"/>
        </w:rPr>
        <w:t xml:space="preserve">highly </w:t>
      </w:r>
      <w:r w:rsidR="001F5853">
        <w:rPr>
          <w:rFonts w:asciiTheme="minorHAnsi" w:hAnsiTheme="minorHAnsi" w:cs="Arial"/>
          <w:szCs w:val="24"/>
        </w:rPr>
        <w:t>skilled craftsman that we spoke to were</w:t>
      </w:r>
      <w:r w:rsidR="002340E6" w:rsidRPr="002340E6">
        <w:rPr>
          <w:rFonts w:asciiTheme="minorHAnsi" w:hAnsiTheme="minorHAnsi" w:cs="Arial"/>
          <w:szCs w:val="24"/>
        </w:rPr>
        <w:t xml:space="preserve"> enthusiastic and asked lots of interesting </w:t>
      </w:r>
      <w:r w:rsidR="001F5853">
        <w:rPr>
          <w:rFonts w:asciiTheme="minorHAnsi" w:hAnsiTheme="minorHAnsi" w:cs="Arial"/>
          <w:szCs w:val="24"/>
        </w:rPr>
        <w:t>and pertinent questions</w:t>
      </w:r>
      <w:r w:rsidR="00242C66">
        <w:rPr>
          <w:rFonts w:asciiTheme="minorHAnsi" w:hAnsiTheme="minorHAnsi" w:cs="Arial"/>
          <w:szCs w:val="24"/>
        </w:rPr>
        <w:t xml:space="preserve"> about the techniques and products that we demonstrated</w:t>
      </w:r>
      <w:r w:rsidR="001F5853">
        <w:rPr>
          <w:rFonts w:asciiTheme="minorHAnsi" w:hAnsiTheme="minorHAnsi" w:cs="Arial"/>
          <w:szCs w:val="24"/>
        </w:rPr>
        <w:t xml:space="preserve">. Many were </w:t>
      </w:r>
      <w:r w:rsidR="002340E6" w:rsidRPr="002340E6">
        <w:rPr>
          <w:rFonts w:asciiTheme="minorHAnsi" w:hAnsiTheme="minorHAnsi" w:cs="Arial"/>
          <w:szCs w:val="24"/>
        </w:rPr>
        <w:t>surprised at the extent of</w:t>
      </w:r>
      <w:r w:rsidR="00242C66">
        <w:rPr>
          <w:rFonts w:asciiTheme="minorHAnsi" w:hAnsiTheme="minorHAnsi" w:cs="Arial"/>
          <w:szCs w:val="24"/>
        </w:rPr>
        <w:t xml:space="preserve"> Sika's product range</w:t>
      </w:r>
      <w:r w:rsidR="004A6810">
        <w:rPr>
          <w:rFonts w:asciiTheme="minorHAnsi" w:hAnsiTheme="minorHAnsi" w:cs="Arial"/>
          <w:szCs w:val="24"/>
        </w:rPr>
        <w:t xml:space="preserve"> so we feel the tim</w:t>
      </w:r>
      <w:r w:rsidR="00280700">
        <w:rPr>
          <w:rFonts w:asciiTheme="minorHAnsi" w:hAnsiTheme="minorHAnsi" w:cs="Arial"/>
          <w:szCs w:val="24"/>
        </w:rPr>
        <w:t>e we spent with them was extreme</w:t>
      </w:r>
      <w:r w:rsidR="004A6810">
        <w:rPr>
          <w:rFonts w:asciiTheme="minorHAnsi" w:hAnsiTheme="minorHAnsi" w:cs="Arial"/>
          <w:szCs w:val="24"/>
        </w:rPr>
        <w:t>ly worthwhile</w:t>
      </w:r>
      <w:r w:rsidR="00242C66">
        <w:rPr>
          <w:rFonts w:asciiTheme="minorHAnsi" w:hAnsiTheme="minorHAnsi" w:cs="Arial"/>
          <w:szCs w:val="24"/>
        </w:rPr>
        <w:t>.”</w:t>
      </w:r>
    </w:p>
    <w:p w:rsidR="00242C66" w:rsidRDefault="00242C66" w:rsidP="00283DD5">
      <w:pPr>
        <w:pStyle w:val="Correspondencetext"/>
        <w:spacing w:line="360" w:lineRule="auto"/>
        <w:rPr>
          <w:rFonts w:asciiTheme="minorHAnsi" w:hAnsiTheme="minorHAnsi" w:cs="Arial"/>
          <w:szCs w:val="24"/>
        </w:rPr>
      </w:pPr>
    </w:p>
    <w:p w:rsidR="00242C66" w:rsidRDefault="00242C66" w:rsidP="00242C66">
      <w:pPr>
        <w:spacing w:line="360" w:lineRule="auto"/>
        <w:rPr>
          <w:rFonts w:eastAsia="Times New Roman"/>
        </w:rPr>
      </w:pPr>
      <w:r>
        <w:rPr>
          <w:rFonts w:asciiTheme="minorHAnsi" w:hAnsiTheme="minorHAnsi" w:cs="Arial"/>
          <w:szCs w:val="24"/>
        </w:rPr>
        <w:t>Laurie Brebner from Marine Industrial LLP said, “</w:t>
      </w:r>
      <w:r w:rsidR="00132663">
        <w:rPr>
          <w:rFonts w:eastAsia="Times New Roman"/>
        </w:rPr>
        <w:t xml:space="preserve">We </w:t>
      </w:r>
      <w:r w:rsidR="00280700">
        <w:rPr>
          <w:rFonts w:eastAsia="Times New Roman"/>
        </w:rPr>
        <w:t>pride</w:t>
      </w:r>
      <w:r>
        <w:rPr>
          <w:rFonts w:eastAsia="Times New Roman"/>
        </w:rPr>
        <w:t xml:space="preserve"> ourselves on offering technical backup across all our product ranges and Sika is a very importa</w:t>
      </w:r>
      <w:bookmarkStart w:id="5" w:name="_GoBack"/>
      <w:bookmarkEnd w:id="5"/>
      <w:r>
        <w:rPr>
          <w:rFonts w:eastAsia="Times New Roman"/>
        </w:rPr>
        <w:t xml:space="preserve">nt product to </w:t>
      </w:r>
      <w:r w:rsidR="004A6810">
        <w:rPr>
          <w:rFonts w:eastAsia="Times New Roman"/>
        </w:rPr>
        <w:t xml:space="preserve">us and our customers who use it. </w:t>
      </w:r>
      <w:r>
        <w:rPr>
          <w:rFonts w:asciiTheme="minorHAnsi" w:hAnsiTheme="minorHAnsi" w:cs="Arial"/>
          <w:szCs w:val="24"/>
        </w:rPr>
        <w:t>T</w:t>
      </w:r>
      <w:r>
        <w:rPr>
          <w:rFonts w:eastAsia="Times New Roman"/>
        </w:rPr>
        <w:t xml:space="preserve">he Sika Marine Roadshow provided a great opportunity to work in partnership with Sika and take our combined knowledge to Sika users, informing them of new products, discuss current application techniques and receive feedback from those ‘on </w:t>
      </w:r>
      <w:r>
        <w:rPr>
          <w:rFonts w:eastAsia="Times New Roman"/>
        </w:rPr>
        <w:lastRenderedPageBreak/>
        <w:t>the tools’. Our key aim was to make their jobs easier and more efficient using Sika products whilst reinforcing the reliability of such a tried and trusted brand.”</w:t>
      </w:r>
    </w:p>
    <w:p w:rsidR="004A6810" w:rsidRDefault="004A6810" w:rsidP="00242C66">
      <w:pPr>
        <w:spacing w:line="360" w:lineRule="auto"/>
        <w:rPr>
          <w:rFonts w:eastAsia="Times New Roman"/>
        </w:rPr>
      </w:pPr>
    </w:p>
    <w:p w:rsidR="004A6810" w:rsidRDefault="004A6810" w:rsidP="00242C66">
      <w:pPr>
        <w:spacing w:line="360" w:lineRule="auto"/>
        <w:rPr>
          <w:rFonts w:eastAsia="Times New Roman"/>
        </w:rPr>
      </w:pPr>
      <w:r>
        <w:rPr>
          <w:rFonts w:eastAsia="Times New Roman"/>
        </w:rPr>
        <w:t xml:space="preserve">The next Sika Marine Roadshow is planned for spring 2017. For further information visit </w:t>
      </w:r>
      <w:hyperlink r:id="rId9" w:history="1">
        <w:r w:rsidRPr="00E6636D">
          <w:rPr>
            <w:rStyle w:val="Hyperlink"/>
            <w:rFonts w:eastAsia="Times New Roman"/>
          </w:rPr>
          <w:t>www.sika.co.uk</w:t>
        </w:r>
      </w:hyperlink>
    </w:p>
    <w:p w:rsidR="00242C66" w:rsidRDefault="00242C66" w:rsidP="00242C66">
      <w:pPr>
        <w:pStyle w:val="Correspondencetext"/>
        <w:spacing w:line="360" w:lineRule="auto"/>
        <w:rPr>
          <w:rFonts w:asciiTheme="minorHAnsi" w:hAnsiTheme="minorHAnsi"/>
          <w:szCs w:val="24"/>
        </w:rPr>
      </w:pPr>
    </w:p>
    <w:p w:rsidR="0008335E" w:rsidRDefault="0008335E" w:rsidP="00242C66">
      <w:pPr>
        <w:pStyle w:val="Correspondencetext"/>
        <w:spacing w:line="360" w:lineRule="auto"/>
        <w:rPr>
          <w:rFonts w:asciiTheme="minorHAnsi" w:hAnsiTheme="minorHAnsi"/>
          <w:szCs w:val="24"/>
        </w:rPr>
      </w:pPr>
      <w:r>
        <w:rPr>
          <w:rFonts w:asciiTheme="minorHAnsi" w:hAnsiTheme="minorHAnsi"/>
          <w:szCs w:val="24"/>
        </w:rPr>
        <w:t>E</w:t>
      </w:r>
      <w:r w:rsidR="00242C66">
        <w:rPr>
          <w:rFonts w:asciiTheme="minorHAnsi" w:hAnsiTheme="minorHAnsi"/>
          <w:szCs w:val="24"/>
        </w:rPr>
        <w:t>NDS</w:t>
      </w:r>
    </w:p>
    <w:p w:rsidR="00283DD5" w:rsidRPr="00C03651" w:rsidRDefault="00283DD5" w:rsidP="00283DD5">
      <w:pPr>
        <w:pStyle w:val="Correspondencetext"/>
        <w:rPr>
          <w:lang w:val="en-GB"/>
        </w:rPr>
      </w:pPr>
    </w:p>
    <w:p w:rsidR="00283DD5" w:rsidRPr="00C03651" w:rsidRDefault="00283DD5" w:rsidP="00283DD5">
      <w:pPr>
        <w:pStyle w:val="Correspondencetext"/>
        <w:rPr>
          <w:lang w:val="en-GB"/>
        </w:rPr>
      </w:pPr>
      <w:r w:rsidRPr="00C03651">
        <w:rPr>
          <w:lang w:val="en-GB"/>
        </w:rPr>
        <w:t>For further</w:t>
      </w:r>
      <w:r w:rsidR="00E60EFD">
        <w:rPr>
          <w:lang w:val="en-GB"/>
        </w:rPr>
        <w:t xml:space="preserve"> media</w:t>
      </w:r>
      <w:r w:rsidRPr="00C03651">
        <w:rPr>
          <w:lang w:val="en-GB"/>
        </w:rPr>
        <w:t xml:space="preserve"> information, please contact:</w:t>
      </w:r>
    </w:p>
    <w:p w:rsidR="00283DD5" w:rsidRPr="00C03651" w:rsidRDefault="00283DD5" w:rsidP="00283DD5">
      <w:pPr>
        <w:pStyle w:val="Correspondencetext"/>
        <w:rPr>
          <w:lang w:val="en-GB"/>
        </w:rPr>
      </w:pPr>
    </w:p>
    <w:p w:rsidR="00283DD5" w:rsidRDefault="00293944" w:rsidP="00283DD5">
      <w:pPr>
        <w:pStyle w:val="Correspondencetext"/>
        <w:rPr>
          <w:lang w:val="en-GB"/>
        </w:rPr>
      </w:pPr>
      <w:r>
        <w:rPr>
          <w:lang w:val="en-GB"/>
        </w:rPr>
        <w:t>Karen Bartlett</w:t>
      </w:r>
    </w:p>
    <w:p w:rsidR="00283DD5" w:rsidRPr="00E60EFD" w:rsidRDefault="00283DD5" w:rsidP="00283DD5">
      <w:pPr>
        <w:pStyle w:val="Correspondencetext"/>
        <w:rPr>
          <w:b/>
          <w:lang w:val="en-GB"/>
        </w:rPr>
      </w:pPr>
      <w:r w:rsidRPr="00E60EFD">
        <w:rPr>
          <w:b/>
          <w:lang w:val="en-GB"/>
        </w:rPr>
        <w:t>Saltwater Communications</w:t>
      </w:r>
    </w:p>
    <w:p w:rsidR="00283DD5" w:rsidRPr="00C03651" w:rsidRDefault="00283DD5" w:rsidP="00283DD5">
      <w:pPr>
        <w:pStyle w:val="Correspondencetext"/>
        <w:rPr>
          <w:lang w:val="en-GB"/>
        </w:rPr>
      </w:pPr>
      <w:r w:rsidRPr="00C03651">
        <w:rPr>
          <w:lang w:val="en-GB"/>
        </w:rPr>
        <w:t>Telephone:</w:t>
      </w:r>
      <w:r w:rsidR="00293944">
        <w:rPr>
          <w:lang w:val="en-GB"/>
        </w:rPr>
        <w:t xml:space="preserve"> +44 (0) </w:t>
      </w:r>
      <w:r w:rsidRPr="00C03651">
        <w:rPr>
          <w:lang w:val="en-GB"/>
        </w:rPr>
        <w:t>01202 669244</w:t>
      </w:r>
    </w:p>
    <w:p w:rsidR="00283DD5" w:rsidRPr="00C03651" w:rsidRDefault="00283DD5" w:rsidP="00283DD5">
      <w:pPr>
        <w:pStyle w:val="Correspondencetext"/>
        <w:rPr>
          <w:lang w:val="en-GB"/>
        </w:rPr>
      </w:pPr>
      <w:r w:rsidRPr="00C03651">
        <w:rPr>
          <w:lang w:val="en-GB"/>
        </w:rPr>
        <w:t xml:space="preserve">Email: </w:t>
      </w:r>
      <w:r w:rsidR="00293944">
        <w:rPr>
          <w:lang w:val="en-GB"/>
        </w:rPr>
        <w:t>karen</w:t>
      </w:r>
      <w:r>
        <w:rPr>
          <w:lang w:val="en-GB"/>
        </w:rPr>
        <w:t>.bartlett</w:t>
      </w:r>
      <w:r w:rsidRPr="00C03651">
        <w:rPr>
          <w:lang w:val="en-GB"/>
        </w:rPr>
        <w:t>@saltwatercoms.com</w:t>
      </w:r>
    </w:p>
    <w:p w:rsidR="00E47509" w:rsidRDefault="00E47509" w:rsidP="00950BD1">
      <w:pPr>
        <w:autoSpaceDE w:val="0"/>
        <w:autoSpaceDN w:val="0"/>
        <w:adjustRightInd w:val="0"/>
        <w:spacing w:line="240" w:lineRule="auto"/>
        <w:rPr>
          <w:rFonts w:cs="Calibri"/>
          <w:b/>
          <w:bCs/>
          <w:color w:val="000000"/>
          <w:sz w:val="20"/>
          <w:szCs w:val="20"/>
          <w:lang w:val="en-GB" w:eastAsia="de-DE"/>
        </w:rPr>
      </w:pPr>
    </w:p>
    <w:p w:rsidR="00950BD1" w:rsidRDefault="00950BD1" w:rsidP="00950BD1">
      <w:pPr>
        <w:autoSpaceDE w:val="0"/>
        <w:autoSpaceDN w:val="0"/>
        <w:adjustRightInd w:val="0"/>
        <w:spacing w:line="240" w:lineRule="auto"/>
        <w:rPr>
          <w:rFonts w:cs="Calibri"/>
          <w:b/>
          <w:bCs/>
          <w:color w:val="000000"/>
          <w:sz w:val="20"/>
          <w:szCs w:val="20"/>
          <w:lang w:val="en-GB" w:eastAsia="de-DE"/>
        </w:rPr>
      </w:pPr>
      <w:r w:rsidRPr="00E74FE0">
        <w:rPr>
          <w:rFonts w:cs="Calibri"/>
          <w:b/>
          <w:bCs/>
          <w:color w:val="000000"/>
          <w:sz w:val="20"/>
          <w:szCs w:val="20"/>
          <w:lang w:val="en-GB" w:eastAsia="de-DE"/>
        </w:rPr>
        <w:t>Notes to Editors:</w:t>
      </w:r>
    </w:p>
    <w:p w:rsidR="00E47509" w:rsidRDefault="00E47509" w:rsidP="00950BD1">
      <w:pPr>
        <w:autoSpaceDE w:val="0"/>
        <w:autoSpaceDN w:val="0"/>
        <w:adjustRightInd w:val="0"/>
        <w:spacing w:line="240" w:lineRule="auto"/>
        <w:rPr>
          <w:rFonts w:cs="Calibri"/>
          <w:b/>
          <w:bCs/>
          <w:color w:val="000000"/>
          <w:sz w:val="20"/>
          <w:szCs w:val="20"/>
          <w:lang w:val="en-GB" w:eastAsia="de-DE"/>
        </w:rPr>
      </w:pPr>
    </w:p>
    <w:p w:rsidR="00E47509" w:rsidRDefault="00E47509" w:rsidP="00950BD1">
      <w:pPr>
        <w:autoSpaceDE w:val="0"/>
        <w:autoSpaceDN w:val="0"/>
        <w:adjustRightInd w:val="0"/>
        <w:spacing w:line="240" w:lineRule="auto"/>
        <w:rPr>
          <w:rFonts w:cs="Calibri"/>
          <w:b/>
          <w:bCs/>
          <w:color w:val="000000"/>
          <w:sz w:val="20"/>
          <w:szCs w:val="20"/>
          <w:lang w:val="en-GB" w:eastAsia="de-DE"/>
        </w:rPr>
      </w:pPr>
      <w:r>
        <w:rPr>
          <w:rFonts w:cs="Calibri"/>
          <w:b/>
          <w:bCs/>
          <w:color w:val="000000"/>
          <w:sz w:val="20"/>
          <w:szCs w:val="20"/>
          <w:lang w:val="en-GB" w:eastAsia="de-DE"/>
        </w:rPr>
        <w:t>Sika Ltd</w:t>
      </w:r>
    </w:p>
    <w:p w:rsidR="00FF20FC" w:rsidRPr="00E74FE0" w:rsidRDefault="00FF20FC" w:rsidP="00950BD1">
      <w:pPr>
        <w:autoSpaceDE w:val="0"/>
        <w:autoSpaceDN w:val="0"/>
        <w:adjustRightInd w:val="0"/>
        <w:spacing w:line="240" w:lineRule="auto"/>
        <w:rPr>
          <w:rFonts w:cs="Calibri"/>
          <w:b/>
          <w:bCs/>
          <w:color w:val="000000"/>
          <w:sz w:val="20"/>
          <w:szCs w:val="20"/>
          <w:lang w:val="en-GB" w:eastAsia="de-DE"/>
        </w:rPr>
      </w:pPr>
    </w:p>
    <w:p w:rsidR="00950BD1" w:rsidRPr="00E74FE0" w:rsidRDefault="00950BD1" w:rsidP="00950BD1">
      <w:pPr>
        <w:autoSpaceDE w:val="0"/>
        <w:autoSpaceDN w:val="0"/>
        <w:adjustRightInd w:val="0"/>
        <w:spacing w:line="240" w:lineRule="auto"/>
        <w:rPr>
          <w:rFonts w:cs="Calibri"/>
          <w:color w:val="2F2F2F"/>
          <w:sz w:val="20"/>
          <w:szCs w:val="20"/>
          <w:lang w:val="en-GB" w:eastAsia="de-DE"/>
        </w:rPr>
      </w:pPr>
      <w:bookmarkStart w:id="6" w:name="OLE_LINK6"/>
      <w:bookmarkStart w:id="7" w:name="OLE_LINK7"/>
      <w:r w:rsidRPr="00E74FE0">
        <w:rPr>
          <w:rFonts w:cs="Calibri"/>
          <w:color w:val="000000"/>
          <w:sz w:val="20"/>
          <w:szCs w:val="20"/>
          <w:lang w:val="en-GB" w:eastAsia="de-DE"/>
        </w:rPr>
        <w:t xml:space="preserve">Sika Limited is a wholly owned subsidiary of Sika AG, a global company based in Switzerland specialising in the manufacture and supply of chemical based products for construction and industry. A world-leader in its field </w:t>
      </w:r>
      <w:r w:rsidRPr="00E74FE0">
        <w:rPr>
          <w:rFonts w:cs="Calibri"/>
          <w:color w:val="2F2F2F"/>
          <w:sz w:val="20"/>
          <w:szCs w:val="20"/>
          <w:lang w:val="en-GB" w:eastAsia="de-DE"/>
        </w:rPr>
        <w:t xml:space="preserve">Sika </w:t>
      </w:r>
      <w:r w:rsidRPr="00E74FE0">
        <w:rPr>
          <w:rFonts w:cs="Calibri"/>
          <w:color w:val="000000"/>
          <w:sz w:val="20"/>
          <w:szCs w:val="20"/>
          <w:lang w:val="en-GB" w:eastAsia="de-DE"/>
        </w:rPr>
        <w:t xml:space="preserve">has subsidiaries in more than 70 countries, generates annual sales of CHF 4.6 billion and </w:t>
      </w:r>
      <w:r w:rsidRPr="00E74FE0">
        <w:rPr>
          <w:rFonts w:cs="Calibri"/>
          <w:color w:val="2F2F2F"/>
          <w:sz w:val="20"/>
          <w:szCs w:val="20"/>
          <w:lang w:val="en-GB" w:eastAsia="de-DE"/>
        </w:rPr>
        <w:t>is committed to providing quality, service, safety and environmental care.</w:t>
      </w:r>
    </w:p>
    <w:p w:rsidR="00950BD1" w:rsidRPr="00E74FE0" w:rsidRDefault="00950BD1" w:rsidP="00950BD1">
      <w:pPr>
        <w:autoSpaceDE w:val="0"/>
        <w:autoSpaceDN w:val="0"/>
        <w:adjustRightInd w:val="0"/>
        <w:spacing w:line="240" w:lineRule="auto"/>
        <w:rPr>
          <w:rFonts w:cs="Calibri"/>
          <w:color w:val="2F2F2F"/>
          <w:sz w:val="20"/>
          <w:szCs w:val="20"/>
          <w:lang w:val="en-GB" w:eastAsia="de-DE"/>
        </w:rPr>
      </w:pPr>
    </w:p>
    <w:p w:rsidR="00950BD1" w:rsidRPr="00E74FE0" w:rsidRDefault="00950BD1" w:rsidP="00950BD1">
      <w:pPr>
        <w:autoSpaceDE w:val="0"/>
        <w:autoSpaceDN w:val="0"/>
        <w:adjustRightInd w:val="0"/>
        <w:spacing w:line="240" w:lineRule="auto"/>
        <w:rPr>
          <w:rFonts w:cs="Calibri"/>
          <w:color w:val="000000"/>
          <w:sz w:val="20"/>
          <w:szCs w:val="20"/>
          <w:lang w:val="en-GB" w:eastAsia="de-DE"/>
        </w:rPr>
      </w:pPr>
      <w:r w:rsidRPr="00E74FE0">
        <w:rPr>
          <w:rFonts w:cs="Calibri"/>
          <w:color w:val="000000"/>
          <w:sz w:val="20"/>
          <w:szCs w:val="20"/>
          <w:lang w:val="en-GB" w:eastAsia="de-DE"/>
        </w:rPr>
        <w:t>In the UK, Sika provides market-leading solutions for flooring, sealing and bonding applications, waterproofing, roofing, structural sealing and strengthening and many other construction applications.</w:t>
      </w:r>
    </w:p>
    <w:p w:rsidR="00950BD1" w:rsidRPr="00E74FE0" w:rsidRDefault="00950BD1" w:rsidP="00950BD1">
      <w:pPr>
        <w:autoSpaceDE w:val="0"/>
        <w:autoSpaceDN w:val="0"/>
        <w:adjustRightInd w:val="0"/>
        <w:spacing w:line="240" w:lineRule="auto"/>
        <w:rPr>
          <w:rFonts w:cs="Calibri"/>
          <w:color w:val="000000"/>
          <w:sz w:val="20"/>
          <w:szCs w:val="20"/>
          <w:lang w:val="en-GB" w:eastAsia="de-DE"/>
        </w:rPr>
      </w:pPr>
      <w:r w:rsidRPr="00E74FE0">
        <w:rPr>
          <w:rFonts w:cs="Calibri"/>
          <w:color w:val="000000"/>
          <w:sz w:val="20"/>
          <w:szCs w:val="20"/>
          <w:lang w:val="en-GB" w:eastAsia="de-DE"/>
        </w:rPr>
        <w:t xml:space="preserve">                                                                                                                                                                                                                                                                                                                                                                                                                                                                                                                                                                                                              </w:t>
      </w:r>
    </w:p>
    <w:p w:rsidR="009D2555" w:rsidRDefault="00950BD1" w:rsidP="00851192">
      <w:pPr>
        <w:autoSpaceDE w:val="0"/>
        <w:autoSpaceDN w:val="0"/>
        <w:adjustRightInd w:val="0"/>
        <w:spacing w:line="240" w:lineRule="auto"/>
        <w:rPr>
          <w:rFonts w:cs="Calibri"/>
          <w:color w:val="000000"/>
          <w:sz w:val="20"/>
          <w:szCs w:val="20"/>
          <w:lang w:val="en-GB" w:eastAsia="de-DE"/>
        </w:rPr>
      </w:pPr>
      <w:r w:rsidRPr="00E74FE0">
        <w:rPr>
          <w:rFonts w:cs="Calibri"/>
          <w:color w:val="000000"/>
          <w:sz w:val="20"/>
          <w:szCs w:val="20"/>
          <w:lang w:val="en-GB" w:eastAsia="de-DE"/>
        </w:rPr>
        <w:t xml:space="preserve">Sika’s head office is based in Welwyn Garden City at </w:t>
      </w:r>
      <w:proofErr w:type="spellStart"/>
      <w:r w:rsidRPr="00E74FE0">
        <w:rPr>
          <w:rFonts w:cs="Calibri"/>
          <w:color w:val="000000"/>
          <w:sz w:val="20"/>
          <w:szCs w:val="20"/>
          <w:lang w:val="en-GB" w:eastAsia="de-DE"/>
        </w:rPr>
        <w:t>Watchmead</w:t>
      </w:r>
      <w:proofErr w:type="spellEnd"/>
      <w:r w:rsidRPr="00E74FE0">
        <w:rPr>
          <w:rFonts w:cs="Calibri"/>
          <w:color w:val="000000"/>
          <w:sz w:val="20"/>
          <w:szCs w:val="20"/>
          <w:lang w:val="en-GB" w:eastAsia="de-DE"/>
        </w:rPr>
        <w:t xml:space="preserve">, Welwyn Garden City, </w:t>
      </w:r>
      <w:proofErr w:type="gramStart"/>
      <w:r w:rsidRPr="00E74FE0">
        <w:rPr>
          <w:rFonts w:cs="Calibri"/>
          <w:color w:val="000000"/>
          <w:sz w:val="20"/>
          <w:szCs w:val="20"/>
          <w:lang w:val="en-GB" w:eastAsia="de-DE"/>
        </w:rPr>
        <w:t>Hertfordshire</w:t>
      </w:r>
      <w:proofErr w:type="gramEnd"/>
      <w:r w:rsidRPr="00E74FE0">
        <w:rPr>
          <w:rFonts w:cs="Calibri"/>
          <w:color w:val="000000"/>
          <w:sz w:val="20"/>
          <w:szCs w:val="20"/>
          <w:lang w:val="en-GB" w:eastAsia="de-DE"/>
        </w:rPr>
        <w:t xml:space="preserve">, AL7 1BQ. Call 01707 363866, or visit </w:t>
      </w:r>
      <w:hyperlink r:id="rId10" w:history="1">
        <w:r w:rsidRPr="00E74FE0">
          <w:rPr>
            <w:rFonts w:cs="Calibri"/>
            <w:color w:val="800080"/>
            <w:sz w:val="20"/>
            <w:szCs w:val="20"/>
            <w:u w:val="single"/>
            <w:lang w:val="en-GB" w:eastAsia="de-DE"/>
          </w:rPr>
          <w:t>www.sika.co.uk</w:t>
        </w:r>
      </w:hyperlink>
      <w:r w:rsidRPr="00E74FE0">
        <w:rPr>
          <w:rFonts w:cs="Calibri"/>
          <w:color w:val="000000"/>
          <w:sz w:val="20"/>
          <w:szCs w:val="20"/>
          <w:lang w:val="en-GB" w:eastAsia="de-DE"/>
        </w:rPr>
        <w:t>.</w:t>
      </w:r>
    </w:p>
    <w:bookmarkEnd w:id="6"/>
    <w:bookmarkEnd w:id="7"/>
    <w:p w:rsidR="00FF20FC" w:rsidRDefault="00FF20FC" w:rsidP="00851192">
      <w:pPr>
        <w:autoSpaceDE w:val="0"/>
        <w:autoSpaceDN w:val="0"/>
        <w:adjustRightInd w:val="0"/>
        <w:spacing w:line="240" w:lineRule="auto"/>
        <w:rPr>
          <w:rFonts w:cs="Calibri"/>
          <w:color w:val="000000"/>
          <w:sz w:val="20"/>
          <w:szCs w:val="20"/>
          <w:lang w:val="en-GB" w:eastAsia="de-DE"/>
        </w:rPr>
      </w:pPr>
    </w:p>
    <w:p w:rsidR="00FF20FC" w:rsidRDefault="00FF20FC" w:rsidP="00FF20FC">
      <w:pPr>
        <w:autoSpaceDE w:val="0"/>
        <w:autoSpaceDN w:val="0"/>
        <w:adjustRightInd w:val="0"/>
        <w:spacing w:line="240" w:lineRule="auto"/>
        <w:rPr>
          <w:rFonts w:cs="Calibri"/>
          <w:b/>
          <w:color w:val="000000"/>
          <w:sz w:val="20"/>
          <w:szCs w:val="20"/>
          <w:lang w:val="en-GB" w:eastAsia="de-DE"/>
        </w:rPr>
      </w:pPr>
      <w:r w:rsidRPr="00FF20FC">
        <w:rPr>
          <w:rFonts w:cs="Calibri"/>
          <w:b/>
          <w:color w:val="000000"/>
          <w:sz w:val="20"/>
          <w:szCs w:val="20"/>
          <w:lang w:val="en-GB" w:eastAsia="de-DE"/>
        </w:rPr>
        <w:t>Marine &amp; Industrial LLP</w:t>
      </w:r>
    </w:p>
    <w:p w:rsidR="00FF20FC" w:rsidRPr="00FF20FC" w:rsidRDefault="00FF20FC" w:rsidP="00FF20FC">
      <w:pPr>
        <w:autoSpaceDE w:val="0"/>
        <w:autoSpaceDN w:val="0"/>
        <w:adjustRightInd w:val="0"/>
        <w:spacing w:line="240" w:lineRule="auto"/>
        <w:rPr>
          <w:rFonts w:cs="Calibri"/>
          <w:b/>
          <w:color w:val="000000"/>
          <w:sz w:val="20"/>
          <w:szCs w:val="20"/>
          <w:lang w:val="en-GB" w:eastAsia="de-DE"/>
        </w:rPr>
      </w:pPr>
    </w:p>
    <w:p w:rsidR="00FF20FC" w:rsidRDefault="00FF20FC" w:rsidP="00FF20FC">
      <w:pPr>
        <w:pStyle w:val="NormalWeb"/>
        <w:shd w:val="clear" w:color="auto" w:fill="FFFFFF"/>
        <w:spacing w:before="0" w:beforeAutospacing="0" w:after="0" w:afterAutospacing="0"/>
        <w:rPr>
          <w:rFonts w:asciiTheme="minorHAnsi" w:hAnsiTheme="minorHAnsi" w:cs="Helvetica"/>
          <w:sz w:val="20"/>
          <w:szCs w:val="20"/>
        </w:rPr>
      </w:pPr>
      <w:r w:rsidRPr="00FF20FC">
        <w:rPr>
          <w:rFonts w:asciiTheme="minorHAnsi" w:hAnsiTheme="minorHAnsi" w:cs="Helvetica"/>
          <w:sz w:val="20"/>
          <w:szCs w:val="20"/>
        </w:rPr>
        <w:t xml:space="preserve">Marine &amp; Industrial are a leading distributor of </w:t>
      </w:r>
      <w:r w:rsidR="00E47509">
        <w:rPr>
          <w:rFonts w:asciiTheme="minorHAnsi" w:hAnsiTheme="minorHAnsi" w:cs="Helvetica"/>
          <w:sz w:val="20"/>
          <w:szCs w:val="20"/>
        </w:rPr>
        <w:t>p</w:t>
      </w:r>
      <w:r w:rsidRPr="00FF20FC">
        <w:rPr>
          <w:rFonts w:asciiTheme="minorHAnsi" w:hAnsiTheme="minorHAnsi" w:cs="Helvetica"/>
          <w:sz w:val="20"/>
          <w:szCs w:val="20"/>
        </w:rPr>
        <w:t xml:space="preserve">erformance </w:t>
      </w:r>
      <w:r w:rsidR="00E47509">
        <w:rPr>
          <w:rFonts w:asciiTheme="minorHAnsi" w:hAnsiTheme="minorHAnsi" w:cs="Helvetica"/>
          <w:sz w:val="20"/>
          <w:szCs w:val="20"/>
        </w:rPr>
        <w:t>c</w:t>
      </w:r>
      <w:r w:rsidRPr="00FF20FC">
        <w:rPr>
          <w:rFonts w:asciiTheme="minorHAnsi" w:hAnsiTheme="minorHAnsi" w:cs="Helvetica"/>
          <w:sz w:val="20"/>
          <w:szCs w:val="20"/>
        </w:rPr>
        <w:t xml:space="preserve">oatings, </w:t>
      </w:r>
      <w:r w:rsidR="00E47509">
        <w:rPr>
          <w:rFonts w:asciiTheme="minorHAnsi" w:hAnsiTheme="minorHAnsi" w:cs="Helvetica"/>
          <w:sz w:val="20"/>
          <w:szCs w:val="20"/>
        </w:rPr>
        <w:t>a</w:t>
      </w:r>
      <w:r w:rsidRPr="00FF20FC">
        <w:rPr>
          <w:rFonts w:asciiTheme="minorHAnsi" w:hAnsiTheme="minorHAnsi" w:cs="Helvetica"/>
          <w:sz w:val="20"/>
          <w:szCs w:val="20"/>
        </w:rPr>
        <w:t xml:space="preserve">dhesives and </w:t>
      </w:r>
      <w:r w:rsidR="00E47509">
        <w:rPr>
          <w:rFonts w:asciiTheme="minorHAnsi" w:hAnsiTheme="minorHAnsi" w:cs="Helvetica"/>
          <w:sz w:val="20"/>
          <w:szCs w:val="20"/>
        </w:rPr>
        <w:t>s</w:t>
      </w:r>
      <w:r w:rsidRPr="00FF20FC">
        <w:rPr>
          <w:rFonts w:asciiTheme="minorHAnsi" w:hAnsiTheme="minorHAnsi" w:cs="Helvetica"/>
          <w:sz w:val="20"/>
          <w:szCs w:val="20"/>
        </w:rPr>
        <w:t xml:space="preserve">ealants and </w:t>
      </w:r>
      <w:r w:rsidR="00E47509">
        <w:rPr>
          <w:rFonts w:asciiTheme="minorHAnsi" w:hAnsiTheme="minorHAnsi" w:cs="Helvetica"/>
          <w:sz w:val="20"/>
          <w:szCs w:val="20"/>
        </w:rPr>
        <w:t>c</w:t>
      </w:r>
      <w:r w:rsidRPr="00FF20FC">
        <w:rPr>
          <w:rFonts w:asciiTheme="minorHAnsi" w:hAnsiTheme="minorHAnsi" w:cs="Helvetica"/>
          <w:sz w:val="20"/>
          <w:szCs w:val="20"/>
        </w:rPr>
        <w:t xml:space="preserve">handlery items. </w:t>
      </w:r>
      <w:r>
        <w:rPr>
          <w:rFonts w:asciiTheme="minorHAnsi" w:hAnsiTheme="minorHAnsi" w:cs="Helvetica"/>
          <w:sz w:val="20"/>
          <w:szCs w:val="20"/>
        </w:rPr>
        <w:t>As s</w:t>
      </w:r>
      <w:r w:rsidRPr="00FF20FC">
        <w:rPr>
          <w:rFonts w:asciiTheme="minorHAnsi" w:hAnsiTheme="minorHAnsi" w:cs="Helvetica"/>
          <w:sz w:val="20"/>
          <w:szCs w:val="20"/>
        </w:rPr>
        <w:t>pecialis</w:t>
      </w:r>
      <w:r>
        <w:rPr>
          <w:rFonts w:asciiTheme="minorHAnsi" w:hAnsiTheme="minorHAnsi" w:cs="Helvetica"/>
          <w:sz w:val="20"/>
          <w:szCs w:val="20"/>
        </w:rPr>
        <w:t>ts</w:t>
      </w:r>
      <w:r w:rsidRPr="00FF20FC">
        <w:rPr>
          <w:rFonts w:asciiTheme="minorHAnsi" w:hAnsiTheme="minorHAnsi" w:cs="Helvetica"/>
          <w:sz w:val="20"/>
          <w:szCs w:val="20"/>
        </w:rPr>
        <w:t xml:space="preserve"> in </w:t>
      </w:r>
      <w:r w:rsidR="00E47509">
        <w:rPr>
          <w:rFonts w:asciiTheme="minorHAnsi" w:hAnsiTheme="minorHAnsi" w:cs="Helvetica"/>
          <w:sz w:val="20"/>
          <w:szCs w:val="20"/>
        </w:rPr>
        <w:t>providing technical advice on its</w:t>
      </w:r>
      <w:r w:rsidRPr="00FF20FC">
        <w:rPr>
          <w:rFonts w:asciiTheme="minorHAnsi" w:hAnsiTheme="minorHAnsi" w:cs="Helvetica"/>
          <w:sz w:val="20"/>
          <w:szCs w:val="20"/>
        </w:rPr>
        <w:t xml:space="preserve"> </w:t>
      </w:r>
      <w:r w:rsidR="00E47509">
        <w:rPr>
          <w:rFonts w:asciiTheme="minorHAnsi" w:hAnsiTheme="minorHAnsi" w:cs="Helvetica"/>
          <w:sz w:val="20"/>
          <w:szCs w:val="20"/>
        </w:rPr>
        <w:t>range</w:t>
      </w:r>
      <w:r w:rsidRPr="00FF20FC">
        <w:rPr>
          <w:rFonts w:asciiTheme="minorHAnsi" w:hAnsiTheme="minorHAnsi" w:cs="Helvetica"/>
          <w:sz w:val="20"/>
          <w:szCs w:val="20"/>
        </w:rPr>
        <w:t xml:space="preserve"> of products</w:t>
      </w:r>
      <w:r w:rsidR="00E47509">
        <w:rPr>
          <w:rFonts w:asciiTheme="minorHAnsi" w:hAnsiTheme="minorHAnsi" w:cs="Helvetica"/>
          <w:sz w:val="20"/>
          <w:szCs w:val="20"/>
        </w:rPr>
        <w:t>, it</w:t>
      </w:r>
      <w:r w:rsidRPr="00FF20FC">
        <w:rPr>
          <w:rFonts w:asciiTheme="minorHAnsi" w:hAnsiTheme="minorHAnsi" w:cs="Helvetica"/>
          <w:sz w:val="20"/>
          <w:szCs w:val="20"/>
        </w:rPr>
        <w:t xml:space="preserve"> ensur</w:t>
      </w:r>
      <w:r w:rsidR="00E47509">
        <w:rPr>
          <w:rFonts w:asciiTheme="minorHAnsi" w:hAnsiTheme="minorHAnsi" w:cs="Helvetica"/>
          <w:sz w:val="20"/>
          <w:szCs w:val="20"/>
        </w:rPr>
        <w:t>es</w:t>
      </w:r>
      <w:r w:rsidRPr="00FF20FC">
        <w:rPr>
          <w:rFonts w:asciiTheme="minorHAnsi" w:hAnsiTheme="minorHAnsi" w:cs="Helvetica"/>
          <w:sz w:val="20"/>
          <w:szCs w:val="20"/>
        </w:rPr>
        <w:t xml:space="preserve"> customers get the correct product for their application.</w:t>
      </w:r>
      <w:r w:rsidR="00E47509">
        <w:rPr>
          <w:rFonts w:asciiTheme="minorHAnsi" w:hAnsiTheme="minorHAnsi" w:cs="Helvetica"/>
          <w:sz w:val="20"/>
          <w:szCs w:val="20"/>
        </w:rPr>
        <w:t xml:space="preserve"> </w:t>
      </w:r>
      <w:r w:rsidRPr="00FF20FC">
        <w:rPr>
          <w:rFonts w:asciiTheme="minorHAnsi" w:hAnsiTheme="minorHAnsi" w:cs="Helvetica"/>
          <w:sz w:val="20"/>
          <w:szCs w:val="20"/>
        </w:rPr>
        <w:t xml:space="preserve">Based on the East Coast of the UK, </w:t>
      </w:r>
      <w:r w:rsidR="00E47509">
        <w:rPr>
          <w:rFonts w:asciiTheme="minorHAnsi" w:hAnsiTheme="minorHAnsi" w:cs="Helvetica"/>
          <w:sz w:val="20"/>
          <w:szCs w:val="20"/>
        </w:rPr>
        <w:t xml:space="preserve">the company </w:t>
      </w:r>
      <w:r w:rsidRPr="00FF20FC">
        <w:rPr>
          <w:rFonts w:asciiTheme="minorHAnsi" w:hAnsiTheme="minorHAnsi" w:cs="Helvetica"/>
          <w:sz w:val="20"/>
          <w:szCs w:val="20"/>
        </w:rPr>
        <w:t>operate</w:t>
      </w:r>
      <w:r w:rsidR="00E47509">
        <w:rPr>
          <w:rFonts w:asciiTheme="minorHAnsi" w:hAnsiTheme="minorHAnsi" w:cs="Helvetica"/>
          <w:sz w:val="20"/>
          <w:szCs w:val="20"/>
        </w:rPr>
        <w:t>s</w:t>
      </w:r>
      <w:r w:rsidRPr="00FF20FC">
        <w:rPr>
          <w:rFonts w:asciiTheme="minorHAnsi" w:hAnsiTheme="minorHAnsi" w:cs="Helvetica"/>
          <w:sz w:val="20"/>
          <w:szCs w:val="20"/>
        </w:rPr>
        <w:t xml:space="preserve"> a national sales team who, for trade enquiries, will offer in house technical assistance on projects.</w:t>
      </w:r>
    </w:p>
    <w:p w:rsidR="00E47509" w:rsidRDefault="00E47509" w:rsidP="00FF20FC">
      <w:pPr>
        <w:pStyle w:val="NormalWeb"/>
        <w:shd w:val="clear" w:color="auto" w:fill="FFFFFF"/>
        <w:spacing w:before="0" w:beforeAutospacing="0" w:after="0" w:afterAutospacing="0"/>
        <w:rPr>
          <w:rFonts w:asciiTheme="minorHAnsi" w:hAnsiTheme="minorHAnsi" w:cs="Helvetica"/>
          <w:sz w:val="20"/>
          <w:szCs w:val="20"/>
        </w:rPr>
      </w:pPr>
    </w:p>
    <w:p w:rsidR="00E47509" w:rsidRDefault="00E47509" w:rsidP="00FF20FC">
      <w:pPr>
        <w:pStyle w:val="NormalWeb"/>
        <w:shd w:val="clear" w:color="auto" w:fill="FFFFFF"/>
        <w:spacing w:before="0" w:beforeAutospacing="0" w:after="0" w:afterAutospacing="0"/>
        <w:rPr>
          <w:rFonts w:asciiTheme="minorHAnsi" w:hAnsiTheme="minorHAnsi" w:cs="Helvetica"/>
          <w:sz w:val="20"/>
          <w:szCs w:val="20"/>
        </w:rPr>
      </w:pPr>
      <w:r>
        <w:rPr>
          <w:rFonts w:asciiTheme="minorHAnsi" w:hAnsiTheme="minorHAnsi" w:cs="Helvetica"/>
          <w:sz w:val="20"/>
          <w:szCs w:val="20"/>
        </w:rPr>
        <w:t>As the largest distributor in the UK for many leading brands in the industry, Marine &amp; Industrial LLP prides itself on its first class customer service and competitive prices.</w:t>
      </w:r>
    </w:p>
    <w:p w:rsidR="00E47509" w:rsidRPr="00FF20FC" w:rsidRDefault="00B31CAF" w:rsidP="00FF20FC">
      <w:pPr>
        <w:pStyle w:val="NormalWeb"/>
        <w:shd w:val="clear" w:color="auto" w:fill="FFFFFF"/>
        <w:spacing w:before="0" w:beforeAutospacing="0" w:after="0" w:afterAutospacing="0"/>
        <w:rPr>
          <w:rFonts w:asciiTheme="minorHAnsi" w:hAnsiTheme="minorHAnsi" w:cs="Helvetica"/>
          <w:sz w:val="20"/>
          <w:szCs w:val="20"/>
        </w:rPr>
      </w:pPr>
      <w:hyperlink r:id="rId11" w:history="1">
        <w:r w:rsidR="00E47509" w:rsidRPr="00592471">
          <w:rPr>
            <w:rStyle w:val="Hyperlink"/>
            <w:rFonts w:asciiTheme="minorHAnsi" w:hAnsiTheme="minorHAnsi" w:cs="Helvetica"/>
            <w:sz w:val="20"/>
            <w:szCs w:val="20"/>
          </w:rPr>
          <w:t>www.marineindustrial.co.uk</w:t>
        </w:r>
      </w:hyperlink>
      <w:bookmarkEnd w:id="3"/>
      <w:bookmarkEnd w:id="4"/>
    </w:p>
    <w:sectPr w:rsidR="00E47509" w:rsidRPr="00FF20FC" w:rsidSect="007E4610">
      <w:headerReference w:type="default" r:id="rId12"/>
      <w:footerReference w:type="default" r:id="rId13"/>
      <w:headerReference w:type="first" r:id="rId14"/>
      <w:footerReference w:type="first" r:id="rId15"/>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46" w:rsidRDefault="000E4646" w:rsidP="002A5FC5">
      <w:pPr>
        <w:spacing w:line="240" w:lineRule="auto"/>
      </w:pPr>
      <w:r>
        <w:separator/>
      </w:r>
    </w:p>
  </w:endnote>
  <w:endnote w:type="continuationSeparator" w:id="0">
    <w:p w:rsidR="000E4646" w:rsidRDefault="000E4646" w:rsidP="002A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9E4C1D" w:rsidRPr="00ED75AC" w:rsidTr="00994760">
      <w:trPr>
        <w:trHeight w:val="567"/>
      </w:trPr>
      <w:tc>
        <w:tcPr>
          <w:tcW w:w="9524" w:type="dxa"/>
          <w:shd w:val="clear" w:color="auto" w:fill="auto"/>
        </w:tcPr>
        <w:p w:rsidR="009E4C1D" w:rsidRPr="00DB46EB" w:rsidRDefault="009E4C1D" w:rsidP="009E4C1D">
          <w:pPr>
            <w:pStyle w:val="Informationaltexthighlighted"/>
            <w:rPr>
              <w:lang w:val="de-DE"/>
            </w:rPr>
          </w:pPr>
        </w:p>
      </w:tc>
    </w:tr>
    <w:tr w:rsidR="009E4C1D" w:rsidRPr="00ED75AC" w:rsidTr="00994760">
      <w:trPr>
        <w:trHeight w:val="624"/>
      </w:trPr>
      <w:tc>
        <w:tcPr>
          <w:tcW w:w="9524" w:type="dxa"/>
          <w:shd w:val="clear" w:color="auto" w:fill="auto"/>
        </w:tcPr>
        <w:p w:rsidR="009E4C1D" w:rsidRPr="00DB46EB" w:rsidRDefault="009E4C1D" w:rsidP="00950BD1">
          <w:pPr>
            <w:pStyle w:val="Informationaltexthighlighted"/>
            <w:rPr>
              <w:lang w:val="de-DE"/>
            </w:rPr>
          </w:pPr>
          <w:r w:rsidRPr="00DB46EB">
            <w:rPr>
              <w:lang w:val="de-DE"/>
            </w:rPr>
            <w:t xml:space="preserve">SIKA </w:t>
          </w:r>
          <w:r>
            <w:rPr>
              <w:lang w:val="de-DE"/>
            </w:rPr>
            <w:t>LIMITED</w:t>
          </w:r>
        </w:p>
        <w:p w:rsidR="009E4C1D" w:rsidRPr="00DB46EB" w:rsidRDefault="009E4C1D" w:rsidP="00950BD1">
          <w:pPr>
            <w:pStyle w:val="Informationaltext"/>
            <w:rPr>
              <w:lang w:val="de-DE"/>
            </w:rPr>
          </w:pPr>
          <w:r>
            <w:rPr>
              <w:lang w:val="de-DE"/>
            </w:rPr>
            <w:t xml:space="preserve">Head Office  </w:t>
          </w:r>
          <w:r w:rsidRPr="00DB46EB">
            <w:rPr>
              <w:lang w:val="de-DE"/>
            </w:rPr>
            <w:t xml:space="preserve">∙ </w:t>
          </w:r>
          <w:r>
            <w:rPr>
              <w:lang w:val="de-DE"/>
            </w:rPr>
            <w:t xml:space="preserve">  Watchmead  </w:t>
          </w:r>
          <w:r w:rsidRPr="00DB46EB">
            <w:rPr>
              <w:lang w:val="de-DE"/>
            </w:rPr>
            <w:t xml:space="preserve">∙ </w:t>
          </w:r>
          <w:r>
            <w:rPr>
              <w:lang w:val="de-DE"/>
            </w:rPr>
            <w:t xml:space="preserve"> Welwyn Garden City</w:t>
          </w:r>
          <w:r w:rsidRPr="00DB46EB">
            <w:rPr>
              <w:lang w:val="de-DE"/>
            </w:rPr>
            <w:t xml:space="preserve"> </w:t>
          </w:r>
          <w:r>
            <w:rPr>
              <w:lang w:val="de-DE"/>
            </w:rPr>
            <w:t xml:space="preserve"> </w:t>
          </w:r>
          <w:r w:rsidRPr="00DB46EB">
            <w:rPr>
              <w:lang w:val="de-DE"/>
            </w:rPr>
            <w:t xml:space="preserve">∙ </w:t>
          </w:r>
          <w:r>
            <w:rPr>
              <w:lang w:val="de-DE"/>
            </w:rPr>
            <w:t xml:space="preserve"> Hertfordshire  </w:t>
          </w:r>
          <w:r w:rsidRPr="00DB46EB">
            <w:rPr>
              <w:lang w:val="de-DE"/>
            </w:rPr>
            <w:t xml:space="preserve">∙ </w:t>
          </w:r>
          <w:r>
            <w:rPr>
              <w:lang w:val="de-DE"/>
            </w:rPr>
            <w:t xml:space="preserve"> AL7 1BQ  </w:t>
          </w:r>
          <w:r w:rsidRPr="00DB46EB">
            <w:rPr>
              <w:lang w:val="de-DE"/>
            </w:rPr>
            <w:t xml:space="preserve">∙ </w:t>
          </w:r>
          <w:r>
            <w:rPr>
              <w:lang w:val="de-DE"/>
            </w:rPr>
            <w:t xml:space="preserve"> United Kingdom</w:t>
          </w:r>
        </w:p>
        <w:p w:rsidR="009E4C1D" w:rsidRPr="00ED75AC" w:rsidRDefault="009E4C1D" w:rsidP="00950BD1">
          <w:pPr>
            <w:pStyle w:val="Informationaltext"/>
          </w:pPr>
          <w:r w:rsidRPr="00ED75AC">
            <w:t>Phone: +4</w:t>
          </w:r>
          <w:r>
            <w:t>4</w:t>
          </w:r>
          <w:r w:rsidRPr="00ED75AC">
            <w:t xml:space="preserve"> </w:t>
          </w:r>
          <w:r>
            <w:t>1</w:t>
          </w:r>
          <w:r w:rsidRPr="00ED75AC">
            <w:t xml:space="preserve"> </w:t>
          </w:r>
          <w:r>
            <w:t xml:space="preserve">707 394444 </w:t>
          </w:r>
          <w:r w:rsidRPr="00ED75AC">
            <w:t xml:space="preserve"> · </w:t>
          </w:r>
          <w:r>
            <w:t xml:space="preserve"> </w:t>
          </w:r>
          <w:r w:rsidRPr="00ED75AC">
            <w:t>Fax: +4</w:t>
          </w:r>
          <w:r>
            <w:t>4</w:t>
          </w:r>
          <w:r w:rsidRPr="00ED75AC">
            <w:t xml:space="preserve"> </w:t>
          </w:r>
          <w:r>
            <w:t xml:space="preserve">1 707 329129 </w:t>
          </w:r>
          <w:r w:rsidRPr="00ED75AC">
            <w:t xml:space="preserve"> ·</w:t>
          </w:r>
          <w:r>
            <w:t xml:space="preserve"> </w:t>
          </w:r>
          <w:r w:rsidRPr="00ED75AC">
            <w:t xml:space="preserve"> www.sika.co</w:t>
          </w:r>
          <w:r>
            <w:t>.uk</w:t>
          </w:r>
        </w:p>
      </w:tc>
    </w:tr>
  </w:tbl>
  <w:p w:rsidR="009E4C1D" w:rsidRDefault="009E4C1D" w:rsidP="00025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9E4C1D" w:rsidRPr="00ED75AC" w:rsidTr="00E85C94">
      <w:trPr>
        <w:trHeight w:val="567"/>
      </w:trPr>
      <w:tc>
        <w:tcPr>
          <w:tcW w:w="9524" w:type="dxa"/>
          <w:shd w:val="clear" w:color="auto" w:fill="auto"/>
        </w:tcPr>
        <w:p w:rsidR="009E4C1D" w:rsidRPr="00DB46EB" w:rsidRDefault="009E4C1D" w:rsidP="00DA4889">
          <w:pPr>
            <w:pStyle w:val="Informationaltexthighlighted"/>
            <w:rPr>
              <w:lang w:val="de-DE"/>
            </w:rPr>
          </w:pPr>
        </w:p>
      </w:tc>
    </w:tr>
    <w:tr w:rsidR="009E4C1D" w:rsidRPr="00ED75AC" w:rsidTr="00E85C94">
      <w:trPr>
        <w:trHeight w:val="737"/>
      </w:trPr>
      <w:tc>
        <w:tcPr>
          <w:tcW w:w="9524" w:type="dxa"/>
          <w:shd w:val="clear" w:color="auto" w:fill="auto"/>
        </w:tcPr>
        <w:p w:rsidR="009E4C1D" w:rsidRPr="00ED75AC" w:rsidRDefault="009E4C1D" w:rsidP="008A44EE">
          <w:pPr>
            <w:pStyle w:val="Informationaltext"/>
          </w:pPr>
        </w:p>
      </w:tc>
    </w:tr>
  </w:tbl>
  <w:p w:rsidR="009E4C1D" w:rsidRPr="005328CC" w:rsidRDefault="009E4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46" w:rsidRPr="00264DE6" w:rsidRDefault="000E4646" w:rsidP="002A5FC5">
      <w:pPr>
        <w:spacing w:line="240" w:lineRule="auto"/>
        <w:rPr>
          <w:lang w:val="de-DE"/>
        </w:rPr>
      </w:pPr>
    </w:p>
  </w:footnote>
  <w:footnote w:type="continuationSeparator" w:id="0">
    <w:p w:rsidR="000E4646" w:rsidRDefault="000E4646" w:rsidP="002A5FC5">
      <w:pPr>
        <w:spacing w:line="240" w:lineRule="auto"/>
      </w:pPr>
    </w:p>
  </w:footnote>
  <w:footnote w:type="continuationNotice" w:id="1">
    <w:p w:rsidR="000E4646" w:rsidRDefault="000E464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9E4C1D" w:rsidRPr="00DA474A" w:rsidTr="00E85C94">
      <w:trPr>
        <w:trHeight w:hRule="exact" w:val="992"/>
      </w:trPr>
      <w:tc>
        <w:tcPr>
          <w:tcW w:w="6691" w:type="dxa"/>
          <w:gridSpan w:val="2"/>
          <w:shd w:val="clear" w:color="auto" w:fill="auto"/>
          <w:vAlign w:val="bottom"/>
        </w:tcPr>
        <w:p w:rsidR="009E4C1D" w:rsidRPr="00E0190E" w:rsidRDefault="009E4C1D" w:rsidP="00994760">
          <w:pPr>
            <w:pStyle w:val="Documentspecification"/>
            <w:rPr>
              <w:szCs w:val="24"/>
            </w:rPr>
          </w:pPr>
          <w:r w:rsidRPr="00E0190E">
            <w:t>MEDIA RELEASE</w:t>
          </w:r>
        </w:p>
      </w:tc>
      <w:tc>
        <w:tcPr>
          <w:tcW w:w="2977" w:type="dxa"/>
          <w:shd w:val="clear" w:color="auto" w:fill="auto"/>
        </w:tcPr>
        <w:p w:rsidR="009E4C1D" w:rsidRPr="00E0190E" w:rsidRDefault="009E4C1D">
          <w:r w:rsidRPr="00E0190E">
            <w:rPr>
              <w:noProof/>
              <w:lang w:val="en-GB" w:eastAsia="en-GB"/>
            </w:rPr>
            <w:drawing>
              <wp:inline distT="0" distB="0" distL="0" distR="0" wp14:anchorId="3374B232" wp14:editId="1EE4E4A2">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9E4C1D" w:rsidRPr="00DA474A" w:rsidTr="00740DFC">
      <w:trPr>
        <w:trHeight w:hRule="exact" w:val="851"/>
      </w:trPr>
      <w:tc>
        <w:tcPr>
          <w:tcW w:w="9786" w:type="dxa"/>
          <w:gridSpan w:val="3"/>
          <w:shd w:val="clear" w:color="auto" w:fill="auto"/>
          <w:vAlign w:val="bottom"/>
        </w:tcPr>
        <w:p w:rsidR="009E4C1D" w:rsidRPr="00E0190E" w:rsidRDefault="009E4C1D"/>
      </w:tc>
    </w:tr>
    <w:tr w:rsidR="009E4C1D" w:rsidRPr="00DA474A" w:rsidTr="00E85C94">
      <w:trPr>
        <w:trHeight w:hRule="exact" w:val="1191"/>
      </w:trPr>
      <w:tc>
        <w:tcPr>
          <w:tcW w:w="1134" w:type="dxa"/>
          <w:shd w:val="clear" w:color="auto" w:fill="auto"/>
        </w:tcPr>
        <w:p w:rsidR="009E4C1D" w:rsidRDefault="009E4C1D" w:rsidP="00F638D8">
          <w:pPr>
            <w:pStyle w:val="Referencelabels"/>
          </w:pPr>
          <w:r w:rsidRPr="00E0190E">
            <w:t>pages</w:t>
          </w:r>
        </w:p>
        <w:p w:rsidR="009E4C1D" w:rsidRPr="00E0190E" w:rsidRDefault="009E4C1D" w:rsidP="00347CE5">
          <w:pPr>
            <w:pStyle w:val="Referencelabels"/>
          </w:pPr>
          <w:r w:rsidRPr="00E0190E">
            <w:t>date</w:t>
          </w:r>
        </w:p>
        <w:p w:rsidR="009E4C1D" w:rsidRPr="00E0190E" w:rsidRDefault="009E4C1D" w:rsidP="00F638D8">
          <w:pPr>
            <w:pStyle w:val="Referencelabels"/>
          </w:pPr>
        </w:p>
      </w:tc>
      <w:tc>
        <w:tcPr>
          <w:tcW w:w="8652" w:type="dxa"/>
          <w:gridSpan w:val="2"/>
          <w:shd w:val="clear" w:color="auto" w:fill="auto"/>
        </w:tcPr>
        <w:p w:rsidR="009E4C1D" w:rsidRDefault="009E4C1D"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sidR="00132663">
            <w:rPr>
              <w:noProof/>
              <w:lang w:eastAsia="de-DE"/>
            </w:rPr>
            <w:t>2</w:t>
          </w:r>
          <w:r>
            <w:rPr>
              <w:lang w:eastAsia="de-DE"/>
            </w:rPr>
            <w:fldChar w:fldCharType="end"/>
          </w:r>
          <w:r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sidR="00132663">
            <w:rPr>
              <w:noProof/>
              <w:lang w:eastAsia="de-DE"/>
            </w:rPr>
            <w:t>3</w:t>
          </w:r>
          <w:r>
            <w:rPr>
              <w:lang w:eastAsia="de-DE"/>
            </w:rPr>
            <w:fldChar w:fldCharType="end"/>
          </w:r>
        </w:p>
        <w:p w:rsidR="009E4C1D" w:rsidRPr="00E0190E" w:rsidRDefault="009E4C1D" w:rsidP="0005611C">
          <w:pPr>
            <w:pStyle w:val="Formalspecifications"/>
          </w:pPr>
          <w:r>
            <w:rPr>
              <w:lang w:eastAsia="de-DE"/>
            </w:rPr>
            <w:fldChar w:fldCharType="begin"/>
          </w:r>
          <w:r>
            <w:rPr>
              <w:lang w:eastAsia="de-DE"/>
            </w:rPr>
            <w:instrText xml:space="preserve"> CREATEDATE  \@ "d MMMM yyyy"  \* MERGEFORMAT </w:instrText>
          </w:r>
          <w:r>
            <w:rPr>
              <w:lang w:eastAsia="de-DE"/>
            </w:rPr>
            <w:fldChar w:fldCharType="separate"/>
          </w:r>
          <w:r w:rsidR="001F6504">
            <w:rPr>
              <w:noProof/>
              <w:lang w:eastAsia="de-DE"/>
            </w:rPr>
            <w:t>6 October 2016</w:t>
          </w:r>
          <w:r>
            <w:rPr>
              <w:lang w:eastAsia="de-DE"/>
            </w:rPr>
            <w:fldChar w:fldCharType="end"/>
          </w:r>
        </w:p>
      </w:tc>
    </w:tr>
  </w:tbl>
  <w:p w:rsidR="009E4C1D" w:rsidRDefault="009E4C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9E4C1D" w:rsidRPr="00ED75AC" w:rsidTr="00E85C94">
      <w:trPr>
        <w:gridAfter w:val="1"/>
        <w:wAfter w:w="17" w:type="dxa"/>
        <w:trHeight w:hRule="exact" w:val="992"/>
      </w:trPr>
      <w:tc>
        <w:tcPr>
          <w:tcW w:w="6526" w:type="dxa"/>
          <w:gridSpan w:val="4"/>
          <w:shd w:val="clear" w:color="auto" w:fill="auto"/>
          <w:vAlign w:val="bottom"/>
        </w:tcPr>
        <w:p w:rsidR="009E4C1D" w:rsidRPr="008D422A" w:rsidRDefault="009E4C1D" w:rsidP="008D422A">
          <w:pPr>
            <w:pStyle w:val="Documentspecification"/>
            <w:rPr>
              <w:b w:val="0"/>
              <w:bCs/>
            </w:rPr>
          </w:pPr>
          <w:r w:rsidRPr="008D422A">
            <w:t>MEDIA RELEASE</w:t>
          </w:r>
        </w:p>
      </w:tc>
      <w:tc>
        <w:tcPr>
          <w:tcW w:w="2982" w:type="dxa"/>
          <w:shd w:val="clear" w:color="auto" w:fill="auto"/>
          <w:vAlign w:val="bottom"/>
        </w:tcPr>
        <w:p w:rsidR="009E4C1D" w:rsidRPr="00ED75AC" w:rsidRDefault="009E4C1D" w:rsidP="00FF2407">
          <w:r w:rsidRPr="00ED75AC">
            <w:rPr>
              <w:noProof/>
              <w:lang w:val="en-GB" w:eastAsia="en-GB"/>
            </w:rPr>
            <w:drawing>
              <wp:inline distT="0" distB="0" distL="0" distR="0" wp14:anchorId="31881128" wp14:editId="4C06FA81">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9E4C1D" w:rsidRPr="00DA474A" w:rsidTr="00740DFC">
      <w:trPr>
        <w:trHeight w:hRule="exact" w:val="851"/>
      </w:trPr>
      <w:tc>
        <w:tcPr>
          <w:tcW w:w="9525" w:type="dxa"/>
          <w:gridSpan w:val="6"/>
          <w:shd w:val="clear" w:color="auto" w:fill="auto"/>
          <w:vAlign w:val="bottom"/>
        </w:tcPr>
        <w:p w:rsidR="009E4C1D" w:rsidRPr="00ED75AC" w:rsidRDefault="009E4C1D" w:rsidP="00FF2407">
          <w:pPr>
            <w:rPr>
              <w:noProof/>
              <w:lang w:eastAsia="en-GB"/>
            </w:rPr>
          </w:pPr>
        </w:p>
      </w:tc>
    </w:tr>
    <w:tr w:rsidR="009E4C1D" w:rsidRPr="00F5301E" w:rsidTr="00E85C94">
      <w:trPr>
        <w:trHeight w:hRule="exact" w:val="1758"/>
      </w:trPr>
      <w:tc>
        <w:tcPr>
          <w:tcW w:w="1134" w:type="dxa"/>
          <w:shd w:val="clear" w:color="auto" w:fill="auto"/>
        </w:tcPr>
        <w:p w:rsidR="009E4C1D" w:rsidRDefault="009E4C1D" w:rsidP="00F5301E">
          <w:pPr>
            <w:pStyle w:val="Referencelabels"/>
          </w:pPr>
          <w:r>
            <w:t>from</w:t>
          </w:r>
        </w:p>
        <w:p w:rsidR="009E4C1D" w:rsidRDefault="009E4C1D" w:rsidP="000C7EB4">
          <w:pPr>
            <w:pStyle w:val="Referencelabels"/>
          </w:pPr>
        </w:p>
        <w:p w:rsidR="009E4C1D" w:rsidRDefault="009E4C1D" w:rsidP="000C7EB4">
          <w:pPr>
            <w:pStyle w:val="Referencelabels"/>
          </w:pPr>
        </w:p>
        <w:p w:rsidR="009E4C1D" w:rsidRDefault="009E4C1D" w:rsidP="000C7EB4">
          <w:pPr>
            <w:pStyle w:val="Referencelabels"/>
          </w:pPr>
        </w:p>
        <w:p w:rsidR="009E4C1D" w:rsidRDefault="009E4C1D" w:rsidP="000C7EB4">
          <w:pPr>
            <w:pStyle w:val="Referencelabels"/>
          </w:pPr>
          <w:r w:rsidRPr="00ED75AC">
            <w:t>PAGES</w:t>
          </w:r>
        </w:p>
        <w:p w:rsidR="009E4C1D" w:rsidRDefault="009E4C1D" w:rsidP="00F5301E">
          <w:pPr>
            <w:pStyle w:val="Referencelabels"/>
          </w:pPr>
          <w:r w:rsidRPr="00ED75AC">
            <w:t>DATE</w:t>
          </w:r>
        </w:p>
        <w:p w:rsidR="009E4C1D" w:rsidRPr="00ED75AC" w:rsidRDefault="009E4C1D" w:rsidP="00F5301E">
          <w:pPr>
            <w:pStyle w:val="Referencelabels"/>
          </w:pPr>
          <w:r>
            <w:t>REF</w:t>
          </w:r>
        </w:p>
      </w:tc>
      <w:tc>
        <w:tcPr>
          <w:tcW w:w="4252" w:type="dxa"/>
          <w:shd w:val="clear" w:color="auto" w:fill="auto"/>
        </w:tcPr>
        <w:p w:rsidR="009E4C1D" w:rsidRDefault="009E4C1D" w:rsidP="00F5301E">
          <w:pPr>
            <w:pStyle w:val="Formalspecifications"/>
            <w:rPr>
              <w:lang w:val="de-DE" w:eastAsia="de-DE"/>
            </w:rPr>
          </w:pPr>
          <w:r>
            <w:rPr>
              <w:lang w:val="de-DE" w:eastAsia="de-DE"/>
            </w:rPr>
            <w:t>Sika Limited</w:t>
          </w:r>
        </w:p>
        <w:p w:rsidR="009E4C1D" w:rsidRPr="00DB46EB" w:rsidRDefault="009E4C1D" w:rsidP="00950BD1">
          <w:pPr>
            <w:pStyle w:val="Formalspecifications"/>
            <w:rPr>
              <w:lang w:val="de-DE" w:eastAsia="de-DE"/>
            </w:rPr>
          </w:pPr>
          <w:r>
            <w:rPr>
              <w:lang w:val="de-DE" w:eastAsia="de-DE"/>
            </w:rPr>
            <w:t>Head Office, Welwyn Garden City, Hertfordshire, AL7 1BQ, UK</w:t>
          </w:r>
        </w:p>
        <w:p w:rsidR="009E4C1D" w:rsidRDefault="009E4C1D" w:rsidP="00950BD1">
          <w:pPr>
            <w:pStyle w:val="Formalspecifications"/>
            <w:rPr>
              <w:lang w:val="de-DE" w:eastAsia="de-DE"/>
            </w:rPr>
          </w:pPr>
          <w:r>
            <w:rPr>
              <w:lang w:val="de-DE" w:eastAsia="de-DE"/>
            </w:rPr>
            <w:t>www.sika.co.uk</w:t>
          </w:r>
        </w:p>
        <w:p w:rsidR="009E4C1D" w:rsidRDefault="009E4C1D"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sidR="00132663">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sidR="00132663">
            <w:rPr>
              <w:noProof/>
              <w:lang w:val="de-DE" w:eastAsia="de-DE"/>
            </w:rPr>
            <w:t>3</w:t>
          </w:r>
          <w:r>
            <w:rPr>
              <w:lang w:eastAsia="de-DE"/>
            </w:rPr>
            <w:fldChar w:fldCharType="end"/>
          </w:r>
        </w:p>
        <w:p w:rsidR="009E4C1D" w:rsidRDefault="009E4C1D" w:rsidP="00F5301E">
          <w:pPr>
            <w:pStyle w:val="Formalspecifications"/>
            <w:rPr>
              <w:lang w:val="de-DE" w:eastAsia="de-DE"/>
            </w:rPr>
          </w:pPr>
          <w:r>
            <w:rPr>
              <w:lang w:eastAsia="de-DE"/>
            </w:rPr>
            <w:fldChar w:fldCharType="begin"/>
          </w:r>
          <w:r>
            <w:rPr>
              <w:lang w:eastAsia="de-DE"/>
            </w:rPr>
            <w:instrText xml:space="preserve"> CREATEDATE  \@ "d MMMM yyyy"  \* MERGEFORMAT </w:instrText>
          </w:r>
          <w:r>
            <w:rPr>
              <w:lang w:eastAsia="de-DE"/>
            </w:rPr>
            <w:fldChar w:fldCharType="separate"/>
          </w:r>
          <w:r w:rsidR="001F6504">
            <w:rPr>
              <w:noProof/>
              <w:lang w:eastAsia="de-DE"/>
            </w:rPr>
            <w:t>6 October 2016</w:t>
          </w:r>
          <w:r>
            <w:rPr>
              <w:lang w:eastAsia="de-DE"/>
            </w:rPr>
            <w:fldChar w:fldCharType="end"/>
          </w:r>
          <w:r w:rsidRPr="00D53784">
            <w:rPr>
              <w:lang w:val="de-DE" w:eastAsia="de-DE"/>
            </w:rPr>
            <w:t xml:space="preserve"> </w:t>
          </w:r>
        </w:p>
        <w:p w:rsidR="009E4C1D" w:rsidRPr="00DB46EB" w:rsidRDefault="009E4C1D" w:rsidP="00F5301E">
          <w:pPr>
            <w:pStyle w:val="Formalspecifications"/>
            <w:rPr>
              <w:lang w:val="de-DE" w:eastAsia="de-DE"/>
            </w:rPr>
          </w:pPr>
          <w:r>
            <w:rPr>
              <w:lang w:val="de-DE" w:eastAsia="de-DE"/>
            </w:rPr>
            <w:t>***</w:t>
          </w:r>
        </w:p>
      </w:tc>
      <w:tc>
        <w:tcPr>
          <w:tcW w:w="1134" w:type="dxa"/>
          <w:shd w:val="clear" w:color="auto" w:fill="auto"/>
        </w:tcPr>
        <w:p w:rsidR="009E4C1D" w:rsidRPr="00ED75AC" w:rsidRDefault="009E4C1D" w:rsidP="00F5301E">
          <w:pPr>
            <w:pStyle w:val="Referencelabels"/>
            <w:rPr>
              <w:lang w:eastAsia="de-DE"/>
            </w:rPr>
          </w:pPr>
          <w:r w:rsidRPr="00ED75AC">
            <w:rPr>
              <w:lang w:eastAsia="de-DE"/>
            </w:rPr>
            <w:t>CONTACT</w:t>
          </w:r>
        </w:p>
        <w:p w:rsidR="009E4C1D" w:rsidRPr="00ED75AC" w:rsidRDefault="009E4C1D" w:rsidP="00F5301E">
          <w:pPr>
            <w:pStyle w:val="Referencelabels"/>
            <w:rPr>
              <w:lang w:eastAsia="de-DE"/>
            </w:rPr>
          </w:pPr>
        </w:p>
        <w:p w:rsidR="009E4C1D" w:rsidRPr="00ED75AC" w:rsidRDefault="009E4C1D" w:rsidP="00F5301E">
          <w:pPr>
            <w:pStyle w:val="Referencelabels"/>
            <w:rPr>
              <w:lang w:eastAsia="de-DE"/>
            </w:rPr>
          </w:pPr>
          <w:r w:rsidRPr="00ED75AC">
            <w:rPr>
              <w:lang w:eastAsia="de-DE"/>
            </w:rPr>
            <w:t>PHONE</w:t>
          </w:r>
        </w:p>
        <w:p w:rsidR="009E4C1D" w:rsidRPr="00ED75AC" w:rsidRDefault="009E4C1D" w:rsidP="00F5301E">
          <w:pPr>
            <w:pStyle w:val="Referencelabels"/>
            <w:rPr>
              <w:noProof/>
              <w:lang w:eastAsia="en-GB"/>
            </w:rPr>
          </w:pPr>
          <w:r w:rsidRPr="00ED75AC">
            <w:rPr>
              <w:lang w:eastAsia="de-DE"/>
            </w:rPr>
            <w:t>E-MAIL</w:t>
          </w:r>
        </w:p>
      </w:tc>
      <w:tc>
        <w:tcPr>
          <w:tcW w:w="3005" w:type="dxa"/>
          <w:gridSpan w:val="3"/>
          <w:shd w:val="clear" w:color="auto" w:fill="auto"/>
        </w:tcPr>
        <w:p w:rsidR="009E4C1D" w:rsidRPr="00ED75AC" w:rsidRDefault="009E4C1D" w:rsidP="00F5301E">
          <w:pPr>
            <w:pStyle w:val="Formalspecifications"/>
            <w:rPr>
              <w:lang w:eastAsia="de-DE"/>
            </w:rPr>
          </w:pPr>
          <w:r>
            <w:rPr>
              <w:lang w:eastAsia="de-DE"/>
            </w:rPr>
            <w:t>Karen Bartlett</w:t>
          </w:r>
        </w:p>
        <w:p w:rsidR="009E4C1D" w:rsidRPr="00ED75AC" w:rsidRDefault="009E4C1D" w:rsidP="00F5301E">
          <w:pPr>
            <w:pStyle w:val="Formalspecifications"/>
            <w:rPr>
              <w:lang w:eastAsia="de-DE"/>
            </w:rPr>
          </w:pPr>
          <w:r>
            <w:rPr>
              <w:lang w:eastAsia="de-DE"/>
            </w:rPr>
            <w:t>Saltwater Stone</w:t>
          </w:r>
        </w:p>
        <w:p w:rsidR="009E4C1D" w:rsidRPr="00ED75AC" w:rsidRDefault="009E4C1D" w:rsidP="00F5301E">
          <w:pPr>
            <w:pStyle w:val="Formalspecifications"/>
            <w:rPr>
              <w:lang w:eastAsia="de-DE"/>
            </w:rPr>
          </w:pPr>
          <w:r w:rsidRPr="00ED75AC">
            <w:rPr>
              <w:lang w:eastAsia="de-DE"/>
            </w:rPr>
            <w:t>+4</w:t>
          </w:r>
          <w:r>
            <w:rPr>
              <w:lang w:eastAsia="de-DE"/>
            </w:rPr>
            <w:t>4 (0) 1202 669 244</w:t>
          </w:r>
        </w:p>
        <w:p w:rsidR="009E4C1D" w:rsidRPr="00ED75AC" w:rsidRDefault="009E4C1D" w:rsidP="00740B02">
          <w:pPr>
            <w:pStyle w:val="Formalspecifications"/>
            <w:rPr>
              <w:noProof/>
              <w:lang w:eastAsia="en-GB"/>
            </w:rPr>
          </w:pPr>
          <w:r>
            <w:rPr>
              <w:lang w:eastAsia="de-DE"/>
            </w:rPr>
            <w:t>k.bartlett@saltwater-stone.com</w:t>
          </w:r>
        </w:p>
      </w:tc>
    </w:tr>
  </w:tbl>
  <w:p w:rsidR="009E4C1D" w:rsidRPr="00A91B9C" w:rsidRDefault="009E4C1D" w:rsidP="00E30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DFDC"/>
    <w:lvl w:ilvl="0">
      <w:start w:val="1"/>
      <w:numFmt w:val="decimal"/>
      <w:lvlText w:val="%1."/>
      <w:lvlJc w:val="left"/>
      <w:pPr>
        <w:tabs>
          <w:tab w:val="num" w:pos="1492"/>
        </w:tabs>
        <w:ind w:left="1492" w:hanging="360"/>
      </w:pPr>
    </w:lvl>
  </w:abstractNum>
  <w:abstractNum w:abstractNumId="1">
    <w:nsid w:val="FFFFFF7D"/>
    <w:multiLevelType w:val="singleLevel"/>
    <w:tmpl w:val="9FA85A02"/>
    <w:lvl w:ilvl="0">
      <w:start w:val="1"/>
      <w:numFmt w:val="decimal"/>
      <w:lvlText w:val="%1."/>
      <w:lvlJc w:val="left"/>
      <w:pPr>
        <w:tabs>
          <w:tab w:val="num" w:pos="1209"/>
        </w:tabs>
        <w:ind w:left="1209" w:hanging="360"/>
      </w:pPr>
    </w:lvl>
  </w:abstractNum>
  <w:abstractNum w:abstractNumId="2">
    <w:nsid w:val="FFFFFF7E"/>
    <w:multiLevelType w:val="singleLevel"/>
    <w:tmpl w:val="7AB273BC"/>
    <w:lvl w:ilvl="0">
      <w:start w:val="1"/>
      <w:numFmt w:val="decimal"/>
      <w:lvlText w:val="%1."/>
      <w:lvlJc w:val="left"/>
      <w:pPr>
        <w:tabs>
          <w:tab w:val="num" w:pos="926"/>
        </w:tabs>
        <w:ind w:left="926" w:hanging="360"/>
      </w:pPr>
    </w:lvl>
  </w:abstractNum>
  <w:abstractNum w:abstractNumId="3">
    <w:nsid w:val="FFFFFF7F"/>
    <w:multiLevelType w:val="singleLevel"/>
    <w:tmpl w:val="B9DA854C"/>
    <w:lvl w:ilvl="0">
      <w:start w:val="1"/>
      <w:numFmt w:val="decimal"/>
      <w:lvlText w:val="%1."/>
      <w:lvlJc w:val="left"/>
      <w:pPr>
        <w:tabs>
          <w:tab w:val="num" w:pos="643"/>
        </w:tabs>
        <w:ind w:left="643" w:hanging="360"/>
      </w:pPr>
    </w:lvl>
  </w:abstractNum>
  <w:abstractNum w:abstractNumId="4">
    <w:nsid w:val="FFFFFF80"/>
    <w:multiLevelType w:val="singleLevel"/>
    <w:tmpl w:val="B2305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EC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CA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F2A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86327E"/>
    <w:lvl w:ilvl="0">
      <w:start w:val="1"/>
      <w:numFmt w:val="decimal"/>
      <w:lvlText w:val="%1."/>
      <w:lvlJc w:val="left"/>
      <w:pPr>
        <w:tabs>
          <w:tab w:val="num" w:pos="360"/>
        </w:tabs>
        <w:ind w:left="360" w:hanging="360"/>
      </w:pPr>
    </w:lvl>
  </w:abstractNum>
  <w:abstractNum w:abstractNumId="9">
    <w:nsid w:val="FFFFFF89"/>
    <w:multiLevelType w:val="singleLevel"/>
    <w:tmpl w:val="291EEB96"/>
    <w:lvl w:ilvl="0">
      <w:start w:val="1"/>
      <w:numFmt w:val="bullet"/>
      <w:lvlText w:val=""/>
      <w:lvlJc w:val="left"/>
      <w:pPr>
        <w:tabs>
          <w:tab w:val="num" w:pos="360"/>
        </w:tabs>
        <w:ind w:left="360" w:hanging="360"/>
      </w:pPr>
      <w:rPr>
        <w:rFonts w:ascii="Symbol" w:hAnsi="Symbol" w:hint="default"/>
      </w:rPr>
    </w:lvl>
  </w:abstractNum>
  <w:abstractNum w:abstractNumId="10">
    <w:nsid w:val="033F3A43"/>
    <w:multiLevelType w:val="multilevel"/>
    <w:tmpl w:val="347CD0E2"/>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038"/>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11">
    <w:nsid w:val="094C50BF"/>
    <w:multiLevelType w:val="hybridMultilevel"/>
    <w:tmpl w:val="0D12D750"/>
    <w:lvl w:ilvl="0" w:tplc="81B807D0">
      <w:start w:val="1"/>
      <w:numFmt w:val="decimal"/>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2">
    <w:nsid w:val="0D2861F9"/>
    <w:multiLevelType w:val="hybridMultilevel"/>
    <w:tmpl w:val="95543C98"/>
    <w:lvl w:ilvl="0" w:tplc="EDC06F8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FC513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FF3224"/>
    <w:multiLevelType w:val="hybridMultilevel"/>
    <w:tmpl w:val="7A5486AE"/>
    <w:lvl w:ilvl="0" w:tplc="8ACC2768">
      <w:start w:val="1"/>
      <w:numFmt w:val="bullet"/>
      <w:lvlText w:val="-"/>
      <w:lvlJc w:val="left"/>
      <w:pPr>
        <w:tabs>
          <w:tab w:val="num" w:pos="992"/>
        </w:tabs>
        <w:ind w:left="425" w:firstLine="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916B2"/>
    <w:multiLevelType w:val="hybridMultilevel"/>
    <w:tmpl w:val="6A969472"/>
    <w:lvl w:ilvl="0" w:tplc="F16A2D18">
      <w:start w:val="1"/>
      <w:numFmt w:val="decimal"/>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16">
    <w:nsid w:val="365F2287"/>
    <w:multiLevelType w:val="multilevel"/>
    <w:tmpl w:val="4754C96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8014A3"/>
    <w:multiLevelType w:val="hybridMultilevel"/>
    <w:tmpl w:val="B39E356C"/>
    <w:lvl w:ilvl="0" w:tplc="F454C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284984"/>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A31257B"/>
    <w:multiLevelType w:val="hybridMultilevel"/>
    <w:tmpl w:val="2E1AEC64"/>
    <w:lvl w:ilvl="0" w:tplc="5B4ABE7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8E746F"/>
    <w:multiLevelType w:val="hybridMultilevel"/>
    <w:tmpl w:val="F9361418"/>
    <w:lvl w:ilvl="0" w:tplc="5426C624">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CA5428A"/>
    <w:multiLevelType w:val="hybridMultilevel"/>
    <w:tmpl w:val="AAA2A8C0"/>
    <w:lvl w:ilvl="0" w:tplc="11F2D4BC">
      <w:start w:val="1"/>
      <w:numFmt w:val="decimal"/>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290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504B8A"/>
    <w:multiLevelType w:val="multilevel"/>
    <w:tmpl w:val="7F0C602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24">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25">
    <w:nsid w:val="50230E2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544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B01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F85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EF330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923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9A7D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AD628D"/>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D26663"/>
    <w:multiLevelType w:val="hybridMultilevel"/>
    <w:tmpl w:val="7BF4A3EE"/>
    <w:lvl w:ilvl="0" w:tplc="0D64F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9106D5"/>
    <w:multiLevelType w:val="hybridMultilevel"/>
    <w:tmpl w:val="9698AE0C"/>
    <w:lvl w:ilvl="0" w:tplc="8AC2BBE4">
      <w:start w:val="1"/>
      <w:numFmt w:val="decimal"/>
      <w:lvlText w:val="%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35">
    <w:nsid w:val="6477733D"/>
    <w:multiLevelType w:val="multilevel"/>
    <w:tmpl w:val="82BCF85A"/>
    <w:lvl w:ilvl="0">
      <w:start w:val="1"/>
      <w:numFmt w:val="decimal"/>
      <w:pStyle w:val="Heading10"/>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4A00921"/>
    <w:multiLevelType w:val="hybridMultilevel"/>
    <w:tmpl w:val="54E2FA84"/>
    <w:lvl w:ilvl="0" w:tplc="221259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6B75A4A"/>
    <w:multiLevelType w:val="hybridMultilevel"/>
    <w:tmpl w:val="1C44AF2A"/>
    <w:lvl w:ilvl="0" w:tplc="359E5686">
      <w:start w:val="1"/>
      <w:numFmt w:val="bullet"/>
      <w:lvlText w:val="-"/>
      <w:lvlJc w:val="left"/>
      <w:pPr>
        <w:ind w:left="720" w:hanging="360"/>
      </w:pPr>
      <w:rPr>
        <w:rFonts w:ascii="Calibri" w:hAnsi="Calibri" w:hint="default"/>
      </w:rPr>
    </w:lvl>
    <w:lvl w:ilvl="1" w:tplc="C1C4195C">
      <w:start w:val="1"/>
      <w:numFmt w:val="decimal"/>
      <w:lvlText w:val="%2.1"/>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B6760E"/>
    <w:multiLevelType w:val="hybridMultilevel"/>
    <w:tmpl w:val="A538C42A"/>
    <w:lvl w:ilvl="0" w:tplc="062C1D1A">
      <w:start w:val="1"/>
      <w:numFmt w:val="decimal"/>
      <w:pStyle w:val="Heading30"/>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9">
    <w:nsid w:val="6B1719FB"/>
    <w:multiLevelType w:val="multilevel"/>
    <w:tmpl w:val="DFE887C6"/>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29"/>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40">
    <w:nsid w:val="6D563E90"/>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436D1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6B4CE7"/>
    <w:multiLevelType w:val="hybridMultilevel"/>
    <w:tmpl w:val="1D5824B4"/>
    <w:lvl w:ilvl="0" w:tplc="7BAE33A6">
      <w:start w:val="1"/>
      <w:numFmt w:val="decimal"/>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E111B91"/>
    <w:multiLevelType w:val="hybridMultilevel"/>
    <w:tmpl w:val="76A62382"/>
    <w:lvl w:ilvl="0" w:tplc="59AC7F16">
      <w:start w:val="1"/>
      <w:numFmt w:val="decimal"/>
      <w:pStyle w:val="Heading20"/>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EA25683"/>
    <w:multiLevelType w:val="hybridMultilevel"/>
    <w:tmpl w:val="BDBA2E0A"/>
    <w:lvl w:ilvl="0" w:tplc="7E96B02A">
      <w:start w:val="1"/>
      <w:numFmt w:val="decimal"/>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5">
    <w:nsid w:val="7ECB0A26"/>
    <w:multiLevelType w:val="hybridMultilevel"/>
    <w:tmpl w:val="44247C4A"/>
    <w:lvl w:ilvl="0" w:tplc="A01E1D6C">
      <w:start w:val="1"/>
      <w:numFmt w:val="decimal"/>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43"/>
  </w:num>
  <w:num w:numId="3">
    <w:abstractNumId w:val="17"/>
  </w:num>
  <w:num w:numId="4">
    <w:abstractNumId w:val="12"/>
  </w:num>
  <w:num w:numId="5">
    <w:abstractNumId w:val="37"/>
  </w:num>
  <w:num w:numId="6">
    <w:abstractNumId w:val="40"/>
  </w:num>
  <w:num w:numId="7">
    <w:abstractNumId w:val="32"/>
  </w:num>
  <w:num w:numId="8">
    <w:abstractNumId w:val="14"/>
  </w:num>
  <w:num w:numId="9">
    <w:abstractNumId w:val="10"/>
  </w:num>
  <w:num w:numId="10">
    <w:abstractNumId w:val="39"/>
  </w:num>
  <w:num w:numId="11">
    <w:abstractNumId w:val="23"/>
  </w:num>
  <w:num w:numId="12">
    <w:abstractNumId w:val="41"/>
  </w:num>
  <w:num w:numId="13">
    <w:abstractNumId w:val="16"/>
  </w:num>
  <w:num w:numId="14">
    <w:abstractNumId w:val="29"/>
  </w:num>
  <w:num w:numId="15">
    <w:abstractNumId w:val="19"/>
  </w:num>
  <w:num w:numId="16">
    <w:abstractNumId w:val="33"/>
  </w:num>
  <w:num w:numId="17">
    <w:abstractNumId w:val="34"/>
  </w:num>
  <w:num w:numId="18">
    <w:abstractNumId w:val="36"/>
  </w:num>
  <w:num w:numId="19">
    <w:abstractNumId w:val="42"/>
  </w:num>
  <w:num w:numId="20">
    <w:abstractNumId w:val="11"/>
  </w:num>
  <w:num w:numId="21">
    <w:abstractNumId w:val="15"/>
  </w:num>
  <w:num w:numId="22">
    <w:abstractNumId w:val="38"/>
  </w:num>
  <w:num w:numId="23">
    <w:abstractNumId w:val="45"/>
  </w:num>
  <w:num w:numId="24">
    <w:abstractNumId w:val="21"/>
  </w:num>
  <w:num w:numId="25">
    <w:abstractNumId w:val="44"/>
  </w:num>
  <w:num w:numId="26">
    <w:abstractNumId w:val="30"/>
  </w:num>
  <w:num w:numId="27">
    <w:abstractNumId w:val="31"/>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28"/>
  </w:num>
  <w:num w:numId="35">
    <w:abstractNumId w:val="26"/>
  </w:num>
  <w:num w:numId="36">
    <w:abstractNumId w:val="13"/>
  </w:num>
  <w:num w:numId="37">
    <w:abstractNumId w:val="22"/>
  </w:num>
  <w:num w:numId="38">
    <w:abstractNumId w:val="27"/>
  </w:num>
  <w:num w:numId="39">
    <w:abstractNumId w:val="25"/>
  </w:num>
  <w:num w:numId="40">
    <w:abstractNumId w:val="0"/>
  </w:num>
  <w:num w:numId="41">
    <w:abstractNumId w:val="1"/>
  </w:num>
  <w:num w:numId="42">
    <w:abstractNumId w:val="2"/>
  </w:num>
  <w:num w:numId="43">
    <w:abstractNumId w:val="3"/>
  </w:num>
  <w:num w:numId="44">
    <w:abstractNumId w:val="8"/>
  </w:num>
  <w:num w:numId="45">
    <w:abstractNumId w:val="24"/>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FF"/>
    <w:rsid w:val="000114D0"/>
    <w:rsid w:val="00014043"/>
    <w:rsid w:val="00025491"/>
    <w:rsid w:val="000448FF"/>
    <w:rsid w:val="0005611C"/>
    <w:rsid w:val="0008335E"/>
    <w:rsid w:val="00093D33"/>
    <w:rsid w:val="00095C86"/>
    <w:rsid w:val="0009624D"/>
    <w:rsid w:val="000A6FED"/>
    <w:rsid w:val="000C45F9"/>
    <w:rsid w:val="000C7EB4"/>
    <w:rsid w:val="000D63CC"/>
    <w:rsid w:val="000E1A05"/>
    <w:rsid w:val="000E4646"/>
    <w:rsid w:val="001230B8"/>
    <w:rsid w:val="0013103C"/>
    <w:rsid w:val="00132663"/>
    <w:rsid w:val="00161C08"/>
    <w:rsid w:val="001651E5"/>
    <w:rsid w:val="0016597E"/>
    <w:rsid w:val="00173ED3"/>
    <w:rsid w:val="0018203F"/>
    <w:rsid w:val="001839B7"/>
    <w:rsid w:val="0018462E"/>
    <w:rsid w:val="00194A03"/>
    <w:rsid w:val="001957E6"/>
    <w:rsid w:val="001B22CA"/>
    <w:rsid w:val="001B27FE"/>
    <w:rsid w:val="001C0D22"/>
    <w:rsid w:val="001D1B66"/>
    <w:rsid w:val="001F5853"/>
    <w:rsid w:val="001F6504"/>
    <w:rsid w:val="00225E78"/>
    <w:rsid w:val="00232F18"/>
    <w:rsid w:val="002340E6"/>
    <w:rsid w:val="00242C66"/>
    <w:rsid w:val="00253988"/>
    <w:rsid w:val="00262046"/>
    <w:rsid w:val="00264DE6"/>
    <w:rsid w:val="00272130"/>
    <w:rsid w:val="00276042"/>
    <w:rsid w:val="00280700"/>
    <w:rsid w:val="00283DD5"/>
    <w:rsid w:val="00287726"/>
    <w:rsid w:val="00293944"/>
    <w:rsid w:val="00297299"/>
    <w:rsid w:val="002A5FC5"/>
    <w:rsid w:val="002B18FF"/>
    <w:rsid w:val="002D5851"/>
    <w:rsid w:val="002E23D8"/>
    <w:rsid w:val="00311FA1"/>
    <w:rsid w:val="00331500"/>
    <w:rsid w:val="00345C89"/>
    <w:rsid w:val="00347CE5"/>
    <w:rsid w:val="00355075"/>
    <w:rsid w:val="0036775C"/>
    <w:rsid w:val="00385B2D"/>
    <w:rsid w:val="003867DA"/>
    <w:rsid w:val="00396842"/>
    <w:rsid w:val="00397B65"/>
    <w:rsid w:val="003A509E"/>
    <w:rsid w:val="003A5E4B"/>
    <w:rsid w:val="003A746D"/>
    <w:rsid w:val="003B2C0C"/>
    <w:rsid w:val="003C019A"/>
    <w:rsid w:val="003E3C57"/>
    <w:rsid w:val="003E6212"/>
    <w:rsid w:val="004017D3"/>
    <w:rsid w:val="004362EF"/>
    <w:rsid w:val="004372D5"/>
    <w:rsid w:val="004376C1"/>
    <w:rsid w:val="0044132D"/>
    <w:rsid w:val="00454370"/>
    <w:rsid w:val="0045772D"/>
    <w:rsid w:val="004738B9"/>
    <w:rsid w:val="004926D8"/>
    <w:rsid w:val="00493ACF"/>
    <w:rsid w:val="00494897"/>
    <w:rsid w:val="004A6810"/>
    <w:rsid w:val="004B4CB1"/>
    <w:rsid w:val="004C184D"/>
    <w:rsid w:val="004D085B"/>
    <w:rsid w:val="004F1BFF"/>
    <w:rsid w:val="004F4F4D"/>
    <w:rsid w:val="004F514A"/>
    <w:rsid w:val="005000F5"/>
    <w:rsid w:val="0050251D"/>
    <w:rsid w:val="00515EFD"/>
    <w:rsid w:val="00516B34"/>
    <w:rsid w:val="005208D0"/>
    <w:rsid w:val="005310CB"/>
    <w:rsid w:val="005328CC"/>
    <w:rsid w:val="005451F3"/>
    <w:rsid w:val="00554B83"/>
    <w:rsid w:val="00564209"/>
    <w:rsid w:val="00566A8E"/>
    <w:rsid w:val="00571BD1"/>
    <w:rsid w:val="005744A0"/>
    <w:rsid w:val="00575451"/>
    <w:rsid w:val="0058274C"/>
    <w:rsid w:val="0058552F"/>
    <w:rsid w:val="00593CDE"/>
    <w:rsid w:val="005A2DDD"/>
    <w:rsid w:val="005A75CA"/>
    <w:rsid w:val="005A78B0"/>
    <w:rsid w:val="005E10CD"/>
    <w:rsid w:val="005E25BE"/>
    <w:rsid w:val="005F780A"/>
    <w:rsid w:val="00602AB5"/>
    <w:rsid w:val="00604A07"/>
    <w:rsid w:val="00610CDE"/>
    <w:rsid w:val="00613AD5"/>
    <w:rsid w:val="00633FA4"/>
    <w:rsid w:val="006377BA"/>
    <w:rsid w:val="006478C5"/>
    <w:rsid w:val="00674A1C"/>
    <w:rsid w:val="006775F1"/>
    <w:rsid w:val="006853F6"/>
    <w:rsid w:val="00685C4B"/>
    <w:rsid w:val="006A65CC"/>
    <w:rsid w:val="006A7EAF"/>
    <w:rsid w:val="006C16F7"/>
    <w:rsid w:val="006C7DD0"/>
    <w:rsid w:val="006D37AA"/>
    <w:rsid w:val="006D622F"/>
    <w:rsid w:val="006E0B43"/>
    <w:rsid w:val="006F58EF"/>
    <w:rsid w:val="007228BD"/>
    <w:rsid w:val="00724A7C"/>
    <w:rsid w:val="0073683E"/>
    <w:rsid w:val="00740B02"/>
    <w:rsid w:val="00740DFC"/>
    <w:rsid w:val="007523D4"/>
    <w:rsid w:val="007545B8"/>
    <w:rsid w:val="007746FE"/>
    <w:rsid w:val="00787AA1"/>
    <w:rsid w:val="007974B1"/>
    <w:rsid w:val="007C0F2C"/>
    <w:rsid w:val="007C4A0F"/>
    <w:rsid w:val="007D000A"/>
    <w:rsid w:val="007D7F46"/>
    <w:rsid w:val="007E4610"/>
    <w:rsid w:val="007F03C3"/>
    <w:rsid w:val="00800FC6"/>
    <w:rsid w:val="008218A1"/>
    <w:rsid w:val="008311E7"/>
    <w:rsid w:val="00834D42"/>
    <w:rsid w:val="00835F3A"/>
    <w:rsid w:val="00851192"/>
    <w:rsid w:val="0085270D"/>
    <w:rsid w:val="00854771"/>
    <w:rsid w:val="00861107"/>
    <w:rsid w:val="008651D9"/>
    <w:rsid w:val="00880BE3"/>
    <w:rsid w:val="00885CAE"/>
    <w:rsid w:val="00886EF7"/>
    <w:rsid w:val="008916D4"/>
    <w:rsid w:val="00897C92"/>
    <w:rsid w:val="008A39AF"/>
    <w:rsid w:val="008A44EE"/>
    <w:rsid w:val="008B316D"/>
    <w:rsid w:val="008C49EE"/>
    <w:rsid w:val="008C59E6"/>
    <w:rsid w:val="008D422A"/>
    <w:rsid w:val="008E54A0"/>
    <w:rsid w:val="00902C88"/>
    <w:rsid w:val="009138AE"/>
    <w:rsid w:val="00916722"/>
    <w:rsid w:val="00927164"/>
    <w:rsid w:val="00950BD1"/>
    <w:rsid w:val="0095771D"/>
    <w:rsid w:val="00980E5C"/>
    <w:rsid w:val="00994760"/>
    <w:rsid w:val="009B607C"/>
    <w:rsid w:val="009B6E2B"/>
    <w:rsid w:val="009D1D75"/>
    <w:rsid w:val="009D2555"/>
    <w:rsid w:val="009D54A6"/>
    <w:rsid w:val="009E4C1D"/>
    <w:rsid w:val="009F1D44"/>
    <w:rsid w:val="00A10E02"/>
    <w:rsid w:val="00A15A2D"/>
    <w:rsid w:val="00A21CF1"/>
    <w:rsid w:val="00A2585B"/>
    <w:rsid w:val="00A474F7"/>
    <w:rsid w:val="00A5178D"/>
    <w:rsid w:val="00A61F65"/>
    <w:rsid w:val="00A77CC8"/>
    <w:rsid w:val="00A865E2"/>
    <w:rsid w:val="00A91B9C"/>
    <w:rsid w:val="00A926FF"/>
    <w:rsid w:val="00AA3421"/>
    <w:rsid w:val="00AA4499"/>
    <w:rsid w:val="00AA4DAA"/>
    <w:rsid w:val="00AA7901"/>
    <w:rsid w:val="00AC0886"/>
    <w:rsid w:val="00AC2204"/>
    <w:rsid w:val="00AC2A2E"/>
    <w:rsid w:val="00AC3FF1"/>
    <w:rsid w:val="00AC58F3"/>
    <w:rsid w:val="00AC75DC"/>
    <w:rsid w:val="00AE1D66"/>
    <w:rsid w:val="00AF4F7B"/>
    <w:rsid w:val="00B00728"/>
    <w:rsid w:val="00B05121"/>
    <w:rsid w:val="00B103E8"/>
    <w:rsid w:val="00B15DE0"/>
    <w:rsid w:val="00B234EE"/>
    <w:rsid w:val="00B46BD2"/>
    <w:rsid w:val="00B716D6"/>
    <w:rsid w:val="00B7463F"/>
    <w:rsid w:val="00B8670B"/>
    <w:rsid w:val="00B8742B"/>
    <w:rsid w:val="00BA779A"/>
    <w:rsid w:val="00BB26CE"/>
    <w:rsid w:val="00BB5F95"/>
    <w:rsid w:val="00BB7E97"/>
    <w:rsid w:val="00BD3EAC"/>
    <w:rsid w:val="00BF09E3"/>
    <w:rsid w:val="00BF5326"/>
    <w:rsid w:val="00BF6669"/>
    <w:rsid w:val="00BF7A06"/>
    <w:rsid w:val="00C45BAC"/>
    <w:rsid w:val="00C47AB9"/>
    <w:rsid w:val="00C63B89"/>
    <w:rsid w:val="00C653E2"/>
    <w:rsid w:val="00C67577"/>
    <w:rsid w:val="00C83505"/>
    <w:rsid w:val="00CA58F4"/>
    <w:rsid w:val="00CC125B"/>
    <w:rsid w:val="00CD053D"/>
    <w:rsid w:val="00D41A17"/>
    <w:rsid w:val="00D4456D"/>
    <w:rsid w:val="00D53784"/>
    <w:rsid w:val="00D53840"/>
    <w:rsid w:val="00D60A18"/>
    <w:rsid w:val="00D72149"/>
    <w:rsid w:val="00D85AC0"/>
    <w:rsid w:val="00DA474A"/>
    <w:rsid w:val="00DA4889"/>
    <w:rsid w:val="00DB1415"/>
    <w:rsid w:val="00DB3A0A"/>
    <w:rsid w:val="00DB46EB"/>
    <w:rsid w:val="00DE3B39"/>
    <w:rsid w:val="00DE6879"/>
    <w:rsid w:val="00DF5A5E"/>
    <w:rsid w:val="00DF6395"/>
    <w:rsid w:val="00E0190E"/>
    <w:rsid w:val="00E036B3"/>
    <w:rsid w:val="00E039BB"/>
    <w:rsid w:val="00E2004A"/>
    <w:rsid w:val="00E30DDD"/>
    <w:rsid w:val="00E43DCA"/>
    <w:rsid w:val="00E461F2"/>
    <w:rsid w:val="00E47509"/>
    <w:rsid w:val="00E54F02"/>
    <w:rsid w:val="00E60EFD"/>
    <w:rsid w:val="00E85C94"/>
    <w:rsid w:val="00E92FF0"/>
    <w:rsid w:val="00EA15E7"/>
    <w:rsid w:val="00EC48D0"/>
    <w:rsid w:val="00EC57FD"/>
    <w:rsid w:val="00EC5B81"/>
    <w:rsid w:val="00ED75AC"/>
    <w:rsid w:val="00EE4FD8"/>
    <w:rsid w:val="00F14476"/>
    <w:rsid w:val="00F16532"/>
    <w:rsid w:val="00F21B3B"/>
    <w:rsid w:val="00F348FF"/>
    <w:rsid w:val="00F34D6D"/>
    <w:rsid w:val="00F36DED"/>
    <w:rsid w:val="00F42F0A"/>
    <w:rsid w:val="00F4799A"/>
    <w:rsid w:val="00F529A2"/>
    <w:rsid w:val="00F5301E"/>
    <w:rsid w:val="00F532B5"/>
    <w:rsid w:val="00F575AE"/>
    <w:rsid w:val="00F638D8"/>
    <w:rsid w:val="00F73ABC"/>
    <w:rsid w:val="00F83A48"/>
    <w:rsid w:val="00F969E1"/>
    <w:rsid w:val="00FB08D4"/>
    <w:rsid w:val="00FB0CEC"/>
    <w:rsid w:val="00FC1255"/>
    <w:rsid w:val="00FE7554"/>
    <w:rsid w:val="00FF1226"/>
    <w:rsid w:val="00FF20FC"/>
    <w:rsid w:val="00FF2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semiHidden/>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
    <w:name w:val="Normal (Web)"/>
    <w:basedOn w:val="Normal"/>
    <w:uiPriority w:val="99"/>
    <w:semiHidden/>
    <w:unhideWhenUsed/>
    <w:rsid w:val="00FF20FC"/>
    <w:pPr>
      <w:spacing w:before="100" w:beforeAutospacing="1" w:after="100" w:afterAutospacing="1" w:line="240" w:lineRule="auto"/>
    </w:pPr>
    <w:rPr>
      <w:rFonts w:ascii="Times New Roman" w:eastAsia="Times New Roman" w:hAnsi="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semiHidden/>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styleId="NormalWeb">
    <w:name w:val="Normal (Web)"/>
    <w:basedOn w:val="Normal"/>
    <w:uiPriority w:val="99"/>
    <w:semiHidden/>
    <w:unhideWhenUsed/>
    <w:rsid w:val="00FF20FC"/>
    <w:pPr>
      <w:spacing w:before="100" w:beforeAutospacing="1" w:after="100" w:afterAutospacing="1" w:line="240" w:lineRule="auto"/>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5501">
      <w:bodyDiv w:val="1"/>
      <w:marLeft w:val="0"/>
      <w:marRight w:val="0"/>
      <w:marTop w:val="0"/>
      <w:marBottom w:val="0"/>
      <w:divBdr>
        <w:top w:val="none" w:sz="0" w:space="0" w:color="auto"/>
        <w:left w:val="none" w:sz="0" w:space="0" w:color="auto"/>
        <w:bottom w:val="none" w:sz="0" w:space="0" w:color="auto"/>
        <w:right w:val="none" w:sz="0" w:space="0" w:color="auto"/>
      </w:divBdr>
    </w:div>
    <w:div w:id="1864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neindustrial.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ka.co.uk" TargetMode="External"/><Relationship Id="rId4" Type="http://schemas.microsoft.com/office/2007/relationships/stylesWithEffects" Target="stylesWithEffects.xml"/><Relationship Id="rId9" Type="http://schemas.openxmlformats.org/officeDocument/2006/relationships/hyperlink" Target="http://www.sika.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LS~1.ANT\AppData\Local\Temp\Sikaflex%20290%20DC%20PRO_DRAFT-1.dotx" TargetMode="External"/></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7A50-FF8F-4D2D-82E2-4369527C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Sikaflex 290 DC PRO_DRAFT-1.dotx</Template>
  <TotalTime>0</TotalTime>
  <Pages>3</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Wells</dc:creator>
  <cp:lastModifiedBy>Karen Bartlett</cp:lastModifiedBy>
  <cp:revision>2</cp:revision>
  <cp:lastPrinted>2016-10-06T13:23:00Z</cp:lastPrinted>
  <dcterms:created xsi:type="dcterms:W3CDTF">2016-10-06T13:42:00Z</dcterms:created>
  <dcterms:modified xsi:type="dcterms:W3CDTF">2016-10-06T13:42:00Z</dcterms:modified>
</cp:coreProperties>
</file>