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000" w:firstRow="0" w:lastRow="0" w:firstColumn="0" w:lastColumn="0" w:noHBand="0" w:noVBand="0"/>
      </w:tblPr>
      <w:tblGrid>
        <w:gridCol w:w="5224"/>
        <w:gridCol w:w="2691"/>
      </w:tblGrid>
      <w:tr w:rsidR="00A734F5" w:rsidRPr="00C20D89" w14:paraId="3CBDA33C" w14:textId="77777777" w:rsidTr="00F15174">
        <w:trPr>
          <w:trHeight w:val="1254"/>
        </w:trPr>
        <w:tc>
          <w:tcPr>
            <w:tcW w:w="3300" w:type="pct"/>
          </w:tcPr>
          <w:p w14:paraId="4767B9FF" w14:textId="77777777" w:rsidR="00244DB9" w:rsidRPr="00244DB9" w:rsidRDefault="00244DB9" w:rsidP="00F15174">
            <w:pPr>
              <w:pStyle w:val="Adressfltibrev-FET"/>
            </w:pPr>
            <w:bookmarkStart w:id="0" w:name="_GoBack"/>
            <w:bookmarkEnd w:id="0"/>
          </w:p>
        </w:tc>
        <w:tc>
          <w:tcPr>
            <w:tcW w:w="1700" w:type="pct"/>
          </w:tcPr>
          <w:p w14:paraId="715749F8" w14:textId="77777777" w:rsidR="00A734F5" w:rsidRPr="00C20D89" w:rsidRDefault="00F47CC4" w:rsidP="00532311">
            <w:pPr>
              <w:pStyle w:val="Brdtext"/>
              <w:jc w:val="right"/>
            </w:pPr>
            <w:r w:rsidRPr="00C20D89">
              <w:t>Göteborg</w:t>
            </w:r>
            <w:r w:rsidR="00532311" w:rsidRPr="00C20D89">
              <w:t xml:space="preserve"> </w:t>
            </w:r>
            <w:r w:rsidR="00C20D89" w:rsidRPr="00C20D89">
              <w:t>8</w:t>
            </w:r>
            <w:r w:rsidR="00532311" w:rsidRPr="00C20D89">
              <w:t xml:space="preserve"> </w:t>
            </w:r>
            <w:r w:rsidR="00C20D89" w:rsidRPr="00C20D89">
              <w:t>januari</w:t>
            </w:r>
            <w:r w:rsidR="00532311" w:rsidRPr="00C20D89">
              <w:t xml:space="preserve"> 201</w:t>
            </w:r>
            <w:r w:rsidR="00C20D89" w:rsidRPr="00C20D89">
              <w:t>9</w:t>
            </w:r>
          </w:p>
        </w:tc>
      </w:tr>
    </w:tbl>
    <w:p w14:paraId="522BFD40" w14:textId="77777777" w:rsidR="00F15174" w:rsidRDefault="00F15174" w:rsidP="00F15174">
      <w:pPr>
        <w:pStyle w:val="Default"/>
        <w:rPr>
          <w:b/>
          <w:bCs/>
          <w:sz w:val="36"/>
          <w:szCs w:val="36"/>
        </w:rPr>
      </w:pPr>
      <w:r w:rsidRPr="00F47CC4">
        <w:rPr>
          <w:b/>
          <w:bCs/>
          <w:sz w:val="36"/>
          <w:szCs w:val="36"/>
        </w:rPr>
        <w:t>PRESSMEDDELANDE</w:t>
      </w:r>
      <w:r w:rsidRPr="00F15174">
        <w:rPr>
          <w:b/>
          <w:bCs/>
          <w:sz w:val="36"/>
          <w:szCs w:val="36"/>
        </w:rPr>
        <w:t xml:space="preserve"> </w:t>
      </w:r>
    </w:p>
    <w:p w14:paraId="7C9F72E3" w14:textId="77777777" w:rsidR="00C20D89" w:rsidRPr="00B2663B" w:rsidRDefault="00C20D89" w:rsidP="00C20D89">
      <w:pPr>
        <w:spacing w:line="276" w:lineRule="auto"/>
        <w:ind w:right="188"/>
        <w:rPr>
          <w:rFonts w:ascii="Akzidenz Grotesk BE" w:hAnsi="Akzidenz Grotesk BE"/>
          <w:b/>
        </w:rPr>
      </w:pPr>
      <w:r w:rsidRPr="00C20D89">
        <w:rPr>
          <w:rFonts w:ascii="Garamond" w:hAnsi="Garamond"/>
          <w:b/>
          <w:bCs/>
          <w:color w:val="000000"/>
          <w:sz w:val="28"/>
          <w:szCs w:val="20"/>
          <w:lang w:eastAsia="en-US"/>
        </w:rPr>
        <w:t>Rotpartner tar samverkan till nästa nivå och lanserar en ny tjänst.</w:t>
      </w:r>
    </w:p>
    <w:p w14:paraId="0C076B39" w14:textId="77777777" w:rsidR="00C20D89" w:rsidRPr="00C20D89" w:rsidRDefault="00C20D89" w:rsidP="00C20D89">
      <w:pPr>
        <w:spacing w:line="276" w:lineRule="auto"/>
        <w:ind w:right="46"/>
        <w:rPr>
          <w:rFonts w:ascii="Garamond" w:hAnsi="Garamond"/>
          <w:b/>
          <w:bCs/>
          <w:color w:val="000000"/>
          <w:szCs w:val="20"/>
          <w:lang w:eastAsia="en-US"/>
        </w:rPr>
      </w:pPr>
      <w:r w:rsidRPr="00C20D89">
        <w:rPr>
          <w:rFonts w:ascii="Garamond" w:hAnsi="Garamond"/>
          <w:b/>
          <w:bCs/>
          <w:color w:val="000000"/>
          <w:szCs w:val="20"/>
          <w:lang w:eastAsia="en-US"/>
        </w:rPr>
        <w:t>Rotpartner fortsätter nu sin satsning kring samverkansprojekt och lanserar den nya tjänsten Projektcoach. Syftet är att hjälpa kunderna att öka produktiviteten, effektiviteten och lönsamheten i sina projekt.</w:t>
      </w:r>
    </w:p>
    <w:p w14:paraId="13A92DD2" w14:textId="77777777" w:rsidR="00F7308A" w:rsidRDefault="00C20D89" w:rsidP="00C20D89">
      <w:pPr>
        <w:spacing w:line="276" w:lineRule="auto"/>
        <w:ind w:right="188"/>
        <w:rPr>
          <w:rFonts w:ascii="Garamond" w:hAnsi="Garamond"/>
          <w:bCs/>
          <w:color w:val="000000"/>
          <w:szCs w:val="20"/>
          <w:lang w:eastAsia="en-US"/>
        </w:rPr>
      </w:pPr>
      <w:r w:rsidRPr="00C20D89">
        <w:rPr>
          <w:rFonts w:ascii="Garamond" w:hAnsi="Garamond"/>
          <w:bCs/>
          <w:color w:val="000000"/>
          <w:szCs w:val="20"/>
          <w:lang w:eastAsia="en-US"/>
        </w:rPr>
        <w:t xml:space="preserve">Projektcoach är en vidareutveckling av samverkansledare/partneringledare. Fokus ligger på att skapa verklig nytta direkt i projektet genom att coacha redan i de strategiska besluten och därefter aktivt styra, stötta och följa upp i genomförandet ända fram till slutprodukt. </w:t>
      </w:r>
    </w:p>
    <w:p w14:paraId="5C4F8909" w14:textId="77777777" w:rsidR="00F7308A" w:rsidRDefault="00F7308A" w:rsidP="00C20D89">
      <w:pPr>
        <w:spacing w:line="276" w:lineRule="auto"/>
        <w:ind w:right="188"/>
        <w:rPr>
          <w:rFonts w:ascii="Garamond" w:hAnsi="Garamond"/>
          <w:bCs/>
          <w:color w:val="000000"/>
          <w:szCs w:val="20"/>
          <w:lang w:eastAsia="en-US"/>
        </w:rPr>
      </w:pPr>
    </w:p>
    <w:p w14:paraId="7248FD80" w14:textId="77777777" w:rsidR="00C20D89" w:rsidRDefault="00C20D89" w:rsidP="00C20D89">
      <w:pPr>
        <w:spacing w:line="276" w:lineRule="auto"/>
        <w:ind w:right="188"/>
        <w:rPr>
          <w:rFonts w:ascii="Garamond" w:hAnsi="Garamond"/>
          <w:bCs/>
          <w:color w:val="000000"/>
          <w:szCs w:val="20"/>
          <w:lang w:eastAsia="en-US"/>
        </w:rPr>
      </w:pPr>
      <w:r w:rsidRPr="00C20D89">
        <w:rPr>
          <w:rFonts w:ascii="Garamond" w:hAnsi="Garamond"/>
          <w:bCs/>
          <w:color w:val="000000"/>
          <w:szCs w:val="20"/>
          <w:lang w:eastAsia="en-US"/>
        </w:rPr>
        <w:t xml:space="preserve">– Vi har sett ett behov av att ta upp samverkan på en annan nivå för att hjälpa till att säkerställa att projekten verkligen uppnår de mål och resultat som man kommit överens om, säger Fredrik Olsson koncernchef på Rotpartner. </w:t>
      </w:r>
    </w:p>
    <w:p w14:paraId="75321288" w14:textId="77777777" w:rsidR="00C20D89" w:rsidRDefault="00C20D89" w:rsidP="00C20D89">
      <w:pPr>
        <w:spacing w:line="276" w:lineRule="auto"/>
        <w:ind w:right="188"/>
        <w:rPr>
          <w:rFonts w:ascii="Garamond" w:hAnsi="Garamond"/>
          <w:bCs/>
          <w:color w:val="000000"/>
          <w:szCs w:val="20"/>
          <w:lang w:eastAsia="en-US"/>
        </w:rPr>
      </w:pPr>
    </w:p>
    <w:p w14:paraId="1CFDCF23" w14:textId="77777777" w:rsidR="00C20D89" w:rsidRDefault="00C20D89" w:rsidP="00C20D89">
      <w:pPr>
        <w:spacing w:line="276" w:lineRule="auto"/>
        <w:ind w:right="188"/>
        <w:rPr>
          <w:rFonts w:ascii="Garamond" w:hAnsi="Garamond"/>
          <w:bCs/>
          <w:color w:val="000000"/>
          <w:szCs w:val="20"/>
          <w:lang w:eastAsia="en-US"/>
        </w:rPr>
      </w:pPr>
      <w:r w:rsidRPr="00C20D89">
        <w:rPr>
          <w:rFonts w:ascii="Garamond" w:hAnsi="Garamond"/>
          <w:bCs/>
          <w:color w:val="000000"/>
          <w:szCs w:val="20"/>
          <w:lang w:eastAsia="en-US"/>
        </w:rPr>
        <w:t xml:space="preserve">Projektcoachen blir projektets katalysator som får saker att hända, snabbare och effektivare, och hela tiden utifrån ett coachande förhållningssätt. </w:t>
      </w:r>
      <w:r w:rsidR="00F7308A">
        <w:rPr>
          <w:rFonts w:ascii="Garamond" w:hAnsi="Garamond"/>
          <w:bCs/>
          <w:color w:val="000000"/>
          <w:szCs w:val="20"/>
          <w:lang w:eastAsia="en-US"/>
        </w:rPr>
        <w:t>Vi</w:t>
      </w:r>
      <w:r w:rsidRPr="00C20D89">
        <w:rPr>
          <w:rFonts w:ascii="Garamond" w:hAnsi="Garamond"/>
          <w:bCs/>
          <w:color w:val="000000"/>
          <w:szCs w:val="20"/>
          <w:lang w:eastAsia="en-US"/>
        </w:rPr>
        <w:t xml:space="preserve"> hjälper till att identifiera avgörande faktorer för projektets framgång och att forma en organisation som har den kompetens, erfarenhet och personliga egenskaper som kan hantera dem.</w:t>
      </w:r>
    </w:p>
    <w:p w14:paraId="50004290" w14:textId="77777777" w:rsidR="00C20D89" w:rsidRDefault="00C20D89" w:rsidP="00C20D89">
      <w:pPr>
        <w:spacing w:line="276" w:lineRule="auto"/>
        <w:ind w:right="188"/>
        <w:rPr>
          <w:rFonts w:ascii="Garamond" w:hAnsi="Garamond"/>
          <w:bCs/>
          <w:color w:val="000000"/>
          <w:szCs w:val="20"/>
          <w:lang w:eastAsia="en-US"/>
        </w:rPr>
      </w:pPr>
    </w:p>
    <w:p w14:paraId="350667C7" w14:textId="77777777" w:rsidR="00C20D89" w:rsidRDefault="00C20D89" w:rsidP="00C20D89">
      <w:pPr>
        <w:spacing w:line="276" w:lineRule="auto"/>
        <w:ind w:right="188"/>
        <w:rPr>
          <w:rFonts w:ascii="Garamond" w:hAnsi="Garamond"/>
          <w:bCs/>
          <w:color w:val="000000"/>
          <w:szCs w:val="20"/>
          <w:lang w:eastAsia="en-US"/>
        </w:rPr>
      </w:pPr>
      <w:r w:rsidRPr="00C20D89">
        <w:rPr>
          <w:rFonts w:ascii="Garamond" w:hAnsi="Garamond"/>
          <w:bCs/>
          <w:color w:val="000000"/>
          <w:szCs w:val="20"/>
          <w:lang w:eastAsia="en-US"/>
        </w:rPr>
        <w:t>– Ett byggprojekt både drivs av och levereras av människor. Det innebär att det inte bara är de tekniska problemen som behöver lösas för att nå målen. Du måste också lösa ledarskapsutmaningarna så att du ger människorna i projektet rätt förutsättningar att faktiskt utföra sitt uppdrag. Projektcoachen ger dig den helheten, förklarar Tobias Nordlund på Rotpartner med lång erfarenhet av att leda samverkansprojekt.</w:t>
      </w:r>
    </w:p>
    <w:p w14:paraId="51C8127C" w14:textId="77777777" w:rsidR="00C20D89" w:rsidRDefault="00C20D89" w:rsidP="00C20D89">
      <w:pPr>
        <w:spacing w:line="276" w:lineRule="auto"/>
        <w:ind w:right="188"/>
        <w:rPr>
          <w:rFonts w:ascii="Garamond" w:hAnsi="Garamond"/>
          <w:bCs/>
          <w:color w:val="000000"/>
          <w:szCs w:val="20"/>
          <w:lang w:eastAsia="en-US"/>
        </w:rPr>
      </w:pPr>
    </w:p>
    <w:p w14:paraId="037A0D0C" w14:textId="77777777" w:rsidR="00F7308A" w:rsidRDefault="00C20D89" w:rsidP="00C20D89">
      <w:pPr>
        <w:spacing w:line="276" w:lineRule="auto"/>
        <w:ind w:right="188"/>
        <w:rPr>
          <w:rFonts w:ascii="Garamond" w:hAnsi="Garamond"/>
          <w:bCs/>
          <w:color w:val="000000"/>
          <w:szCs w:val="20"/>
          <w:lang w:eastAsia="en-US"/>
        </w:rPr>
      </w:pPr>
      <w:r w:rsidRPr="00C20D89">
        <w:rPr>
          <w:rFonts w:ascii="Garamond" w:hAnsi="Garamond"/>
          <w:bCs/>
          <w:color w:val="000000"/>
          <w:szCs w:val="20"/>
          <w:lang w:eastAsia="en-US"/>
        </w:rPr>
        <w:t>I större och mer komplexa projekt, där man behöver försäkra sig om att man har en effektiv projektorganisation utifrån projektets förutsättningar för att landa rätt, är tillfällen då det kan vara aktuellt att ta in en projektcoach.</w:t>
      </w:r>
    </w:p>
    <w:p w14:paraId="7C532B58" w14:textId="77777777" w:rsidR="00F7308A" w:rsidRDefault="00F7308A" w:rsidP="00C20D89">
      <w:pPr>
        <w:spacing w:line="276" w:lineRule="auto"/>
        <w:ind w:right="188"/>
        <w:rPr>
          <w:rFonts w:ascii="Garamond" w:hAnsi="Garamond"/>
          <w:bCs/>
          <w:color w:val="000000"/>
          <w:szCs w:val="20"/>
          <w:lang w:eastAsia="en-US"/>
        </w:rPr>
      </w:pPr>
    </w:p>
    <w:p w14:paraId="1DB2D2B2" w14:textId="77777777" w:rsidR="00C20D89" w:rsidRDefault="00C20D89" w:rsidP="00C20D89">
      <w:pPr>
        <w:spacing w:line="276" w:lineRule="auto"/>
        <w:ind w:right="188"/>
        <w:rPr>
          <w:rFonts w:ascii="Garamond" w:hAnsi="Garamond"/>
          <w:bCs/>
          <w:color w:val="000000"/>
          <w:szCs w:val="20"/>
          <w:lang w:eastAsia="en-US"/>
        </w:rPr>
      </w:pPr>
      <w:r w:rsidRPr="00C20D89">
        <w:rPr>
          <w:rFonts w:ascii="Garamond" w:hAnsi="Garamond"/>
          <w:bCs/>
          <w:color w:val="000000"/>
          <w:szCs w:val="20"/>
          <w:lang w:eastAsia="en-US"/>
        </w:rPr>
        <w:t xml:space="preserve">– Det fattas väldigt många beslut i ett projekt varje dag. Kvalitén på de besluten har avsevärd påverkan på resultatet. Och om en nyckelperson aldrig jobbat i samverkan innan, då stöttar projektcoachen även det personliga ledarskapet. Inget lämnas åt slumpen, avslutar Berndt Spångberg på Rotpartner med lång erfarenhet </w:t>
      </w:r>
      <w:proofErr w:type="spellStart"/>
      <w:r w:rsidRPr="00C20D89">
        <w:rPr>
          <w:rFonts w:ascii="Garamond" w:hAnsi="Garamond"/>
          <w:bCs/>
          <w:color w:val="000000"/>
          <w:szCs w:val="20"/>
          <w:lang w:eastAsia="en-US"/>
        </w:rPr>
        <w:t>bl</w:t>
      </w:r>
      <w:proofErr w:type="spellEnd"/>
      <w:r w:rsidRPr="00C20D89">
        <w:rPr>
          <w:rFonts w:ascii="Garamond" w:hAnsi="Garamond"/>
          <w:bCs/>
          <w:color w:val="000000"/>
          <w:szCs w:val="20"/>
          <w:lang w:eastAsia="en-US"/>
        </w:rPr>
        <w:t xml:space="preserve"> a av</w:t>
      </w:r>
      <w:r w:rsidR="00F7308A">
        <w:rPr>
          <w:rFonts w:ascii="Garamond" w:hAnsi="Garamond"/>
          <w:bCs/>
          <w:color w:val="000000"/>
          <w:szCs w:val="20"/>
          <w:lang w:eastAsia="en-US"/>
        </w:rPr>
        <w:t xml:space="preserve"> </w:t>
      </w:r>
      <w:r w:rsidRPr="00C20D89">
        <w:rPr>
          <w:rFonts w:ascii="Garamond" w:hAnsi="Garamond"/>
          <w:bCs/>
          <w:color w:val="000000"/>
          <w:szCs w:val="20"/>
          <w:lang w:eastAsia="en-US"/>
        </w:rPr>
        <w:t>organisationsutveckling och även individuell chefshandledning.</w:t>
      </w:r>
    </w:p>
    <w:p w14:paraId="7049B6BA" w14:textId="77777777" w:rsidR="00C20D89" w:rsidRDefault="00C20D89" w:rsidP="00C20D89">
      <w:pPr>
        <w:spacing w:line="276" w:lineRule="auto"/>
        <w:ind w:right="188"/>
        <w:rPr>
          <w:rFonts w:ascii="Garamond" w:hAnsi="Garamond"/>
          <w:bCs/>
          <w:color w:val="000000"/>
          <w:szCs w:val="20"/>
          <w:lang w:eastAsia="en-US"/>
        </w:rPr>
      </w:pPr>
    </w:p>
    <w:p w14:paraId="56F3E306" w14:textId="77777777" w:rsidR="00DC261D" w:rsidRPr="00DC261D" w:rsidRDefault="00C20D89" w:rsidP="00C20D89">
      <w:pPr>
        <w:spacing w:line="276" w:lineRule="auto"/>
        <w:ind w:right="188"/>
        <w:rPr>
          <w:rFonts w:ascii="Garamond" w:hAnsi="Garamond"/>
          <w:bCs/>
          <w:color w:val="000000"/>
          <w:szCs w:val="20"/>
          <w:lang w:eastAsia="en-US"/>
        </w:rPr>
      </w:pPr>
      <w:r w:rsidRPr="00C20D89">
        <w:rPr>
          <w:rFonts w:ascii="Garamond" w:hAnsi="Garamond"/>
          <w:bCs/>
          <w:color w:val="000000"/>
          <w:szCs w:val="20"/>
          <w:lang w:eastAsia="en-US"/>
        </w:rPr>
        <w:t xml:space="preserve">Du kan läsa om tjänsten Projektcoach här. </w:t>
      </w:r>
    </w:p>
    <w:p w14:paraId="655934EB" w14:textId="77777777" w:rsidR="00F15174" w:rsidRPr="00AF33CF" w:rsidRDefault="00F15174" w:rsidP="00F15174">
      <w:pPr>
        <w:pStyle w:val="Brdtext"/>
        <w:rPr>
          <w:b/>
        </w:rPr>
      </w:pPr>
    </w:p>
    <w:p w14:paraId="2A50101C" w14:textId="77777777" w:rsidR="00C20D89" w:rsidRDefault="00C20D89" w:rsidP="00F15174">
      <w:pPr>
        <w:pStyle w:val="Brdtext"/>
        <w:rPr>
          <w:b/>
          <w:highlight w:val="yellow"/>
        </w:rPr>
      </w:pPr>
      <w:bookmarkStart w:id="1" w:name="_Hlk508358456"/>
    </w:p>
    <w:p w14:paraId="5C86DBDC" w14:textId="77777777" w:rsidR="00F15174" w:rsidRPr="00C20D89" w:rsidRDefault="00F15174" w:rsidP="00F15174">
      <w:pPr>
        <w:pStyle w:val="Brdtext"/>
        <w:rPr>
          <w:b/>
        </w:rPr>
      </w:pPr>
      <w:r w:rsidRPr="00C20D89">
        <w:rPr>
          <w:b/>
        </w:rPr>
        <w:lastRenderedPageBreak/>
        <w:t xml:space="preserve">För mer information kontakta </w:t>
      </w:r>
    </w:p>
    <w:p w14:paraId="3CAD7105" w14:textId="77777777" w:rsidR="00117B1C" w:rsidRPr="00C20D89" w:rsidRDefault="00F15174" w:rsidP="00F15174">
      <w:pPr>
        <w:pStyle w:val="Brdtext"/>
      </w:pPr>
      <w:r w:rsidRPr="00C20D89">
        <w:t>Fredrik Olsson</w:t>
      </w:r>
      <w:r w:rsidR="00117B1C" w:rsidRPr="00C20D89">
        <w:t xml:space="preserve">, </w:t>
      </w:r>
      <w:r w:rsidR="006E6040" w:rsidRPr="00C20D89">
        <w:t>koncernchef</w:t>
      </w:r>
    </w:p>
    <w:p w14:paraId="64D5AE72" w14:textId="77777777" w:rsidR="00117B1C" w:rsidRPr="00C20D89" w:rsidRDefault="00F47CC4" w:rsidP="00F15174">
      <w:pPr>
        <w:pStyle w:val="Brdtext"/>
      </w:pPr>
      <w:r w:rsidRPr="00C20D89">
        <w:t>010-209 64 07</w:t>
      </w:r>
    </w:p>
    <w:p w14:paraId="74923F40" w14:textId="77777777" w:rsidR="00F15174" w:rsidRDefault="00F15174" w:rsidP="00F15174">
      <w:pPr>
        <w:pStyle w:val="Brdtext"/>
      </w:pPr>
      <w:r w:rsidRPr="00C20D89">
        <w:t>fredrik.olsson@rotpartner.se</w:t>
      </w:r>
      <w:r w:rsidRPr="00F15174">
        <w:t xml:space="preserve"> </w:t>
      </w:r>
    </w:p>
    <w:bookmarkEnd w:id="1"/>
    <w:p w14:paraId="29917369" w14:textId="77777777" w:rsidR="00F15174" w:rsidRDefault="00F15174" w:rsidP="00F15174">
      <w:pPr>
        <w:pStyle w:val="Brdtext"/>
      </w:pPr>
    </w:p>
    <w:p w14:paraId="4C05520B" w14:textId="77777777" w:rsidR="0085314F" w:rsidRDefault="0085314F" w:rsidP="0085314F">
      <w:pPr>
        <w:widowControl/>
        <w:adjustRightInd w:val="0"/>
        <w:spacing w:before="100" w:after="100"/>
        <w:rPr>
          <w:rFonts w:ascii="Garamond" w:hAnsi="Garamond"/>
          <w:bCs/>
          <w:color w:val="808080" w:themeColor="background1" w:themeShade="80"/>
          <w:sz w:val="20"/>
          <w:szCs w:val="20"/>
          <w:lang w:eastAsia="en-US"/>
        </w:rPr>
      </w:pPr>
      <w:r w:rsidRPr="001C69DD">
        <w:rPr>
          <w:rFonts w:ascii="Garamond" w:hAnsi="Garamond"/>
          <w:bCs/>
          <w:color w:val="808080" w:themeColor="background1" w:themeShade="80"/>
          <w:sz w:val="20"/>
          <w:szCs w:val="20"/>
          <w:lang w:eastAsia="en-US"/>
        </w:rPr>
        <w:t>Rotpartner levererar kvalificerade konsulttjänster</w:t>
      </w:r>
      <w:r>
        <w:rPr>
          <w:rFonts w:ascii="Garamond" w:hAnsi="Garamond"/>
          <w:bCs/>
          <w:color w:val="808080" w:themeColor="background1" w:themeShade="80"/>
          <w:sz w:val="20"/>
          <w:szCs w:val="20"/>
          <w:lang w:eastAsia="en-US"/>
        </w:rPr>
        <w:t xml:space="preserve"> till dem som skall bygga, utveckla och renovera fastigheter</w:t>
      </w:r>
      <w:r w:rsidRPr="001C69DD">
        <w:rPr>
          <w:rFonts w:ascii="Garamond" w:hAnsi="Garamond"/>
          <w:bCs/>
          <w:color w:val="808080" w:themeColor="background1" w:themeShade="80"/>
          <w:sz w:val="20"/>
          <w:szCs w:val="20"/>
          <w:lang w:eastAsia="en-US"/>
        </w:rPr>
        <w:t xml:space="preserve">. </w:t>
      </w:r>
      <w:r>
        <w:rPr>
          <w:rFonts w:ascii="Garamond" w:hAnsi="Garamond"/>
          <w:bCs/>
          <w:color w:val="808080" w:themeColor="background1" w:themeShade="80"/>
          <w:sz w:val="20"/>
          <w:szCs w:val="20"/>
          <w:lang w:eastAsia="en-US"/>
        </w:rPr>
        <w:t>Tjänsterna omfattar bland annat projektledning, projektering och kommunikationstjänster med fokus på att arbeta med två parallella processer; byggprocessen och en mänsklig process kallad Hyresgästdialogen™. Rotpartners mission är att medverka till ett hållbart och attraktivt fastighetsbestånd i Sverige. Rotpartner har kontor i Göteborg, Stockholm och Malmö och är i dagsläget ca 5</w:t>
      </w:r>
      <w:r w:rsidR="00C20D89">
        <w:rPr>
          <w:rFonts w:ascii="Garamond" w:hAnsi="Garamond"/>
          <w:bCs/>
          <w:color w:val="808080" w:themeColor="background1" w:themeShade="80"/>
          <w:sz w:val="20"/>
          <w:szCs w:val="20"/>
          <w:lang w:eastAsia="en-US"/>
        </w:rPr>
        <w:t>5</w:t>
      </w:r>
      <w:r>
        <w:rPr>
          <w:rFonts w:ascii="Garamond" w:hAnsi="Garamond"/>
          <w:bCs/>
          <w:color w:val="808080" w:themeColor="background1" w:themeShade="80"/>
          <w:sz w:val="20"/>
          <w:szCs w:val="20"/>
          <w:lang w:eastAsia="en-US"/>
        </w:rPr>
        <w:t xml:space="preserve"> anställda.</w:t>
      </w:r>
    </w:p>
    <w:p w14:paraId="0329541B" w14:textId="77777777" w:rsidR="00023A16" w:rsidRPr="00F15174" w:rsidRDefault="00023A16" w:rsidP="00F15174">
      <w:pPr>
        <w:pStyle w:val="Brdtext"/>
      </w:pPr>
    </w:p>
    <w:sectPr w:rsidR="00023A16" w:rsidRPr="00F15174" w:rsidSect="00D00C4F">
      <w:headerReference w:type="default" r:id="rId8"/>
      <w:footerReference w:type="default" r:id="rId9"/>
      <w:headerReference w:type="first" r:id="rId10"/>
      <w:footerReference w:type="first" r:id="rId11"/>
      <w:pgSz w:w="11906" w:h="16838" w:code="9"/>
      <w:pgMar w:top="2381" w:right="2006" w:bottom="1985"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D42BD" w14:textId="77777777" w:rsidR="007F579C" w:rsidRDefault="007F579C">
      <w:r>
        <w:separator/>
      </w:r>
    </w:p>
  </w:endnote>
  <w:endnote w:type="continuationSeparator" w:id="0">
    <w:p w14:paraId="296216B6" w14:textId="77777777" w:rsidR="007F579C" w:rsidRDefault="007F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kzidenz Grotesk B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B408C" w14:textId="77777777" w:rsidR="0078788E" w:rsidRPr="00DD2A3B" w:rsidRDefault="0078788E" w:rsidP="0078788E">
    <w:pPr>
      <w:pStyle w:val="Sidfotrubrikframsida"/>
      <w:tabs>
        <w:tab w:val="clear" w:pos="1361"/>
        <w:tab w:val="clear" w:pos="4394"/>
        <w:tab w:val="left" w:pos="3416"/>
        <w:tab w:val="left" w:pos="7230"/>
      </w:tabs>
      <w:ind w:left="406"/>
      <w:rPr>
        <w:sz w:val="16"/>
        <w:szCs w:val="16"/>
      </w:rPr>
    </w:pPr>
    <w:r w:rsidRPr="00DD2A3B">
      <w:rPr>
        <w:color w:val="FF9900"/>
        <w:sz w:val="16"/>
        <w:szCs w:val="16"/>
      </w:rPr>
      <w:t>STOCKHOLM</w:t>
    </w:r>
    <w:r w:rsidRPr="00DD2A3B">
      <w:rPr>
        <w:sz w:val="16"/>
        <w:szCs w:val="16"/>
      </w:rPr>
      <w:tab/>
    </w:r>
    <w:r w:rsidRPr="00DD2A3B">
      <w:rPr>
        <w:color w:val="FF00FF"/>
        <w:sz w:val="16"/>
        <w:szCs w:val="16"/>
      </w:rPr>
      <w:t>GÖTEBORG</w:t>
    </w:r>
    <w:r w:rsidRPr="00DD2A3B">
      <w:rPr>
        <w:sz w:val="16"/>
        <w:szCs w:val="16"/>
      </w:rPr>
      <w:tab/>
    </w:r>
    <w:r w:rsidRPr="00DD2A3B">
      <w:rPr>
        <w:color w:val="0099FF"/>
        <w:sz w:val="16"/>
        <w:szCs w:val="16"/>
      </w:rPr>
      <w:t>MALMÖ</w:t>
    </w:r>
  </w:p>
  <w:p w14:paraId="1468410F" w14:textId="77777777" w:rsidR="0078788E" w:rsidRPr="003F68AD" w:rsidRDefault="0078788E" w:rsidP="0078788E">
    <w:pPr>
      <w:pStyle w:val="Sidfotrubrikframsida"/>
      <w:tabs>
        <w:tab w:val="clear" w:pos="1361"/>
        <w:tab w:val="clear" w:pos="4394"/>
        <w:tab w:val="left" w:pos="3416"/>
        <w:tab w:val="left" w:pos="7230"/>
      </w:tabs>
      <w:ind w:left="406"/>
      <w:rPr>
        <w:sz w:val="16"/>
        <w:szCs w:val="16"/>
      </w:rPr>
    </w:pPr>
    <w:r>
      <w:rPr>
        <w:b w:val="0"/>
        <w:sz w:val="16"/>
        <w:szCs w:val="16"/>
      </w:rPr>
      <w:t>Saltmätargatan 8</w:t>
    </w:r>
    <w:r w:rsidRPr="00DD2A3B">
      <w:rPr>
        <w:b w:val="0"/>
        <w:sz w:val="16"/>
        <w:szCs w:val="16"/>
      </w:rPr>
      <w:tab/>
      <w:t>Lilla Bommen 6</w:t>
    </w:r>
    <w:r w:rsidRPr="00DD2A3B">
      <w:rPr>
        <w:b w:val="0"/>
        <w:sz w:val="16"/>
        <w:szCs w:val="16"/>
      </w:rPr>
      <w:tab/>
    </w:r>
    <w:r>
      <w:rPr>
        <w:b w:val="0"/>
        <w:sz w:val="16"/>
        <w:szCs w:val="16"/>
      </w:rPr>
      <w:t>Adelgatan 2</w:t>
    </w:r>
    <w:r w:rsidRPr="00DD2A3B">
      <w:rPr>
        <w:b w:val="0"/>
        <w:sz w:val="16"/>
        <w:szCs w:val="16"/>
      </w:rPr>
      <w:br/>
    </w:r>
    <w:r>
      <w:rPr>
        <w:b w:val="0"/>
        <w:sz w:val="16"/>
        <w:szCs w:val="16"/>
      </w:rPr>
      <w:t>113 59 Stockholm</w:t>
    </w:r>
    <w:r>
      <w:rPr>
        <w:b w:val="0"/>
        <w:sz w:val="16"/>
        <w:szCs w:val="16"/>
      </w:rPr>
      <w:tab/>
      <w:t>411 04 Göteborg</w:t>
    </w:r>
    <w:r>
      <w:rPr>
        <w:b w:val="0"/>
        <w:sz w:val="16"/>
        <w:szCs w:val="16"/>
      </w:rPr>
      <w:tab/>
      <w:t xml:space="preserve">211 22 </w:t>
    </w:r>
    <w:r w:rsidRPr="00DD2A3B">
      <w:rPr>
        <w:b w:val="0"/>
        <w:sz w:val="16"/>
        <w:szCs w:val="16"/>
      </w:rPr>
      <w:t>Malmö</w:t>
    </w:r>
    <w:r w:rsidRPr="00DD2A3B">
      <w:rPr>
        <w:b w:val="0"/>
        <w:sz w:val="16"/>
        <w:szCs w:val="16"/>
      </w:rPr>
      <w:br/>
      <w:t>010-209 64 00</w:t>
    </w:r>
    <w:r w:rsidRPr="00DD2A3B">
      <w:rPr>
        <w:b w:val="0"/>
        <w:sz w:val="16"/>
        <w:szCs w:val="16"/>
      </w:rPr>
      <w:tab/>
      <w:t>010-209 64 00</w:t>
    </w:r>
    <w:r w:rsidRPr="00DD2A3B">
      <w:rPr>
        <w:b w:val="0"/>
        <w:sz w:val="16"/>
        <w:szCs w:val="16"/>
      </w:rPr>
      <w:tab/>
      <w:t>010-209 64 0</w:t>
    </w:r>
    <w:r>
      <w:rPr>
        <w:b w:val="0"/>
        <w:sz w:val="16"/>
        <w:szCs w:val="16"/>
      </w:rPr>
      <w:t>0</w:t>
    </w:r>
    <w:r w:rsidRPr="00DD2A3B">
      <w:rPr>
        <w:b w:val="0"/>
        <w:sz w:val="16"/>
        <w:szCs w:val="16"/>
      </w:rPr>
      <w:br/>
    </w:r>
    <w:r>
      <w:rPr>
        <w:b w:val="0"/>
        <w:noProof/>
        <w:sz w:val="16"/>
        <w:szCs w:val="16"/>
      </w:rPr>
      <mc:AlternateContent>
        <mc:Choice Requires="wps">
          <w:drawing>
            <wp:anchor distT="0" distB="0" distL="114300" distR="114300" simplePos="0" relativeHeight="251663872" behindDoc="0" locked="0" layoutInCell="1" allowOverlap="1" wp14:anchorId="4F161896" wp14:editId="1DBA1B05">
              <wp:simplePos x="0" y="0"/>
              <wp:positionH relativeFrom="column">
                <wp:posOffset>-1047750</wp:posOffset>
              </wp:positionH>
              <wp:positionV relativeFrom="paragraph">
                <wp:posOffset>-7127875</wp:posOffset>
              </wp:positionV>
              <wp:extent cx="379095" cy="7315200"/>
              <wp:effectExtent l="3175"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E8000" w14:textId="77777777" w:rsidR="0078788E" w:rsidRPr="00E83373" w:rsidRDefault="00DA370B" w:rsidP="0078788E">
                          <w:pPr>
                            <w:rPr>
                              <w:sz w:val="12"/>
                              <w:szCs w:val="12"/>
                            </w:rPr>
                          </w:pPr>
                          <w:r w:rsidRPr="00DA370B">
                            <w:rPr>
                              <w:sz w:val="12"/>
                              <w:szCs w:val="12"/>
                            </w:rPr>
                            <w:t>Version 1812</w:t>
                          </w:r>
                          <w:r>
                            <w:rPr>
                              <w:sz w:val="12"/>
                              <w:szCs w:val="12"/>
                            </w:rPr>
                            <w:t>19</w:t>
                          </w:r>
                          <w:r w:rsidRPr="00DA370B">
                            <w:rPr>
                              <w:sz w:val="12"/>
                              <w:szCs w:val="12"/>
                            </w:rPr>
                            <w:t xml:space="preserve"> (LE) - G:\Marknad\Marknadsföring\Marknadsföringsmaterial\Pressrelease\20181219_ ny tjänst Projektcoach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9BED8" id="_x0000_t202" coordsize="21600,21600" o:spt="202" path="m,l,21600r21600,l21600,xe">
              <v:stroke joinstyle="miter"/>
              <v:path gradientshapeok="t" o:connecttype="rect"/>
            </v:shapetype>
            <v:shape id="Text Box 8" o:spid="_x0000_s1026" type="#_x0000_t202" style="position:absolute;left:0;text-align:left;margin-left:-82.5pt;margin-top:-561.25pt;width:29.85pt;height:8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" stroked="f">
              <v:textbox style="layout-flow:vertical;mso-layout-flow-alt:bottom-to-top">
                <w:txbxContent>
                  <w:p w:rsidR="0078788E" w:rsidRPr="00E83373" w:rsidRDefault="00DA370B" w:rsidP="0078788E">
                    <w:pPr>
                      <w:rPr>
                        <w:sz w:val="12"/>
                        <w:szCs w:val="12"/>
                      </w:rPr>
                    </w:pPr>
                    <w:r w:rsidRPr="00DA370B">
                      <w:rPr>
                        <w:sz w:val="12"/>
                        <w:szCs w:val="12"/>
                      </w:rPr>
                      <w:t>Version 1812</w:t>
                    </w:r>
                    <w:r>
                      <w:rPr>
                        <w:sz w:val="12"/>
                        <w:szCs w:val="12"/>
                      </w:rPr>
                      <w:t>19</w:t>
                    </w:r>
                    <w:r w:rsidRPr="00DA370B">
                      <w:rPr>
                        <w:sz w:val="12"/>
                        <w:szCs w:val="12"/>
                      </w:rPr>
                      <w:t xml:space="preserve"> (LE) - G:\Marknad\Marknadsföring\Marknadsföringsmaterial\Pressrelease\20181219_ ny tjänst Projektcoach</w:t>
                    </w:r>
                  </w:p>
                </w:txbxContent>
              </v:textbox>
            </v:shape>
          </w:pict>
        </mc:Fallback>
      </mc:AlternateContent>
    </w:r>
    <w:r>
      <w:rPr>
        <w:b w:val="0"/>
        <w:noProof/>
        <w:sz w:val="16"/>
        <w:szCs w:val="16"/>
      </w:rPr>
      <mc:AlternateContent>
        <mc:Choice Requires="wps">
          <w:drawing>
            <wp:anchor distT="0" distB="0" distL="114300" distR="114300" simplePos="0" relativeHeight="251662848" behindDoc="0" locked="0" layoutInCell="1" allowOverlap="1" wp14:anchorId="07AB5135" wp14:editId="52570F2E">
              <wp:simplePos x="0" y="0"/>
              <wp:positionH relativeFrom="column">
                <wp:posOffset>5486400</wp:posOffset>
              </wp:positionH>
              <wp:positionV relativeFrom="page">
                <wp:posOffset>10009505</wp:posOffset>
              </wp:positionV>
              <wp:extent cx="457200" cy="342900"/>
              <wp:effectExtent l="3175"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546E" w14:textId="77777777" w:rsidR="0078788E" w:rsidRDefault="0078788E" w:rsidP="0078788E">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051A9" id="Text Box 7" o:spid="_x0000_s1027" type="#_x0000_t202" style="position:absolute;left:0;text-align:left;margin-left:6in;margin-top:788.15pt;width:36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0rtAIAAL8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" filled="f" stroked="f">
              <v:textbox>
                <w:txbxContent>
                  <w:p w:rsidR="0078788E" w:rsidRDefault="0078788E" w:rsidP="0078788E">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v:textbox>
              <w10:wrap anchory="page"/>
            </v:shape>
          </w:pict>
        </mc:Fallback>
      </mc:AlternateContent>
    </w:r>
    <w:r w:rsidRPr="003F68AD">
      <w:rPr>
        <w:b w:val="0"/>
        <w:sz w:val="16"/>
        <w:szCs w:val="16"/>
      </w:rPr>
      <w:t>stockholm@rotpartner.se</w:t>
    </w:r>
    <w:r w:rsidRPr="00DD2A3B">
      <w:rPr>
        <w:b w:val="0"/>
        <w:sz w:val="16"/>
        <w:szCs w:val="16"/>
      </w:rPr>
      <w:tab/>
    </w:r>
    <w:r w:rsidRPr="003F68AD">
      <w:rPr>
        <w:b w:val="0"/>
        <w:sz w:val="16"/>
        <w:szCs w:val="16"/>
      </w:rPr>
      <w:t>goteborg@rotpartner.se</w:t>
    </w:r>
    <w:r w:rsidRPr="00DD2A3B">
      <w:rPr>
        <w:b w:val="0"/>
        <w:sz w:val="16"/>
        <w:szCs w:val="16"/>
      </w:rPr>
      <w:tab/>
      <w:t>malmo@rotpartner.se</w:t>
    </w:r>
  </w:p>
  <w:p w14:paraId="7E949C36" w14:textId="77777777" w:rsidR="00DC261D" w:rsidRPr="0078788E" w:rsidRDefault="00DC261D" w:rsidP="0078788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8BC7B" w14:textId="77777777" w:rsidR="003F68AD" w:rsidRPr="00DD2A3B" w:rsidRDefault="003F68AD" w:rsidP="003F68AD">
    <w:pPr>
      <w:pStyle w:val="Sidfotrubrikframsida"/>
      <w:tabs>
        <w:tab w:val="clear" w:pos="1361"/>
        <w:tab w:val="clear" w:pos="4394"/>
        <w:tab w:val="left" w:pos="3416"/>
        <w:tab w:val="left" w:pos="7230"/>
      </w:tabs>
      <w:ind w:left="406"/>
      <w:rPr>
        <w:sz w:val="16"/>
        <w:szCs w:val="16"/>
      </w:rPr>
    </w:pPr>
    <w:r w:rsidRPr="00DD2A3B">
      <w:rPr>
        <w:color w:val="FF9900"/>
        <w:sz w:val="16"/>
        <w:szCs w:val="16"/>
      </w:rPr>
      <w:t>STOCKHOLM</w:t>
    </w:r>
    <w:r w:rsidRPr="00DD2A3B">
      <w:rPr>
        <w:sz w:val="16"/>
        <w:szCs w:val="16"/>
      </w:rPr>
      <w:tab/>
    </w:r>
    <w:r w:rsidRPr="00DD2A3B">
      <w:rPr>
        <w:color w:val="FF00FF"/>
        <w:sz w:val="16"/>
        <w:szCs w:val="16"/>
      </w:rPr>
      <w:t>GÖTEBORG</w:t>
    </w:r>
    <w:r w:rsidRPr="00DD2A3B">
      <w:rPr>
        <w:sz w:val="16"/>
        <w:szCs w:val="16"/>
      </w:rPr>
      <w:tab/>
    </w:r>
    <w:r w:rsidRPr="00DD2A3B">
      <w:rPr>
        <w:color w:val="0099FF"/>
        <w:sz w:val="16"/>
        <w:szCs w:val="16"/>
      </w:rPr>
      <w:t>MALMÖ</w:t>
    </w:r>
  </w:p>
  <w:p w14:paraId="45F36E76" w14:textId="77777777" w:rsidR="005F760D" w:rsidRPr="003F68AD" w:rsidRDefault="00900CE9" w:rsidP="003F68AD">
    <w:pPr>
      <w:pStyle w:val="Sidfotrubrikframsida"/>
      <w:tabs>
        <w:tab w:val="clear" w:pos="1361"/>
        <w:tab w:val="clear" w:pos="4394"/>
        <w:tab w:val="left" w:pos="3416"/>
        <w:tab w:val="left" w:pos="7230"/>
      </w:tabs>
      <w:ind w:left="406"/>
      <w:rPr>
        <w:sz w:val="16"/>
        <w:szCs w:val="16"/>
      </w:rPr>
    </w:pPr>
    <w:r>
      <w:rPr>
        <w:b w:val="0"/>
        <w:sz w:val="16"/>
        <w:szCs w:val="16"/>
      </w:rPr>
      <w:t>Saltmätargatan 8</w:t>
    </w:r>
    <w:r w:rsidR="003F68AD" w:rsidRPr="00DD2A3B">
      <w:rPr>
        <w:b w:val="0"/>
        <w:sz w:val="16"/>
        <w:szCs w:val="16"/>
      </w:rPr>
      <w:tab/>
      <w:t>Lilla Bommen 6</w:t>
    </w:r>
    <w:r w:rsidR="003F68AD" w:rsidRPr="00DD2A3B">
      <w:rPr>
        <w:b w:val="0"/>
        <w:sz w:val="16"/>
        <w:szCs w:val="16"/>
      </w:rPr>
      <w:tab/>
    </w:r>
    <w:r>
      <w:rPr>
        <w:b w:val="0"/>
        <w:sz w:val="16"/>
        <w:szCs w:val="16"/>
      </w:rPr>
      <w:t>Adel</w:t>
    </w:r>
    <w:r w:rsidR="006703AC">
      <w:rPr>
        <w:b w:val="0"/>
        <w:sz w:val="16"/>
        <w:szCs w:val="16"/>
      </w:rPr>
      <w:t>gatan 2</w:t>
    </w:r>
    <w:r w:rsidR="003F68AD" w:rsidRPr="00DD2A3B">
      <w:rPr>
        <w:b w:val="0"/>
        <w:sz w:val="16"/>
        <w:szCs w:val="16"/>
      </w:rPr>
      <w:br/>
    </w:r>
    <w:r>
      <w:rPr>
        <w:b w:val="0"/>
        <w:sz w:val="16"/>
        <w:szCs w:val="16"/>
      </w:rPr>
      <w:t>113 59 Stockholm</w:t>
    </w:r>
    <w:r w:rsidR="00532311">
      <w:rPr>
        <w:b w:val="0"/>
        <w:sz w:val="16"/>
        <w:szCs w:val="16"/>
      </w:rPr>
      <w:tab/>
      <w:t>411 04 Göteborg</w:t>
    </w:r>
    <w:r w:rsidR="00532311">
      <w:rPr>
        <w:b w:val="0"/>
        <w:sz w:val="16"/>
        <w:szCs w:val="16"/>
      </w:rPr>
      <w:tab/>
      <w:t xml:space="preserve">211 </w:t>
    </w:r>
    <w:r>
      <w:rPr>
        <w:b w:val="0"/>
        <w:sz w:val="16"/>
        <w:szCs w:val="16"/>
      </w:rPr>
      <w:t>22</w:t>
    </w:r>
    <w:r w:rsidR="00532311">
      <w:rPr>
        <w:b w:val="0"/>
        <w:sz w:val="16"/>
        <w:szCs w:val="16"/>
      </w:rPr>
      <w:t xml:space="preserve"> </w:t>
    </w:r>
    <w:r w:rsidR="003F68AD" w:rsidRPr="00DD2A3B">
      <w:rPr>
        <w:b w:val="0"/>
        <w:sz w:val="16"/>
        <w:szCs w:val="16"/>
      </w:rPr>
      <w:t>Malmö</w:t>
    </w:r>
    <w:r w:rsidR="003F68AD" w:rsidRPr="00DD2A3B">
      <w:rPr>
        <w:b w:val="0"/>
        <w:sz w:val="16"/>
        <w:szCs w:val="16"/>
      </w:rPr>
      <w:br/>
      <w:t>010-209 64 00</w:t>
    </w:r>
    <w:r w:rsidR="003F68AD" w:rsidRPr="00DD2A3B">
      <w:rPr>
        <w:b w:val="0"/>
        <w:sz w:val="16"/>
        <w:szCs w:val="16"/>
      </w:rPr>
      <w:tab/>
      <w:t>010-209 64 00</w:t>
    </w:r>
    <w:r w:rsidR="003F68AD" w:rsidRPr="00DD2A3B">
      <w:rPr>
        <w:b w:val="0"/>
        <w:sz w:val="16"/>
        <w:szCs w:val="16"/>
      </w:rPr>
      <w:tab/>
      <w:t>010-209 64 0</w:t>
    </w:r>
    <w:r w:rsidR="003F68AD">
      <w:rPr>
        <w:b w:val="0"/>
        <w:sz w:val="16"/>
        <w:szCs w:val="16"/>
      </w:rPr>
      <w:t>0</w:t>
    </w:r>
    <w:r w:rsidR="003F68AD" w:rsidRPr="00DD2A3B">
      <w:rPr>
        <w:b w:val="0"/>
        <w:sz w:val="16"/>
        <w:szCs w:val="16"/>
      </w:rPr>
      <w:br/>
    </w:r>
    <w:r w:rsidR="003F68AD">
      <w:rPr>
        <w:b w:val="0"/>
        <w:noProof/>
        <w:sz w:val="16"/>
        <w:szCs w:val="16"/>
      </w:rPr>
      <mc:AlternateContent>
        <mc:Choice Requires="wps">
          <w:drawing>
            <wp:anchor distT="0" distB="0" distL="114300" distR="114300" simplePos="0" relativeHeight="251660800" behindDoc="0" locked="0" layoutInCell="1" allowOverlap="1" wp14:anchorId="68B9056E" wp14:editId="1D124AB2">
              <wp:simplePos x="0" y="0"/>
              <wp:positionH relativeFrom="column">
                <wp:posOffset>-1047750</wp:posOffset>
              </wp:positionH>
              <wp:positionV relativeFrom="paragraph">
                <wp:posOffset>-7127875</wp:posOffset>
              </wp:positionV>
              <wp:extent cx="379095" cy="7315200"/>
              <wp:effectExtent l="3175"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731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210A3" w14:textId="77777777" w:rsidR="003F68AD" w:rsidRPr="00E83373" w:rsidRDefault="003F68AD" w:rsidP="003F68AD">
                          <w:pPr>
                            <w:rPr>
                              <w:sz w:val="12"/>
                              <w:szCs w:val="12"/>
                            </w:rPr>
                          </w:pPr>
                          <w:r w:rsidRPr="00DA370B">
                            <w:rPr>
                              <w:sz w:val="12"/>
                              <w:szCs w:val="12"/>
                            </w:rPr>
                            <w:t xml:space="preserve">Version </w:t>
                          </w:r>
                          <w:r w:rsidR="000A138F" w:rsidRPr="00DA370B">
                            <w:rPr>
                              <w:sz w:val="12"/>
                              <w:szCs w:val="12"/>
                            </w:rPr>
                            <w:t>18</w:t>
                          </w:r>
                          <w:r w:rsidR="00DA370B" w:rsidRPr="00DA370B">
                            <w:rPr>
                              <w:sz w:val="12"/>
                              <w:szCs w:val="12"/>
                            </w:rPr>
                            <w:t>12</w:t>
                          </w:r>
                          <w:r w:rsidR="00DA370B">
                            <w:rPr>
                              <w:sz w:val="12"/>
                              <w:szCs w:val="12"/>
                            </w:rPr>
                            <w:t>19</w:t>
                          </w:r>
                          <w:r w:rsidRPr="00DA370B">
                            <w:rPr>
                              <w:sz w:val="12"/>
                              <w:szCs w:val="12"/>
                            </w:rPr>
                            <w:t xml:space="preserve"> (</w:t>
                          </w:r>
                          <w:r w:rsidR="00DA370B" w:rsidRPr="00DA370B">
                            <w:rPr>
                              <w:sz w:val="12"/>
                              <w:szCs w:val="12"/>
                            </w:rPr>
                            <w:t>LE</w:t>
                          </w:r>
                          <w:r w:rsidRPr="00DA370B">
                            <w:rPr>
                              <w:sz w:val="12"/>
                              <w:szCs w:val="12"/>
                            </w:rPr>
                            <w:t xml:space="preserve">) - </w:t>
                          </w:r>
                          <w:r w:rsidR="00DA370B" w:rsidRPr="00DA370B">
                            <w:rPr>
                              <w:sz w:val="12"/>
                              <w:szCs w:val="12"/>
                            </w:rPr>
                            <w:t>G:\Marknad\Marknadsföring\Marknadsföringsmaterial\Pressrelease\20181219_ ny tjänst Projektcoach</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82.5pt;margin-top:-561.25pt;width:29.85pt;height:8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" stroked="f">
              <v:textbox style="layout-flow:vertical;mso-layout-flow-alt:bottom-to-top">
                <w:txbxContent>
                  <w:p w:rsidR="003F68AD" w:rsidRPr="00E83373" w:rsidRDefault="003F68AD" w:rsidP="003F68AD">
                    <w:pPr>
                      <w:rPr>
                        <w:sz w:val="12"/>
                        <w:szCs w:val="12"/>
                      </w:rPr>
                    </w:pPr>
                    <w:r w:rsidRPr="00DA370B">
                      <w:rPr>
                        <w:sz w:val="12"/>
                        <w:szCs w:val="12"/>
                      </w:rPr>
                      <w:t xml:space="preserve">Version </w:t>
                    </w:r>
                    <w:r w:rsidR="000A138F" w:rsidRPr="00DA370B">
                      <w:rPr>
                        <w:sz w:val="12"/>
                        <w:szCs w:val="12"/>
                      </w:rPr>
                      <w:t>18</w:t>
                    </w:r>
                    <w:r w:rsidR="00DA370B" w:rsidRPr="00DA370B">
                      <w:rPr>
                        <w:sz w:val="12"/>
                        <w:szCs w:val="12"/>
                      </w:rPr>
                      <w:t>12</w:t>
                    </w:r>
                    <w:r w:rsidR="00DA370B">
                      <w:rPr>
                        <w:sz w:val="12"/>
                        <w:szCs w:val="12"/>
                      </w:rPr>
                      <w:t>19</w:t>
                    </w:r>
                    <w:r w:rsidRPr="00DA370B">
                      <w:rPr>
                        <w:sz w:val="12"/>
                        <w:szCs w:val="12"/>
                      </w:rPr>
                      <w:t xml:space="preserve"> (</w:t>
                    </w:r>
                    <w:r w:rsidR="00DA370B" w:rsidRPr="00DA370B">
                      <w:rPr>
                        <w:sz w:val="12"/>
                        <w:szCs w:val="12"/>
                      </w:rPr>
                      <w:t>LE</w:t>
                    </w:r>
                    <w:r w:rsidRPr="00DA370B">
                      <w:rPr>
                        <w:sz w:val="12"/>
                        <w:szCs w:val="12"/>
                      </w:rPr>
                      <w:t xml:space="preserve">) - </w:t>
                    </w:r>
                    <w:r w:rsidR="00DA370B" w:rsidRPr="00DA370B">
                      <w:rPr>
                        <w:sz w:val="12"/>
                        <w:szCs w:val="12"/>
                      </w:rPr>
                      <w:t>G:\Marknad\Marknadsföring\Marknadsföringsmaterial\Pressrelease\20181219_ ny tjänst Projektcoach</w:t>
                    </w:r>
                  </w:p>
                </w:txbxContent>
              </v:textbox>
            </v:shape>
          </w:pict>
        </mc:Fallback>
      </mc:AlternateContent>
    </w:r>
    <w:r w:rsidR="003F68AD">
      <w:rPr>
        <w:b w:val="0"/>
        <w:noProof/>
        <w:sz w:val="16"/>
        <w:szCs w:val="16"/>
      </w:rPr>
      <mc:AlternateContent>
        <mc:Choice Requires="wps">
          <w:drawing>
            <wp:anchor distT="0" distB="0" distL="114300" distR="114300" simplePos="0" relativeHeight="251659776" behindDoc="0" locked="0" layoutInCell="1" allowOverlap="1" wp14:anchorId="61C845A9" wp14:editId="5B254AAC">
              <wp:simplePos x="0" y="0"/>
              <wp:positionH relativeFrom="column">
                <wp:posOffset>5486400</wp:posOffset>
              </wp:positionH>
              <wp:positionV relativeFrom="page">
                <wp:posOffset>10009505</wp:posOffset>
              </wp:positionV>
              <wp:extent cx="457200" cy="342900"/>
              <wp:effectExtent l="3175" t="0" r="0" b="12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0A9D" w14:textId="77777777" w:rsidR="003F68AD" w:rsidRDefault="003F68AD" w:rsidP="003F68AD">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in;margin-top:788.1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" filled="f" stroked="f">
              <v:textbox>
                <w:txbxContent>
                  <w:p w:rsidR="003F68AD" w:rsidRDefault="003F68AD" w:rsidP="003F68AD">
                    <w:pPr>
                      <w:pStyle w:val="Brdtext"/>
                      <w:rPr>
                        <w:rStyle w:val="Sidnummer"/>
                      </w:rPr>
                    </w:pPr>
                    <w:r>
                      <w:rPr>
                        <w:rStyle w:val="Sidnummer"/>
                        <w:bCs w:val="0"/>
                        <w:color w:val="auto"/>
                        <w:szCs w:val="24"/>
                        <w:lang w:eastAsia="sv-SE"/>
                      </w:rPr>
                      <w:fldChar w:fldCharType="begin"/>
                    </w:r>
                    <w:r>
                      <w:rPr>
                        <w:rStyle w:val="Sidnummer"/>
                        <w:bCs w:val="0"/>
                        <w:color w:val="auto"/>
                        <w:szCs w:val="24"/>
                        <w:lang w:eastAsia="sv-SE"/>
                      </w:rPr>
                      <w:instrText xml:space="preserve"> PAGE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r>
                      <w:rPr>
                        <w:rStyle w:val="Sidnummer"/>
                        <w:bCs w:val="0"/>
                        <w:color w:val="auto"/>
                        <w:szCs w:val="24"/>
                        <w:lang w:eastAsia="sv-SE"/>
                      </w:rPr>
                      <w:fldChar w:fldCharType="begin"/>
                    </w:r>
                    <w:r>
                      <w:rPr>
                        <w:rStyle w:val="Sidnummer"/>
                        <w:bCs w:val="0"/>
                        <w:color w:val="auto"/>
                        <w:szCs w:val="24"/>
                        <w:lang w:eastAsia="sv-SE"/>
                      </w:rPr>
                      <w:instrText xml:space="preserve"> NUMPAGES </w:instrText>
                    </w:r>
                    <w:r>
                      <w:rPr>
                        <w:rStyle w:val="Sidnummer"/>
                        <w:bCs w:val="0"/>
                        <w:color w:val="auto"/>
                        <w:szCs w:val="24"/>
                        <w:lang w:eastAsia="sv-SE"/>
                      </w:rPr>
                      <w:fldChar w:fldCharType="separate"/>
                    </w:r>
                    <w:r w:rsidR="00083FF5">
                      <w:rPr>
                        <w:rStyle w:val="Sidnummer"/>
                        <w:bCs w:val="0"/>
                        <w:noProof/>
                        <w:color w:val="auto"/>
                        <w:szCs w:val="24"/>
                        <w:lang w:eastAsia="sv-SE"/>
                      </w:rPr>
                      <w:t>1</w:t>
                    </w:r>
                    <w:r>
                      <w:rPr>
                        <w:rStyle w:val="Sidnummer"/>
                        <w:bCs w:val="0"/>
                        <w:color w:val="auto"/>
                        <w:szCs w:val="24"/>
                        <w:lang w:eastAsia="sv-SE"/>
                      </w:rPr>
                      <w:fldChar w:fldCharType="end"/>
                    </w:r>
                    <w:r>
                      <w:rPr>
                        <w:rStyle w:val="Sidnummer"/>
                        <w:bCs w:val="0"/>
                        <w:color w:val="auto"/>
                        <w:szCs w:val="24"/>
                        <w:lang w:eastAsia="sv-SE"/>
                      </w:rPr>
                      <w:t>)</w:t>
                    </w:r>
                  </w:p>
                </w:txbxContent>
              </v:textbox>
              <w10:wrap anchory="page"/>
            </v:shape>
          </w:pict>
        </mc:Fallback>
      </mc:AlternateContent>
    </w:r>
    <w:r w:rsidR="003F68AD" w:rsidRPr="003F68AD">
      <w:rPr>
        <w:b w:val="0"/>
        <w:sz w:val="16"/>
        <w:szCs w:val="16"/>
      </w:rPr>
      <w:t>stockholm@rotpartner.se</w:t>
    </w:r>
    <w:r w:rsidR="003F68AD" w:rsidRPr="00DD2A3B">
      <w:rPr>
        <w:b w:val="0"/>
        <w:sz w:val="16"/>
        <w:szCs w:val="16"/>
      </w:rPr>
      <w:tab/>
    </w:r>
    <w:r w:rsidR="003F68AD" w:rsidRPr="003F68AD">
      <w:rPr>
        <w:b w:val="0"/>
        <w:sz w:val="16"/>
        <w:szCs w:val="16"/>
      </w:rPr>
      <w:t>goteborg@rotpartner.se</w:t>
    </w:r>
    <w:r w:rsidR="003F68AD" w:rsidRPr="00DD2A3B">
      <w:rPr>
        <w:b w:val="0"/>
        <w:sz w:val="16"/>
        <w:szCs w:val="16"/>
      </w:rPr>
      <w:tab/>
      <w:t>malmo@rotpartner.se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C36B2" w14:textId="77777777" w:rsidR="007F579C" w:rsidRDefault="007F579C">
      <w:r>
        <w:separator/>
      </w:r>
    </w:p>
  </w:footnote>
  <w:footnote w:type="continuationSeparator" w:id="0">
    <w:p w14:paraId="4EE3DF90" w14:textId="77777777" w:rsidR="007F579C" w:rsidRDefault="007F5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34EB8" w14:textId="77777777" w:rsidR="008058D5" w:rsidRDefault="008058D5" w:rsidP="008058D5">
    <w:pPr>
      <w:pStyle w:val="Sidhuvud"/>
      <w:jc w:val="center"/>
    </w:pPr>
    <w:r>
      <w:rPr>
        <w:noProof/>
      </w:rPr>
      <w:drawing>
        <wp:inline distT="0" distB="0" distL="0" distR="0" wp14:anchorId="26FAAB37" wp14:editId="79871AA5">
          <wp:extent cx="1636779" cy="469393"/>
          <wp:effectExtent l="0" t="0" r="1905" b="698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g_Rotp_med_state.png"/>
                  <pic:cNvPicPr/>
                </pic:nvPicPr>
                <pic:blipFill>
                  <a:blip r:embed="rId1">
                    <a:extLst>
                      <a:ext uri="{28A0092B-C50C-407E-A947-70E740481C1C}">
                        <a14:useLocalDpi xmlns:a14="http://schemas.microsoft.com/office/drawing/2010/main" val="0"/>
                      </a:ext>
                    </a:extLst>
                  </a:blip>
                  <a:stretch>
                    <a:fillRect/>
                  </a:stretch>
                </pic:blipFill>
                <pic:spPr>
                  <a:xfrm>
                    <a:off x="0" y="0"/>
                    <a:ext cx="1636779" cy="469393"/>
                  </a:xfrm>
                  <a:prstGeom prst="rect">
                    <a:avLst/>
                  </a:prstGeom>
                </pic:spPr>
              </pic:pic>
            </a:graphicData>
          </a:graphic>
        </wp:inline>
      </w:drawing>
    </w:r>
  </w:p>
  <w:p w14:paraId="28FFB6D9" w14:textId="77777777" w:rsidR="005F760D" w:rsidRPr="00C72178" w:rsidRDefault="005F760D">
    <w:pPr>
      <w:jc w:val="center"/>
      <w:rPr>
        <w:vanis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5D2E" w14:textId="77777777" w:rsidR="008058D5" w:rsidRDefault="008058D5" w:rsidP="008058D5">
    <w:pPr>
      <w:pStyle w:val="Sidhuvud"/>
      <w:jc w:val="center"/>
    </w:pPr>
    <w:r>
      <w:rPr>
        <w:noProof/>
      </w:rPr>
      <w:drawing>
        <wp:inline distT="0" distB="0" distL="0" distR="0" wp14:anchorId="70EE4900" wp14:editId="0073776B">
          <wp:extent cx="1636779" cy="469393"/>
          <wp:effectExtent l="0" t="0" r="1905"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g_Rotp_med_state.png"/>
                  <pic:cNvPicPr/>
                </pic:nvPicPr>
                <pic:blipFill>
                  <a:blip r:embed="rId1">
                    <a:extLst>
                      <a:ext uri="{28A0092B-C50C-407E-A947-70E740481C1C}">
                        <a14:useLocalDpi xmlns:a14="http://schemas.microsoft.com/office/drawing/2010/main" val="0"/>
                      </a:ext>
                    </a:extLst>
                  </a:blip>
                  <a:stretch>
                    <a:fillRect/>
                  </a:stretch>
                </pic:blipFill>
                <pic:spPr>
                  <a:xfrm>
                    <a:off x="0" y="0"/>
                    <a:ext cx="1636779" cy="469393"/>
                  </a:xfrm>
                  <a:prstGeom prst="rect">
                    <a:avLst/>
                  </a:prstGeom>
                </pic:spPr>
              </pic:pic>
            </a:graphicData>
          </a:graphic>
        </wp:inline>
      </w:drawing>
    </w:r>
  </w:p>
  <w:p w14:paraId="38C5543A" w14:textId="77777777" w:rsidR="005F760D" w:rsidRDefault="005F760D">
    <w:pPr>
      <w:jc w:val="cente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13F62"/>
    <w:multiLevelType w:val="hybridMultilevel"/>
    <w:tmpl w:val="3AFAE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43"/>
    <w:rsid w:val="000129ED"/>
    <w:rsid w:val="00023A16"/>
    <w:rsid w:val="00083FF5"/>
    <w:rsid w:val="0008538D"/>
    <w:rsid w:val="000A0E8A"/>
    <w:rsid w:val="000A138F"/>
    <w:rsid w:val="00117B1C"/>
    <w:rsid w:val="001253AC"/>
    <w:rsid w:val="00174FA3"/>
    <w:rsid w:val="001F0741"/>
    <w:rsid w:val="00223FCD"/>
    <w:rsid w:val="00244DB9"/>
    <w:rsid w:val="00246531"/>
    <w:rsid w:val="00321342"/>
    <w:rsid w:val="003B292B"/>
    <w:rsid w:val="003B6C35"/>
    <w:rsid w:val="003E0EA6"/>
    <w:rsid w:val="003F68AD"/>
    <w:rsid w:val="004D7CF5"/>
    <w:rsid w:val="004F28EE"/>
    <w:rsid w:val="00503188"/>
    <w:rsid w:val="00532311"/>
    <w:rsid w:val="00550F37"/>
    <w:rsid w:val="005D2FF7"/>
    <w:rsid w:val="005D4E5B"/>
    <w:rsid w:val="005D7C04"/>
    <w:rsid w:val="005E09FF"/>
    <w:rsid w:val="005F6DA2"/>
    <w:rsid w:val="005F760D"/>
    <w:rsid w:val="006703AC"/>
    <w:rsid w:val="006970B0"/>
    <w:rsid w:val="006C2A43"/>
    <w:rsid w:val="006E6040"/>
    <w:rsid w:val="0078788E"/>
    <w:rsid w:val="007E4231"/>
    <w:rsid w:val="007F579C"/>
    <w:rsid w:val="008058D5"/>
    <w:rsid w:val="00823898"/>
    <w:rsid w:val="00833216"/>
    <w:rsid w:val="0085314F"/>
    <w:rsid w:val="00883DBA"/>
    <w:rsid w:val="008D1538"/>
    <w:rsid w:val="00900CE9"/>
    <w:rsid w:val="009127F3"/>
    <w:rsid w:val="0094585E"/>
    <w:rsid w:val="00973223"/>
    <w:rsid w:val="009A3359"/>
    <w:rsid w:val="00A005CE"/>
    <w:rsid w:val="00A734F5"/>
    <w:rsid w:val="00AB4FC0"/>
    <w:rsid w:val="00AF33CF"/>
    <w:rsid w:val="00B84B13"/>
    <w:rsid w:val="00B9412E"/>
    <w:rsid w:val="00BA2191"/>
    <w:rsid w:val="00C117D3"/>
    <w:rsid w:val="00C20D89"/>
    <w:rsid w:val="00C27F3E"/>
    <w:rsid w:val="00C72178"/>
    <w:rsid w:val="00C8013B"/>
    <w:rsid w:val="00C90201"/>
    <w:rsid w:val="00CA4A33"/>
    <w:rsid w:val="00CF68E9"/>
    <w:rsid w:val="00D00C4F"/>
    <w:rsid w:val="00D22A27"/>
    <w:rsid w:val="00D40681"/>
    <w:rsid w:val="00DA370B"/>
    <w:rsid w:val="00DC261D"/>
    <w:rsid w:val="00EA1852"/>
    <w:rsid w:val="00EE01DF"/>
    <w:rsid w:val="00F15174"/>
    <w:rsid w:val="00F423DF"/>
    <w:rsid w:val="00F42F4F"/>
    <w:rsid w:val="00F4672D"/>
    <w:rsid w:val="00F47CC4"/>
    <w:rsid w:val="00F7308A"/>
    <w:rsid w:val="00F82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8C18A2"/>
  <w15:docId w15:val="{0E0697AA-D01A-4F12-953D-B0C94CCF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12E"/>
    <w:pPr>
      <w:widowControl w:val="0"/>
      <w:autoSpaceDE w:val="0"/>
      <w:autoSpaceDN w:val="0"/>
    </w:pPr>
    <w:rPr>
      <w:rFonts w:ascii="Book Antiqua" w:hAnsi="Book Antiqua"/>
      <w:sz w:val="22"/>
      <w:szCs w:val="24"/>
    </w:rPr>
  </w:style>
  <w:style w:type="paragraph" w:styleId="Rubrik1">
    <w:name w:val="heading 1"/>
    <w:basedOn w:val="Brdtext"/>
    <w:next w:val="Normal"/>
    <w:qFormat/>
    <w:rsid w:val="00B9412E"/>
    <w:pPr>
      <w:spacing w:before="240"/>
      <w:outlineLvl w:val="0"/>
    </w:pPr>
    <w:rPr>
      <w:i/>
      <w:sz w:val="36"/>
    </w:rPr>
  </w:style>
  <w:style w:type="paragraph" w:styleId="Rubrik2">
    <w:name w:val="heading 2"/>
    <w:basedOn w:val="Brdtext"/>
    <w:next w:val="Normal"/>
    <w:qFormat/>
    <w:rsid w:val="00B9412E"/>
    <w:pPr>
      <w:keepNext/>
      <w:ind w:left="567"/>
      <w:outlineLvl w:val="1"/>
    </w:pPr>
    <w:rPr>
      <w:u w:val="single"/>
    </w:rPr>
  </w:style>
  <w:style w:type="paragraph" w:styleId="Rubrik3">
    <w:name w:val="heading 3"/>
    <w:basedOn w:val="Rubrik2"/>
    <w:next w:val="Normal"/>
    <w:qFormat/>
    <w:rsid w:val="00B9412E"/>
    <w:pPr>
      <w:outlineLvl w:val="2"/>
    </w:pPr>
    <w:rPr>
      <w:rFonts w:cs="Arial"/>
      <w:bCs w:val="0"/>
      <w:i/>
      <w:sz w:val="26"/>
      <w:szCs w:val="26"/>
      <w:u w:val="none"/>
    </w:rPr>
  </w:style>
  <w:style w:type="paragraph" w:styleId="Rubrik4">
    <w:name w:val="heading 4"/>
    <w:basedOn w:val="Rubrik3"/>
    <w:next w:val="Normal"/>
    <w:qFormat/>
    <w:rsid w:val="00B9412E"/>
    <w:pPr>
      <w:outlineLvl w:val="3"/>
    </w:pPr>
    <w:rPr>
      <w:b/>
      <w:i w:val="0"/>
    </w:rPr>
  </w:style>
  <w:style w:type="paragraph" w:styleId="Rubrik5">
    <w:name w:val="heading 5"/>
    <w:basedOn w:val="Rubrik3"/>
    <w:next w:val="Normal"/>
    <w:qFormat/>
    <w:rsid w:val="00B9412E"/>
    <w:pPr>
      <w:outlineLvl w:val="4"/>
    </w:pPr>
    <w:rPr>
      <w:color w:val="auto"/>
    </w:rPr>
  </w:style>
  <w:style w:type="paragraph" w:styleId="Rubrik6">
    <w:name w:val="heading 6"/>
    <w:basedOn w:val="Rubrik1"/>
    <w:next w:val="Normal"/>
    <w:qFormat/>
    <w:rsid w:val="00B9412E"/>
    <w:pPr>
      <w:outlineLvl w:val="5"/>
    </w:pPr>
    <w:rPr>
      <w:i w:val="0"/>
    </w:rPr>
  </w:style>
  <w:style w:type="paragraph" w:styleId="Rubrik7">
    <w:name w:val="heading 7"/>
    <w:basedOn w:val="Rubrik4"/>
    <w:next w:val="Normal"/>
    <w:qFormat/>
    <w:rsid w:val="00B9412E"/>
    <w:pPr>
      <w:outlineLvl w:val="6"/>
    </w:pPr>
    <w:rPr>
      <w:i/>
      <w:color w:val="auto"/>
    </w:rPr>
  </w:style>
  <w:style w:type="paragraph" w:styleId="Rubrik8">
    <w:name w:val="heading 8"/>
    <w:basedOn w:val="Rubrik3"/>
    <w:next w:val="Normal"/>
    <w:qFormat/>
    <w:rsid w:val="00B9412E"/>
    <w:pPr>
      <w:outlineLvl w:val="7"/>
    </w:pPr>
    <w:rPr>
      <w:color w:val="auto"/>
    </w:rPr>
  </w:style>
  <w:style w:type="paragraph" w:styleId="Rubrik9">
    <w:name w:val="heading 9"/>
    <w:basedOn w:val="Rubrik3"/>
    <w:next w:val="Normal"/>
    <w:qFormat/>
    <w:rsid w:val="00B9412E"/>
    <w:pPr>
      <w:outlineLvl w:val="8"/>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9412E"/>
    <w:pPr>
      <w:tabs>
        <w:tab w:val="center" w:pos="4536"/>
        <w:tab w:val="right" w:pos="9072"/>
      </w:tabs>
    </w:pPr>
  </w:style>
  <w:style w:type="paragraph" w:styleId="Brdtext">
    <w:name w:val="Body Text"/>
    <w:link w:val="BrdtextChar"/>
    <w:rsid w:val="00B9412E"/>
    <w:pPr>
      <w:spacing w:after="80" w:line="280" w:lineRule="atLeast"/>
    </w:pPr>
    <w:rPr>
      <w:rFonts w:ascii="Garamond" w:hAnsi="Garamond"/>
      <w:bCs/>
      <w:color w:val="000000"/>
      <w:sz w:val="22"/>
      <w:lang w:eastAsia="en-US"/>
    </w:rPr>
  </w:style>
  <w:style w:type="paragraph" w:customStyle="1" w:styleId="Brevrubrik">
    <w:name w:val="Brevrubrik"/>
    <w:basedOn w:val="Brdtext"/>
    <w:next w:val="Brdtext"/>
    <w:rsid w:val="00B9412E"/>
    <w:rPr>
      <w:b/>
      <w:sz w:val="24"/>
    </w:rPr>
  </w:style>
  <w:style w:type="paragraph" w:styleId="Sidfot">
    <w:name w:val="footer"/>
    <w:basedOn w:val="Normal"/>
    <w:rsid w:val="00B9412E"/>
    <w:pPr>
      <w:tabs>
        <w:tab w:val="center" w:pos="4536"/>
        <w:tab w:val="right" w:pos="9072"/>
      </w:tabs>
    </w:pPr>
  </w:style>
  <w:style w:type="character" w:styleId="Sidnummer">
    <w:name w:val="page number"/>
    <w:qFormat/>
    <w:rsid w:val="00B9412E"/>
    <w:rPr>
      <w:rFonts w:ascii="Garamond" w:hAnsi="Garamond"/>
      <w:sz w:val="20"/>
    </w:rPr>
  </w:style>
  <w:style w:type="paragraph" w:customStyle="1" w:styleId="Adressfltibrev">
    <w:name w:val="Adressfält i brev"/>
    <w:basedOn w:val="Brdtext"/>
    <w:rsid w:val="00244DB9"/>
    <w:pPr>
      <w:spacing w:after="0"/>
    </w:pPr>
  </w:style>
  <w:style w:type="paragraph" w:styleId="Avslutandetext">
    <w:name w:val="Closing"/>
    <w:basedOn w:val="Normal"/>
    <w:rsid w:val="00B9412E"/>
    <w:pPr>
      <w:ind w:left="4252"/>
    </w:pPr>
  </w:style>
  <w:style w:type="paragraph" w:customStyle="1" w:styleId="Default">
    <w:name w:val="Default"/>
    <w:rsid w:val="00F15174"/>
    <w:pPr>
      <w:autoSpaceDE w:val="0"/>
      <w:autoSpaceDN w:val="0"/>
      <w:adjustRightInd w:val="0"/>
    </w:pPr>
    <w:rPr>
      <w:rFonts w:ascii="Garamond" w:hAnsi="Garamond" w:cs="Garamond"/>
      <w:color w:val="000000"/>
      <w:sz w:val="24"/>
      <w:szCs w:val="24"/>
    </w:rPr>
  </w:style>
  <w:style w:type="paragraph" w:customStyle="1" w:styleId="avstext">
    <w:name w:val="avstext"/>
    <w:basedOn w:val="Brdtext"/>
    <w:next w:val="avs2text"/>
    <w:rsid w:val="00B9412E"/>
    <w:pPr>
      <w:spacing w:before="60" w:after="0" w:line="240" w:lineRule="auto"/>
    </w:pPr>
    <w:rPr>
      <w:b/>
      <w:noProof/>
    </w:rPr>
  </w:style>
  <w:style w:type="paragraph" w:customStyle="1" w:styleId="avs2text">
    <w:name w:val="avs2text"/>
    <w:basedOn w:val="avstext"/>
    <w:rsid w:val="00B9412E"/>
    <w:pPr>
      <w:spacing w:before="0"/>
    </w:pPr>
    <w:rPr>
      <w:b w:val="0"/>
      <w:sz w:val="16"/>
    </w:rPr>
  </w:style>
  <w:style w:type="paragraph" w:customStyle="1" w:styleId="Adressfltibrev-FET">
    <w:name w:val="Adressfält i brev - FET"/>
    <w:basedOn w:val="Adressfltibrev"/>
    <w:next w:val="Adressfltibrev"/>
    <w:rsid w:val="00244DB9"/>
    <w:rPr>
      <w:b/>
    </w:rPr>
  </w:style>
  <w:style w:type="character" w:styleId="Hyperlnk">
    <w:name w:val="Hyperlink"/>
    <w:rsid w:val="00F15174"/>
    <w:rPr>
      <w:color w:val="0000FF"/>
      <w:u w:val="single"/>
    </w:rPr>
  </w:style>
  <w:style w:type="paragraph" w:styleId="Normalwebb">
    <w:name w:val="Normal (Web)"/>
    <w:basedOn w:val="Normal"/>
    <w:uiPriority w:val="99"/>
    <w:unhideWhenUsed/>
    <w:rsid w:val="00023A16"/>
    <w:pPr>
      <w:widowControl/>
      <w:autoSpaceDE/>
      <w:autoSpaceDN/>
      <w:spacing w:before="100" w:beforeAutospacing="1" w:after="225"/>
    </w:pPr>
    <w:rPr>
      <w:rFonts w:ascii="Times New Roman" w:hAnsi="Times New Roman"/>
      <w:sz w:val="24"/>
    </w:rPr>
  </w:style>
  <w:style w:type="paragraph" w:styleId="Ballongtext">
    <w:name w:val="Balloon Text"/>
    <w:basedOn w:val="Normal"/>
    <w:link w:val="BallongtextChar"/>
    <w:rsid w:val="003E0EA6"/>
    <w:rPr>
      <w:rFonts w:ascii="Tahoma" w:hAnsi="Tahoma" w:cs="Tahoma"/>
      <w:sz w:val="16"/>
      <w:szCs w:val="16"/>
    </w:rPr>
  </w:style>
  <w:style w:type="character" w:customStyle="1" w:styleId="BallongtextChar">
    <w:name w:val="Ballongtext Char"/>
    <w:basedOn w:val="Standardstycketeckensnitt"/>
    <w:link w:val="Ballongtext"/>
    <w:rsid w:val="003E0EA6"/>
    <w:rPr>
      <w:rFonts w:ascii="Tahoma" w:hAnsi="Tahoma" w:cs="Tahoma"/>
      <w:sz w:val="16"/>
      <w:szCs w:val="16"/>
    </w:rPr>
  </w:style>
  <w:style w:type="character" w:customStyle="1" w:styleId="BrdtextChar">
    <w:name w:val="Brödtext Char"/>
    <w:basedOn w:val="Standardstycketeckensnitt"/>
    <w:link w:val="Brdtext"/>
    <w:rsid w:val="003F68AD"/>
    <w:rPr>
      <w:rFonts w:ascii="Garamond" w:hAnsi="Garamond"/>
      <w:bCs/>
      <w:color w:val="000000"/>
      <w:sz w:val="22"/>
      <w:lang w:eastAsia="en-US"/>
    </w:rPr>
  </w:style>
  <w:style w:type="paragraph" w:customStyle="1" w:styleId="Sidfotrubrikframsida">
    <w:name w:val="Sidfot rubrik framsida"/>
    <w:link w:val="SidfotrubrikframsidaChar"/>
    <w:qFormat/>
    <w:rsid w:val="003F68AD"/>
    <w:pPr>
      <w:tabs>
        <w:tab w:val="left" w:pos="1361"/>
        <w:tab w:val="left" w:pos="4394"/>
        <w:tab w:val="left" w:pos="6237"/>
      </w:tabs>
      <w:spacing w:after="40"/>
      <w:ind w:right="-731"/>
    </w:pPr>
    <w:rPr>
      <w:rFonts w:ascii="Garamond" w:hAnsi="Garamond"/>
      <w:b/>
      <w:sz w:val="18"/>
      <w:szCs w:val="18"/>
    </w:rPr>
  </w:style>
  <w:style w:type="character" w:customStyle="1" w:styleId="SidfotrubrikframsidaChar">
    <w:name w:val="Sidfot rubrik framsida Char"/>
    <w:link w:val="Sidfotrubrikframsida"/>
    <w:rsid w:val="003F68AD"/>
    <w:rPr>
      <w:rFonts w:ascii="Garamond" w:hAnsi="Garamond"/>
      <w:b/>
      <w:sz w:val="18"/>
      <w:szCs w:val="18"/>
    </w:rPr>
  </w:style>
  <w:style w:type="paragraph" w:styleId="Liststycke">
    <w:name w:val="List Paragraph"/>
    <w:basedOn w:val="Normal"/>
    <w:uiPriority w:val="34"/>
    <w:qFormat/>
    <w:rsid w:val="00DC261D"/>
    <w:pPr>
      <w:widowControl/>
      <w:autoSpaceDE/>
      <w:autoSpaceDN/>
      <w:ind w:left="720"/>
      <w:contextualSpacing/>
    </w:pPr>
    <w:rPr>
      <w:rFonts w:asciiTheme="minorHAnsi" w:eastAsiaTheme="minorEastAsia" w:hAnsiTheme="minorHAnsi" w:cstheme="minorBidi"/>
      <w:sz w:val="24"/>
      <w:lang w:eastAsia="en-US"/>
    </w:rPr>
  </w:style>
  <w:style w:type="character" w:customStyle="1" w:styleId="SidhuvudChar">
    <w:name w:val="Sidhuvud Char"/>
    <w:basedOn w:val="Standardstycketeckensnitt"/>
    <w:link w:val="Sidhuvud"/>
    <w:uiPriority w:val="99"/>
    <w:rsid w:val="00C20D89"/>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60560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2CEE8-3D89-4E66-8696-25B73A42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403</Words>
  <Characters>2454</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Rotpartner</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dc:creator>
  <cp:lastModifiedBy>Lina Ekfeldt</cp:lastModifiedBy>
  <cp:revision>11</cp:revision>
  <cp:lastPrinted>2019-01-02T14:56:00Z</cp:lastPrinted>
  <dcterms:created xsi:type="dcterms:W3CDTF">2018-09-07T10:40:00Z</dcterms:created>
  <dcterms:modified xsi:type="dcterms:W3CDTF">2019-01-02T14:56:00Z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170921</vt:lpwstr>
  </property>
  <property fmtid="{D5CDD505-2E9C-101B-9397-08002B2CF9AE}" pid="3" name="Godkänd av">
    <vt:lpwstr>FO</vt:lpwstr>
  </property>
</Properties>
</file>