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98" w:rsidRPr="007B57CC" w:rsidRDefault="00987698" w:rsidP="00987698">
      <w:pPr>
        <w:pStyle w:val="TipsundThemenStichzeile"/>
        <w:spacing w:after="0" w:line="240" w:lineRule="atLeast"/>
        <w:rPr>
          <w:b/>
          <w:snapToGrid w:val="0"/>
        </w:rPr>
      </w:pPr>
      <w:r w:rsidRPr="007B57CC">
        <w:rPr>
          <w:b/>
          <w:snapToGrid w:val="0"/>
        </w:rPr>
        <w:t>Gesundheit</w:t>
      </w:r>
    </w:p>
    <w:p w:rsidR="00987698" w:rsidRPr="00987698" w:rsidRDefault="0054044F" w:rsidP="00987698">
      <w:pPr>
        <w:pStyle w:val="TipsundThemenberschrift1"/>
        <w:spacing w:after="0" w:line="240" w:lineRule="atLeas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Die </w:t>
      </w:r>
      <w:r w:rsidR="00987698" w:rsidRPr="00987698">
        <w:rPr>
          <w:snapToGrid w:val="0"/>
          <w:sz w:val="28"/>
          <w:szCs w:val="28"/>
        </w:rPr>
        <w:t xml:space="preserve">Frühjahrsmüdigkeit </w:t>
      </w:r>
      <w:r>
        <w:rPr>
          <w:snapToGrid w:val="0"/>
          <w:sz w:val="28"/>
          <w:szCs w:val="28"/>
        </w:rPr>
        <w:t>kommt … und geht</w:t>
      </w:r>
    </w:p>
    <w:p w:rsidR="00987698" w:rsidRDefault="00987698" w:rsidP="00987698">
      <w:pPr>
        <w:pStyle w:val="TipsundThemenberschrift1"/>
        <w:spacing w:after="0" w:line="240" w:lineRule="atLeast"/>
        <w:rPr>
          <w:snapToGrid w:val="0"/>
        </w:rPr>
      </w:pPr>
    </w:p>
    <w:p w:rsidR="001E3424" w:rsidRDefault="00C81F97" w:rsidP="00987698">
      <w:pPr>
        <w:pStyle w:val="TipsundThemenStandard"/>
        <w:spacing w:after="0" w:line="240" w:lineRule="atLeast"/>
        <w:ind w:left="0" w:firstLine="0"/>
        <w:rPr>
          <w:b/>
          <w:snapToGrid w:val="0"/>
        </w:rPr>
      </w:pPr>
      <w:r>
        <w:rPr>
          <w:b/>
          <w:snapToGrid w:val="0"/>
        </w:rPr>
        <w:t>(März</w:t>
      </w:r>
      <w:r w:rsidR="002F37BB">
        <w:rPr>
          <w:b/>
          <w:snapToGrid w:val="0"/>
        </w:rPr>
        <w:t>/April</w:t>
      </w:r>
      <w:bookmarkStart w:id="0" w:name="_GoBack"/>
      <w:bookmarkEnd w:id="0"/>
      <w:r>
        <w:rPr>
          <w:b/>
          <w:snapToGrid w:val="0"/>
        </w:rPr>
        <w:t xml:space="preserve"> 2016</w:t>
      </w:r>
      <w:r w:rsidR="00987698" w:rsidRPr="00987698">
        <w:rPr>
          <w:b/>
          <w:snapToGrid w:val="0"/>
        </w:rPr>
        <w:t xml:space="preserve">) </w:t>
      </w:r>
      <w:r>
        <w:rPr>
          <w:b/>
          <w:snapToGrid w:val="0"/>
        </w:rPr>
        <w:t xml:space="preserve">Ende März ist es wieder soweit: Die Uhren werden um eine Stunde vorgedreht, und damit beginnt die Sommerzeit. </w:t>
      </w:r>
      <w:r w:rsidR="00B53941">
        <w:rPr>
          <w:b/>
          <w:snapToGrid w:val="0"/>
        </w:rPr>
        <w:t>Neben d</w:t>
      </w:r>
      <w:r>
        <w:rPr>
          <w:b/>
          <w:snapToGrid w:val="0"/>
        </w:rPr>
        <w:t>iese</w:t>
      </w:r>
      <w:r w:rsidR="00B53941">
        <w:rPr>
          <w:b/>
          <w:snapToGrid w:val="0"/>
        </w:rPr>
        <w:t>r</w:t>
      </w:r>
      <w:r>
        <w:rPr>
          <w:b/>
          <w:snapToGrid w:val="0"/>
        </w:rPr>
        <w:t xml:space="preserve"> Zeitumstellung bedeutet </w:t>
      </w:r>
      <w:r w:rsidR="00B53941">
        <w:rPr>
          <w:b/>
          <w:snapToGrid w:val="0"/>
        </w:rPr>
        <w:t>aber vor allem</w:t>
      </w:r>
      <w:r>
        <w:rPr>
          <w:b/>
          <w:snapToGrid w:val="0"/>
        </w:rPr>
        <w:t xml:space="preserve"> de</w:t>
      </w:r>
      <w:r w:rsidR="00B53941">
        <w:rPr>
          <w:b/>
          <w:snapToGrid w:val="0"/>
        </w:rPr>
        <w:t>r</w:t>
      </w:r>
      <w:r>
        <w:rPr>
          <w:b/>
          <w:snapToGrid w:val="0"/>
        </w:rPr>
        <w:t xml:space="preserve"> Beginn der wärmeren Jahreszeit </w:t>
      </w:r>
      <w:r w:rsidR="00B53941">
        <w:rPr>
          <w:b/>
          <w:snapToGrid w:val="0"/>
        </w:rPr>
        <w:t>viel Arbeit</w:t>
      </w:r>
      <w:r>
        <w:rPr>
          <w:b/>
          <w:snapToGrid w:val="0"/>
        </w:rPr>
        <w:t xml:space="preserve"> für den Körper. </w:t>
      </w:r>
    </w:p>
    <w:p w:rsidR="001E3424" w:rsidRDefault="001E3424" w:rsidP="00987698">
      <w:pPr>
        <w:pStyle w:val="TipsundThemenStandard"/>
        <w:spacing w:after="0" w:line="240" w:lineRule="atLeast"/>
        <w:ind w:left="0" w:firstLine="0"/>
        <w:rPr>
          <w:b/>
          <w:snapToGrid w:val="0"/>
        </w:rPr>
      </w:pPr>
    </w:p>
    <w:p w:rsidR="0054044F" w:rsidRDefault="0054044F" w:rsidP="00987698">
      <w:pPr>
        <w:pStyle w:val="TipsundThemenStandard"/>
        <w:spacing w:after="0" w:line="240" w:lineRule="atLeast"/>
        <w:ind w:left="0" w:firstLine="0"/>
      </w:pPr>
      <w:r>
        <w:t xml:space="preserve">Sobald es wieder wärmer wird, kommt sie wie eine alte Bekannte: die Frühjahrsmüdigkeit. Wir fühlen uns trotz deutlich zunehmender Tage und wärmerer Temperaturen schlapp und träge. </w:t>
      </w:r>
      <w:r w:rsidR="00B53941">
        <w:t>Glücklicherweise</w:t>
      </w:r>
      <w:r>
        <w:t xml:space="preserve"> ist diese Müdigkeit nach kurzer Zeit wieder von selbst verschwunden … bis zum nächsten Jahr. </w:t>
      </w:r>
    </w:p>
    <w:p w:rsidR="0054044F" w:rsidRDefault="0054044F" w:rsidP="00987698">
      <w:pPr>
        <w:pStyle w:val="TipsundThemenStandard"/>
        <w:spacing w:after="0" w:line="240" w:lineRule="atLeast"/>
        <w:ind w:left="0" w:firstLine="0"/>
      </w:pPr>
    </w:p>
    <w:p w:rsidR="00B95866" w:rsidRPr="00B95866" w:rsidRDefault="0054044F" w:rsidP="00987698">
      <w:pPr>
        <w:pStyle w:val="TipsundThemenStandard"/>
        <w:spacing w:after="0" w:line="240" w:lineRule="atLeast"/>
        <w:ind w:left="0" w:firstLine="0"/>
      </w:pPr>
      <w:r>
        <w:t>Doch es gibt ein paar einfache Verhaltensweisen, um dem Körper die Umstellung</w:t>
      </w:r>
      <w:r w:rsidR="00B53941">
        <w:t xml:space="preserve"> auf den „Sommermodus“ zu erleichtern und die Frühjahrsmüdigkeit schneller zu vertreiben, so die SIGNAL IDUNA. </w:t>
      </w:r>
      <w:r w:rsidR="002E1C4B">
        <w:t xml:space="preserve">Zusammengefasst: </w:t>
      </w:r>
      <w:r w:rsidR="001E3424" w:rsidRPr="00B95866">
        <w:t>Z</w:t>
      </w:r>
      <w:r w:rsidR="00987698" w:rsidRPr="00B95866">
        <w:t xml:space="preserve">u Beginn des Frühjahrs sollte besonders auf körperliche Betätigung, eine ausgewogene Ernährung und ausreichend Schlaf geachtet werden. </w:t>
      </w:r>
    </w:p>
    <w:p w:rsidR="00B95866" w:rsidRDefault="00B95866" w:rsidP="00987698">
      <w:pPr>
        <w:pStyle w:val="TipsundThemenStandard"/>
        <w:spacing w:after="0" w:line="240" w:lineRule="atLeast"/>
        <w:ind w:left="0" w:firstLine="0"/>
      </w:pPr>
    </w:p>
    <w:p w:rsidR="00987698" w:rsidRDefault="00B53941" w:rsidP="00987698">
      <w:pPr>
        <w:pStyle w:val="TipsundThemenStandard"/>
        <w:spacing w:after="0" w:line="240" w:lineRule="atLeast"/>
        <w:ind w:left="0" w:firstLine="0"/>
      </w:pPr>
      <w:r>
        <w:t xml:space="preserve">Denn </w:t>
      </w:r>
      <w:r w:rsidR="0015541A">
        <w:t>ab etwa März</w:t>
      </w:r>
      <w:r w:rsidR="00987698">
        <w:t xml:space="preserve"> legt der Stoffwechsel los, um den Körper wieder</w:t>
      </w:r>
      <w:r w:rsidR="00C81F97">
        <w:t xml:space="preserve"> auf längere Tage einzustellen. Durch die </w:t>
      </w:r>
      <w:r w:rsidR="00B95866">
        <w:t xml:space="preserve">wärmeren Temperaturen erweitern sich </w:t>
      </w:r>
      <w:r>
        <w:t xml:space="preserve">zum einen </w:t>
      </w:r>
      <w:r w:rsidR="00B95866">
        <w:t>die</w:t>
      </w:r>
      <w:r w:rsidR="00C81F97">
        <w:t xml:space="preserve"> Blutgefäße, </w:t>
      </w:r>
      <w:r w:rsidR="00B95866">
        <w:t>was den</w:t>
      </w:r>
      <w:r w:rsidR="00C81F97">
        <w:t xml:space="preserve"> Blutdruck ab</w:t>
      </w:r>
      <w:r w:rsidR="00B95866">
        <w:t>sacken lässt</w:t>
      </w:r>
      <w:r w:rsidR="00C81F97">
        <w:t>, und das macht uns müde. Außerdem ist durch den Winter die Konzentration des</w:t>
      </w:r>
      <w:r w:rsidR="00987698">
        <w:t xml:space="preserve"> „Schlafhormon</w:t>
      </w:r>
      <w:r>
        <w:t>s</w:t>
      </w:r>
      <w:r w:rsidR="00987698">
        <w:t>“ Melatonin</w:t>
      </w:r>
      <w:r w:rsidR="001E3424">
        <w:t xml:space="preserve"> noch erhöht, während der Körper jetzt verstärkt Serotonin </w:t>
      </w:r>
      <w:r w:rsidR="0015541A">
        <w:t>produziert</w:t>
      </w:r>
      <w:r w:rsidR="001E3424">
        <w:t xml:space="preserve">. Diese </w:t>
      </w:r>
      <w:r w:rsidR="0058604A">
        <w:t xml:space="preserve">allmähliche </w:t>
      </w:r>
      <w:r w:rsidR="001E3424">
        <w:t>Umstellung des Hormonhaushalts sorgt ebenfalls dafür, dass wir uns müde fühlen.</w:t>
      </w:r>
    </w:p>
    <w:p w:rsidR="00987698" w:rsidRDefault="00987698" w:rsidP="00987698">
      <w:pPr>
        <w:pStyle w:val="TipsundThemenStandard"/>
        <w:spacing w:after="0" w:line="240" w:lineRule="atLeast"/>
        <w:ind w:left="0" w:firstLine="0"/>
      </w:pPr>
    </w:p>
    <w:p w:rsidR="00987698" w:rsidRDefault="001E3424" w:rsidP="00987698">
      <w:pPr>
        <w:pStyle w:val="TipsundThemenStandard"/>
        <w:spacing w:after="0" w:line="240" w:lineRule="atLeast"/>
        <w:ind w:left="0" w:firstLine="0"/>
      </w:pPr>
      <w:r>
        <w:t xml:space="preserve">Jetzt aber dem Schlafdrang </w:t>
      </w:r>
      <w:r w:rsidR="00B53941">
        <w:t xml:space="preserve">komplett </w:t>
      </w:r>
      <w:r>
        <w:t>nachzugeben, ist Experten zufolge genau das falsche Rezept.</w:t>
      </w:r>
      <w:r w:rsidR="00B53941">
        <w:t xml:space="preserve"> Ein zu langes Nickerchen tagsüber führt nämlich dazu, dass der Körper wieder Melatonin </w:t>
      </w:r>
      <w:r w:rsidR="0058604A">
        <w:t>herstell</w:t>
      </w:r>
      <w:r w:rsidR="00B53941">
        <w:t>t</w:t>
      </w:r>
      <w:r w:rsidR="0058604A">
        <w:t>, was das Schlafbedürfnis sogar noch erhöht.</w:t>
      </w:r>
      <w:r>
        <w:t xml:space="preserve"> Besser ist es, sich häufig draußen zu bewegen und Tageslicht zu tanken. </w:t>
      </w:r>
      <w:r w:rsidR="00B53941">
        <w:t xml:space="preserve">Denn die Serotoninproduktion läuft nur im Hellen ab. </w:t>
      </w:r>
      <w:r w:rsidR="0058604A">
        <w:t xml:space="preserve">Wer </w:t>
      </w:r>
      <w:r w:rsidR="001A01AE">
        <w:t>seinen Rhythmus auf das Tageslicht einstellt, also früh aufsteht und zeitig zu Bett geht, dem wird die Umstellung schneller gelingen.</w:t>
      </w:r>
      <w:r w:rsidR="0058604A">
        <w:t xml:space="preserve"> Die richtige Ernährung versorgt den Körper </w:t>
      </w:r>
      <w:r w:rsidR="00F45DD2">
        <w:t xml:space="preserve">zudem </w:t>
      </w:r>
      <w:r w:rsidR="0058604A">
        <w:t>über den Tag gleichmäßig mit Energie, während regelmäßige Wechselduschen den Kreislauf auf Touren bringen.</w:t>
      </w:r>
    </w:p>
    <w:p w:rsidR="00B40726" w:rsidRDefault="00B40726" w:rsidP="00987698">
      <w:pPr>
        <w:spacing w:line="240" w:lineRule="atLeast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8"/>
    <w:rsid w:val="0015541A"/>
    <w:rsid w:val="001A01AE"/>
    <w:rsid w:val="001E3424"/>
    <w:rsid w:val="002964BC"/>
    <w:rsid w:val="002E1C4B"/>
    <w:rsid w:val="002F37BB"/>
    <w:rsid w:val="0054044F"/>
    <w:rsid w:val="0058604A"/>
    <w:rsid w:val="005D5019"/>
    <w:rsid w:val="007B57CC"/>
    <w:rsid w:val="00972BFB"/>
    <w:rsid w:val="00987698"/>
    <w:rsid w:val="00B40726"/>
    <w:rsid w:val="00B53941"/>
    <w:rsid w:val="00B95866"/>
    <w:rsid w:val="00C81F97"/>
    <w:rsid w:val="00DE0B8E"/>
    <w:rsid w:val="00F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E669-53A6-4BDE-978F-E5C6FC93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987698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  <w:style w:type="paragraph" w:customStyle="1" w:styleId="TipsundThemenberschrift1">
    <w:name w:val="Tips und Themen Überschrift 1"/>
    <w:basedOn w:val="berschrift1"/>
    <w:rsid w:val="00987698"/>
    <w:pPr>
      <w:keepNext w:val="0"/>
      <w:keepLines w:val="0"/>
      <w:spacing w:before="0" w:after="360"/>
      <w:outlineLvl w:val="9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psundThemenStichzeile">
    <w:name w:val="Tips und Themen Stichzeile"/>
    <w:basedOn w:val="TipsundThemenberschrift1"/>
    <w:rsid w:val="00987698"/>
    <w:pPr>
      <w:spacing w:after="240"/>
    </w:pPr>
    <w:rPr>
      <w:b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8</cp:revision>
  <cp:lastPrinted>2016-01-11T11:09:00Z</cp:lastPrinted>
  <dcterms:created xsi:type="dcterms:W3CDTF">2016-01-11T09:28:00Z</dcterms:created>
  <dcterms:modified xsi:type="dcterms:W3CDTF">2016-03-11T14:50:00Z</dcterms:modified>
</cp:coreProperties>
</file>