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C0" w:rsidRDefault="006B18C0" w:rsidP="00066A2D">
      <w:pPr>
        <w:rPr>
          <w:rFonts w:ascii="Helvetica" w:hAnsi="Helvetica"/>
          <w:sz w:val="18"/>
        </w:rPr>
      </w:pPr>
      <w:bookmarkStart w:id="0" w:name="_GoBack"/>
      <w:bookmarkEnd w:id="0"/>
      <w:r>
        <w:rPr>
          <w:rFonts w:ascii="Helvetica" w:hAnsi="Helvetica"/>
          <w:noProof/>
          <w:sz w:val="18"/>
          <w:lang w:eastAsia="ko-KR"/>
        </w:rPr>
        <w:drawing>
          <wp:anchor distT="0" distB="0" distL="114300" distR="114300" simplePos="0" relativeHeight="251664384" behindDoc="1" locked="0" layoutInCell="1" allowOverlap="1" wp14:anchorId="7A40501C" wp14:editId="104E2ED2">
            <wp:simplePos x="0" y="0"/>
            <wp:positionH relativeFrom="column">
              <wp:posOffset>-293370</wp:posOffset>
            </wp:positionH>
            <wp:positionV relativeFrom="paragraph">
              <wp:posOffset>-255270</wp:posOffset>
            </wp:positionV>
            <wp:extent cx="7448549" cy="1053397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s-\AppData\Local\Temp\DualNav_manual_cov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49" cy="105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066A2D" w:rsidRDefault="00066A2D" w:rsidP="00066A2D">
      <w:pPr>
        <w:rPr>
          <w:rFonts w:ascii="Helvetica" w:hAnsi="Helvetica"/>
          <w:sz w:val="18"/>
        </w:rPr>
      </w:pPr>
    </w:p>
    <w:p w:rsidR="008F4B93" w:rsidRDefault="008F4B93" w:rsidP="008F4B93">
      <w:pPr>
        <w:spacing w:after="0" w:line="168" w:lineRule="auto"/>
        <w:rPr>
          <w:rFonts w:ascii="Arial Black" w:hAnsi="Arial Black"/>
          <w:sz w:val="120"/>
          <w:szCs w:val="120"/>
        </w:rPr>
      </w:pPr>
    </w:p>
    <w:p w:rsidR="008F4B93" w:rsidRDefault="008F4B93" w:rsidP="008F4B93">
      <w:pPr>
        <w:spacing w:after="0" w:line="168" w:lineRule="auto"/>
        <w:rPr>
          <w:rFonts w:ascii="Arial Black" w:hAnsi="Arial Black"/>
          <w:sz w:val="120"/>
          <w:szCs w:val="120"/>
        </w:rPr>
      </w:pPr>
    </w:p>
    <w:p w:rsidR="008F4B93" w:rsidRDefault="008F4B93" w:rsidP="008F4B93">
      <w:pPr>
        <w:spacing w:after="0" w:line="168" w:lineRule="auto"/>
        <w:rPr>
          <w:rFonts w:ascii="Arial Black" w:hAnsi="Arial Black"/>
          <w:sz w:val="120"/>
          <w:szCs w:val="120"/>
        </w:rPr>
      </w:pPr>
    </w:p>
    <w:p w:rsidR="009D4F32" w:rsidRDefault="009D4F32" w:rsidP="008F4B93">
      <w:pPr>
        <w:spacing w:after="0" w:line="168" w:lineRule="auto"/>
        <w:rPr>
          <w:rFonts w:ascii="Arial Black" w:hAnsi="Arial Black"/>
          <w:sz w:val="96"/>
          <w:szCs w:val="120"/>
        </w:rPr>
      </w:pPr>
    </w:p>
    <w:p w:rsidR="009D4F32" w:rsidRDefault="009D4F32" w:rsidP="008F4B93">
      <w:pPr>
        <w:spacing w:after="0" w:line="168" w:lineRule="auto"/>
        <w:rPr>
          <w:rFonts w:ascii="Arial Black" w:hAnsi="Arial Black"/>
          <w:sz w:val="96"/>
          <w:szCs w:val="120"/>
        </w:rPr>
      </w:pPr>
      <w:r w:rsidRPr="009D4F32">
        <w:rPr>
          <w:rFonts w:ascii="Arial Black" w:hAnsi="Arial Black"/>
          <w:sz w:val="96"/>
          <w:szCs w:val="120"/>
        </w:rPr>
        <w:t>White Paper</w:t>
      </w:r>
      <w:r>
        <w:rPr>
          <w:rFonts w:ascii="Arial Black" w:hAnsi="Arial Black"/>
          <w:sz w:val="96"/>
          <w:szCs w:val="120"/>
        </w:rPr>
        <w:t xml:space="preserve"> on</w:t>
      </w:r>
    </w:p>
    <w:p w:rsidR="009227BC" w:rsidRPr="009D4F32" w:rsidRDefault="009D4F32" w:rsidP="008F4B93">
      <w:pPr>
        <w:spacing w:after="0" w:line="168" w:lineRule="auto"/>
        <w:rPr>
          <w:rFonts w:ascii="Arial Black" w:hAnsi="Arial Black"/>
          <w:sz w:val="96"/>
          <w:szCs w:val="120"/>
        </w:rPr>
      </w:pPr>
      <w:r>
        <w:rPr>
          <w:rFonts w:ascii="Arial Black" w:hAnsi="Arial Black"/>
          <w:sz w:val="96"/>
          <w:szCs w:val="120"/>
        </w:rPr>
        <w:t>New AIS Class B Standard</w:t>
      </w:r>
      <w:r w:rsidRPr="009D4F32">
        <w:rPr>
          <w:rFonts w:ascii="Arial Black" w:hAnsi="Arial Black"/>
          <w:sz w:val="96"/>
          <w:szCs w:val="120"/>
        </w:rPr>
        <w:t xml:space="preserve"> </w:t>
      </w:r>
    </w:p>
    <w:p w:rsidR="00066A2D" w:rsidRPr="008F4B93" w:rsidRDefault="00066A2D" w:rsidP="008F4B93">
      <w:pPr>
        <w:spacing w:after="0" w:line="168" w:lineRule="auto"/>
        <w:rPr>
          <w:rFonts w:ascii="Arial Black" w:hAnsi="Arial Black"/>
          <w:sz w:val="120"/>
          <w:szCs w:val="120"/>
        </w:rPr>
      </w:pPr>
      <w:r w:rsidRPr="008F4B93">
        <w:rPr>
          <w:rFonts w:ascii="Arial Black" w:eastAsia="Times New Roman" w:hAnsi="Arial Black" w:cs="Arial"/>
          <w:sz w:val="120"/>
          <w:szCs w:val="120"/>
        </w:rPr>
        <w:br w:type="page"/>
      </w:r>
    </w:p>
    <w:p w:rsidR="0096716A" w:rsidRPr="0096716A" w:rsidRDefault="0096716A" w:rsidP="0096716A">
      <w:pPr>
        <w:spacing w:after="0" w:line="240" w:lineRule="auto"/>
        <w:rPr>
          <w:rFonts w:eastAsia="Times New Roman" w:cs="Arial"/>
          <w:sz w:val="32"/>
          <w:szCs w:val="32"/>
        </w:rPr>
      </w:pPr>
      <w:r w:rsidRPr="0096716A">
        <w:rPr>
          <w:rFonts w:eastAsia="Times New Roman" w:cs="Arial"/>
          <w:sz w:val="32"/>
          <w:szCs w:val="32"/>
        </w:rPr>
        <w:lastRenderedPageBreak/>
        <w:t xml:space="preserve">1. </w:t>
      </w:r>
      <w:r w:rsidR="005A1B44">
        <w:rPr>
          <w:rFonts w:eastAsia="Times New Roman" w:cs="Arial"/>
          <w:sz w:val="32"/>
          <w:szCs w:val="32"/>
        </w:rPr>
        <w:t>Background</w:t>
      </w:r>
    </w:p>
    <w:p w:rsidR="005A1B44" w:rsidRDefault="005A1B44" w:rsidP="00FB4CFA">
      <w:pPr>
        <w:spacing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</w:r>
      <w:r w:rsidRPr="005A1B44">
        <w:rPr>
          <w:rFonts w:cs="Arial"/>
          <w:sz w:val="20"/>
          <w:szCs w:val="20"/>
        </w:rPr>
        <w:t xml:space="preserve">AIS (Automatic Identification System) is </w:t>
      </w:r>
      <w:r w:rsidR="009D4F32">
        <w:rPr>
          <w:rFonts w:cs="Arial"/>
          <w:sz w:val="20"/>
          <w:szCs w:val="20"/>
        </w:rPr>
        <w:t xml:space="preserve">now one of the most widely used </w:t>
      </w:r>
      <w:r w:rsidR="00CC142D">
        <w:rPr>
          <w:rFonts w:cs="Arial"/>
          <w:sz w:val="20"/>
          <w:szCs w:val="20"/>
        </w:rPr>
        <w:t xml:space="preserve">and significant </w:t>
      </w:r>
      <w:r w:rsidR="009D4F32">
        <w:rPr>
          <w:rFonts w:cs="Arial"/>
          <w:sz w:val="20"/>
          <w:szCs w:val="20"/>
        </w:rPr>
        <w:t xml:space="preserve">navigation safety technologies </w:t>
      </w:r>
      <w:r w:rsidRPr="005A1B44">
        <w:rPr>
          <w:rFonts w:cs="Arial"/>
          <w:sz w:val="20"/>
          <w:szCs w:val="20"/>
        </w:rPr>
        <w:t>since the introduction of radar. The system</w:t>
      </w:r>
      <w:r w:rsidR="008F69D5">
        <w:rPr>
          <w:rFonts w:cs="Arial"/>
          <w:sz w:val="20"/>
          <w:szCs w:val="20"/>
        </w:rPr>
        <w:t xml:space="preserve"> </w:t>
      </w:r>
      <w:r w:rsidRPr="005A1B44">
        <w:rPr>
          <w:rFonts w:cs="Arial"/>
          <w:sz w:val="20"/>
          <w:szCs w:val="20"/>
        </w:rPr>
        <w:t xml:space="preserve">was originally developed as a collision avoidance tool to enable commercial vessels to ‘see’ each other more clearly in all conditions and improve the helmsman’s information about his surrounding environment. </w:t>
      </w:r>
    </w:p>
    <w:p w:rsidR="00FB4CFA" w:rsidRDefault="00FB4CFA" w:rsidP="00FB4CFA">
      <w:pPr>
        <w:spacing w:line="240" w:lineRule="auto"/>
        <w:rPr>
          <w:rFonts w:cs="Arial"/>
          <w:sz w:val="20"/>
          <w:szCs w:val="20"/>
        </w:rPr>
      </w:pPr>
    </w:p>
    <w:p w:rsidR="005A1B44" w:rsidRDefault="005A1B44" w:rsidP="00FB4CFA">
      <w:pPr>
        <w:spacing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  <w:lang w:eastAsia="ko-KR"/>
        </w:rPr>
        <w:drawing>
          <wp:inline distT="0" distB="0" distL="0" distR="0" wp14:anchorId="23B63A65" wp14:editId="20EAE95E">
            <wp:extent cx="6840000" cy="274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FA" w:rsidRDefault="00FB4CFA" w:rsidP="00FB4CFA">
      <w:pPr>
        <w:spacing w:line="240" w:lineRule="auto"/>
        <w:rPr>
          <w:rFonts w:eastAsia="Times New Roman" w:cs="Arial"/>
          <w:sz w:val="20"/>
          <w:szCs w:val="20"/>
        </w:rPr>
      </w:pPr>
    </w:p>
    <w:p w:rsidR="005A1B44" w:rsidRPr="00FB4CFA" w:rsidRDefault="005A1B44" w:rsidP="00FB4CFA">
      <w:pPr>
        <w:spacing w:line="240" w:lineRule="auto"/>
        <w:rPr>
          <w:rFonts w:eastAsia="Times New Roman" w:cs="Arial"/>
          <w:sz w:val="20"/>
          <w:szCs w:val="20"/>
        </w:rPr>
      </w:pPr>
      <w:r w:rsidRPr="00FB4CFA">
        <w:rPr>
          <w:rFonts w:eastAsia="Times New Roman" w:cs="Arial"/>
          <w:sz w:val="20"/>
          <w:szCs w:val="20"/>
        </w:rPr>
        <w:t>AIS does this by continuously transmitting a vessels identity, position, speed and course along with other relevant information to all other AIS equipped vessels within range. Combined with a shore station, this system also offers port authorities and maritime safety bodies the ability to manage maritime traffic and reduce the hazards of marine navigation.</w:t>
      </w:r>
    </w:p>
    <w:p w:rsidR="007D26DA" w:rsidRPr="00FB4CFA" w:rsidRDefault="005A1B44" w:rsidP="00FB4CFA">
      <w:pPr>
        <w:spacing w:line="240" w:lineRule="auto"/>
        <w:rPr>
          <w:rFonts w:eastAsia="Times New Roman" w:cs="Arial"/>
          <w:sz w:val="20"/>
          <w:szCs w:val="20"/>
        </w:rPr>
      </w:pPr>
      <w:r w:rsidRPr="00FB4CFA">
        <w:rPr>
          <w:rFonts w:eastAsia="Times New Roman" w:cs="Arial"/>
          <w:sz w:val="20"/>
          <w:szCs w:val="20"/>
        </w:rPr>
        <w:t xml:space="preserve">Due to the great safety benefits offered </w:t>
      </w:r>
      <w:r w:rsidR="008F69D5" w:rsidRPr="00FB4CFA">
        <w:rPr>
          <w:rFonts w:eastAsia="Times New Roman" w:cs="Arial"/>
          <w:sz w:val="20"/>
          <w:szCs w:val="20"/>
        </w:rPr>
        <w:t>by AIS, the fitting of</w:t>
      </w:r>
      <w:r w:rsidR="00A53564">
        <w:rPr>
          <w:rFonts w:eastAsia="Times New Roman" w:cs="Arial"/>
          <w:sz w:val="20"/>
          <w:szCs w:val="20"/>
        </w:rPr>
        <w:t xml:space="preserve"> a</w:t>
      </w:r>
      <w:r w:rsidR="008F69D5" w:rsidRPr="00FB4CFA">
        <w:rPr>
          <w:rFonts w:eastAsia="Times New Roman" w:cs="Arial"/>
          <w:sz w:val="20"/>
          <w:szCs w:val="20"/>
        </w:rPr>
        <w:t xml:space="preserve"> </w:t>
      </w:r>
      <w:hyperlink r:id="rId10" w:history="1">
        <w:r w:rsidR="008F69D5" w:rsidRPr="00A53564">
          <w:rPr>
            <w:rStyle w:val="Hyperlink"/>
            <w:rFonts w:eastAsia="Times New Roman" w:cs="Arial"/>
            <w:sz w:val="20"/>
            <w:szCs w:val="20"/>
          </w:rPr>
          <w:t>Class A transponder</w:t>
        </w:r>
      </w:hyperlink>
      <w:r w:rsidR="008F69D5" w:rsidRPr="00FB4CFA">
        <w:rPr>
          <w:rFonts w:eastAsia="Times New Roman" w:cs="Arial"/>
          <w:sz w:val="20"/>
          <w:szCs w:val="20"/>
        </w:rPr>
        <w:t xml:space="preserve"> </w:t>
      </w:r>
      <w:r w:rsidRPr="00FB4CFA">
        <w:rPr>
          <w:rFonts w:eastAsia="Times New Roman" w:cs="Arial"/>
          <w:sz w:val="20"/>
          <w:szCs w:val="20"/>
        </w:rPr>
        <w:t>was made compulsory throughout the world in 200</w:t>
      </w:r>
      <w:r w:rsidR="00B26B5D" w:rsidRPr="00FB4CFA">
        <w:rPr>
          <w:rFonts w:eastAsia="Times New Roman" w:cs="Arial"/>
          <w:sz w:val="20"/>
          <w:szCs w:val="20"/>
        </w:rPr>
        <w:t xml:space="preserve">2 for all </w:t>
      </w:r>
      <w:r w:rsidRPr="00FB4CFA">
        <w:rPr>
          <w:rFonts w:eastAsia="Times New Roman" w:cs="Arial"/>
          <w:sz w:val="20"/>
          <w:szCs w:val="20"/>
        </w:rPr>
        <w:t>vessels over 300 gross tonnes</w:t>
      </w:r>
      <w:r w:rsidR="008F69D5" w:rsidRPr="00FB4CFA">
        <w:rPr>
          <w:rFonts w:eastAsia="Times New Roman" w:cs="Arial"/>
          <w:sz w:val="20"/>
          <w:szCs w:val="20"/>
        </w:rPr>
        <w:t xml:space="preserve"> or that carried more than 12</w:t>
      </w:r>
      <w:r w:rsidR="00CC142D">
        <w:rPr>
          <w:rFonts w:eastAsia="Times New Roman" w:cs="Arial"/>
          <w:sz w:val="20"/>
          <w:szCs w:val="20"/>
        </w:rPr>
        <w:t xml:space="preserve"> passengers. </w:t>
      </w:r>
      <w:r w:rsidR="008F69D5" w:rsidRPr="00FB4CFA">
        <w:rPr>
          <w:rFonts w:eastAsia="Times New Roman" w:cs="Arial"/>
          <w:sz w:val="20"/>
          <w:szCs w:val="20"/>
        </w:rPr>
        <w:t>For smaller vessels that fe</w:t>
      </w:r>
      <w:r w:rsidR="009D4F32">
        <w:rPr>
          <w:rFonts w:eastAsia="Times New Roman" w:cs="Arial"/>
          <w:sz w:val="20"/>
          <w:szCs w:val="20"/>
        </w:rPr>
        <w:t>ll outside of the mandate, a</w:t>
      </w:r>
      <w:r w:rsidR="008F69D5" w:rsidRPr="00FB4CFA">
        <w:rPr>
          <w:rFonts w:eastAsia="Times New Roman" w:cs="Arial"/>
          <w:sz w:val="20"/>
          <w:szCs w:val="20"/>
        </w:rPr>
        <w:t xml:space="preserve"> </w:t>
      </w:r>
      <w:hyperlink r:id="rId11" w:history="1">
        <w:r w:rsidR="008F69D5" w:rsidRPr="00A53564">
          <w:rPr>
            <w:rStyle w:val="Hyperlink"/>
            <w:rFonts w:eastAsia="Times New Roman" w:cs="Arial"/>
            <w:sz w:val="20"/>
            <w:szCs w:val="20"/>
          </w:rPr>
          <w:t>Class B transponder</w:t>
        </w:r>
      </w:hyperlink>
      <w:r w:rsidR="008F69D5" w:rsidRPr="00FB4CFA">
        <w:rPr>
          <w:rFonts w:eastAsia="Times New Roman" w:cs="Arial"/>
          <w:sz w:val="20"/>
          <w:szCs w:val="20"/>
        </w:rPr>
        <w:t xml:space="preserve"> was defined which allowed fishing and leisure vessels to fit a lower power/cost transponder that </w:t>
      </w:r>
      <w:r w:rsidR="007D26DA" w:rsidRPr="00FB4CFA">
        <w:rPr>
          <w:rFonts w:eastAsia="Times New Roman" w:cs="Arial"/>
          <w:sz w:val="20"/>
          <w:szCs w:val="20"/>
        </w:rPr>
        <w:t>worked on the same AIS network and could receive and transmit signals to the Class A transponders fitted to commercial vessels.</w:t>
      </w:r>
    </w:p>
    <w:p w:rsidR="002145BC" w:rsidRPr="00FB4CFA" w:rsidRDefault="00B26B5D" w:rsidP="00FB4CFA">
      <w:pPr>
        <w:spacing w:line="240" w:lineRule="auto"/>
        <w:rPr>
          <w:rFonts w:eastAsia="Times New Roman" w:cs="Arial"/>
          <w:sz w:val="20"/>
          <w:szCs w:val="20"/>
        </w:rPr>
      </w:pPr>
      <w:r w:rsidRPr="00FB4CFA">
        <w:rPr>
          <w:rFonts w:eastAsia="Times New Roman" w:cs="Arial"/>
          <w:sz w:val="20"/>
          <w:szCs w:val="20"/>
        </w:rPr>
        <w:t xml:space="preserve">AIS </w:t>
      </w:r>
      <w:r w:rsidR="007D26DA" w:rsidRPr="00FB4CFA">
        <w:rPr>
          <w:rFonts w:eastAsia="Times New Roman" w:cs="Arial"/>
          <w:sz w:val="20"/>
          <w:szCs w:val="20"/>
        </w:rPr>
        <w:t>transponders are now commonly seen on many leisure vesse</w:t>
      </w:r>
      <w:r w:rsidR="00CC142D">
        <w:rPr>
          <w:rFonts w:eastAsia="Times New Roman" w:cs="Arial"/>
          <w:sz w:val="20"/>
          <w:szCs w:val="20"/>
        </w:rPr>
        <w:t xml:space="preserve">ls and with the approval of </w:t>
      </w:r>
      <w:r w:rsidR="007D26DA" w:rsidRPr="00FB4CFA">
        <w:rPr>
          <w:rFonts w:eastAsia="Times New Roman" w:cs="Arial"/>
          <w:sz w:val="20"/>
          <w:szCs w:val="20"/>
        </w:rPr>
        <w:t xml:space="preserve">personal </w:t>
      </w:r>
      <w:hyperlink r:id="rId12" w:history="1">
        <w:r w:rsidR="007D26DA" w:rsidRPr="00A53564">
          <w:rPr>
            <w:rStyle w:val="Hyperlink"/>
            <w:rFonts w:eastAsia="Times New Roman" w:cs="Arial"/>
            <w:sz w:val="20"/>
            <w:szCs w:val="20"/>
          </w:rPr>
          <w:t>AIS SARTs</w:t>
        </w:r>
      </w:hyperlink>
      <w:r w:rsidR="00CC142D">
        <w:rPr>
          <w:rFonts w:eastAsia="Times New Roman" w:cs="Arial"/>
          <w:sz w:val="20"/>
          <w:szCs w:val="20"/>
        </w:rPr>
        <w:t xml:space="preserve"> </w:t>
      </w:r>
      <w:r w:rsidR="007D26DA" w:rsidRPr="00FB4CFA">
        <w:rPr>
          <w:rFonts w:eastAsia="Times New Roman" w:cs="Arial"/>
          <w:sz w:val="20"/>
          <w:szCs w:val="20"/>
        </w:rPr>
        <w:t>for use as</w:t>
      </w:r>
      <w:r w:rsidR="00CC142D">
        <w:rPr>
          <w:rFonts w:eastAsia="Times New Roman" w:cs="Arial"/>
          <w:sz w:val="20"/>
          <w:szCs w:val="20"/>
        </w:rPr>
        <w:t xml:space="preserve"> Man Overboard systems, in conjunction with </w:t>
      </w:r>
      <w:r w:rsidR="007D26DA" w:rsidRPr="00FB4CFA">
        <w:rPr>
          <w:rFonts w:eastAsia="Times New Roman" w:cs="Arial"/>
          <w:sz w:val="20"/>
          <w:szCs w:val="20"/>
        </w:rPr>
        <w:t xml:space="preserve">Search and Rescue vessels/helicopters now fitting </w:t>
      </w:r>
      <w:r w:rsidR="002145BC" w:rsidRPr="00FB4CFA">
        <w:rPr>
          <w:rFonts w:eastAsia="Times New Roman" w:cs="Arial"/>
          <w:sz w:val="20"/>
          <w:szCs w:val="20"/>
        </w:rPr>
        <w:t xml:space="preserve">SAR </w:t>
      </w:r>
      <w:r w:rsidR="007D26DA" w:rsidRPr="00FB4CFA">
        <w:rPr>
          <w:rFonts w:eastAsia="Times New Roman" w:cs="Arial"/>
          <w:sz w:val="20"/>
          <w:szCs w:val="20"/>
        </w:rPr>
        <w:t>transponders, AIS is becoming an important part of the Global Maritime Distress and Safety System (GMDSS).</w:t>
      </w:r>
    </w:p>
    <w:p w:rsidR="00553AF5" w:rsidRDefault="00A27E64" w:rsidP="00FB4CFA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Ano</w:t>
      </w:r>
      <w:r w:rsidR="001A0F71" w:rsidRPr="00FB4CFA">
        <w:rPr>
          <w:rFonts w:eastAsia="Times New Roman" w:cs="Arial"/>
          <w:sz w:val="20"/>
          <w:szCs w:val="20"/>
        </w:rPr>
        <w:t>ther new</w:t>
      </w:r>
      <w:r w:rsidR="002145BC" w:rsidRPr="00FB4CFA">
        <w:rPr>
          <w:rFonts w:eastAsia="Times New Roman" w:cs="Arial"/>
          <w:sz w:val="20"/>
          <w:szCs w:val="20"/>
        </w:rPr>
        <w:t xml:space="preserve"> AIS </w:t>
      </w:r>
      <w:r w:rsidR="001A0F71" w:rsidRPr="00FB4CFA">
        <w:rPr>
          <w:rFonts w:eastAsia="Times New Roman" w:cs="Arial"/>
          <w:sz w:val="20"/>
          <w:szCs w:val="20"/>
        </w:rPr>
        <w:t xml:space="preserve">application </w:t>
      </w:r>
      <w:r>
        <w:rPr>
          <w:rFonts w:eastAsia="Times New Roman" w:cs="Arial"/>
          <w:sz w:val="20"/>
          <w:szCs w:val="20"/>
        </w:rPr>
        <w:t>is</w:t>
      </w:r>
      <w:r w:rsidRPr="00FB4CFA">
        <w:rPr>
          <w:rFonts w:eastAsia="Times New Roman" w:cs="Arial"/>
          <w:sz w:val="20"/>
          <w:szCs w:val="20"/>
        </w:rPr>
        <w:t xml:space="preserve"> </w:t>
      </w:r>
      <w:r w:rsidR="00B70B1B" w:rsidRPr="00FB4CFA">
        <w:rPr>
          <w:rFonts w:eastAsia="Times New Roman" w:cs="Arial"/>
          <w:sz w:val="20"/>
          <w:szCs w:val="20"/>
        </w:rPr>
        <w:t>vessel tracking, with</w:t>
      </w:r>
      <w:r w:rsidR="001A0F71" w:rsidRPr="00FB4CFA">
        <w:rPr>
          <w:rFonts w:eastAsia="Times New Roman" w:cs="Arial"/>
          <w:sz w:val="20"/>
          <w:szCs w:val="20"/>
        </w:rPr>
        <w:t xml:space="preserve"> websites like </w:t>
      </w:r>
      <w:hyperlink r:id="rId13" w:history="1">
        <w:r w:rsidR="001A0F71" w:rsidRPr="00A53564">
          <w:rPr>
            <w:rStyle w:val="Hyperlink"/>
            <w:rFonts w:eastAsia="Times New Roman" w:cs="Arial"/>
            <w:sz w:val="20"/>
            <w:szCs w:val="20"/>
          </w:rPr>
          <w:t>Marine Traffic</w:t>
        </w:r>
      </w:hyperlink>
      <w:r w:rsidR="001A0F71" w:rsidRPr="00FB4CFA">
        <w:rPr>
          <w:rFonts w:eastAsia="Times New Roman" w:cs="Arial"/>
          <w:sz w:val="20"/>
          <w:szCs w:val="20"/>
        </w:rPr>
        <w:t xml:space="preserve"> and </w:t>
      </w:r>
      <w:hyperlink r:id="rId14" w:history="1">
        <w:r w:rsidR="001A0F71" w:rsidRPr="00A53564">
          <w:rPr>
            <w:rStyle w:val="Hyperlink"/>
            <w:rFonts w:eastAsia="Times New Roman" w:cs="Arial"/>
            <w:sz w:val="20"/>
            <w:szCs w:val="20"/>
          </w:rPr>
          <w:t>AISLive</w:t>
        </w:r>
      </w:hyperlink>
      <w:r w:rsidR="00B70B1B" w:rsidRPr="00FB4CFA">
        <w:rPr>
          <w:rFonts w:eastAsia="Times New Roman" w:cs="Arial"/>
          <w:sz w:val="20"/>
          <w:szCs w:val="20"/>
        </w:rPr>
        <w:t xml:space="preserve"> that collect and display thousands of AIS targets from their</w:t>
      </w:r>
      <w:r w:rsidR="001A0F71" w:rsidRPr="00FB4CFA">
        <w:rPr>
          <w:rFonts w:eastAsia="Times New Roman" w:cs="Arial"/>
          <w:sz w:val="20"/>
          <w:szCs w:val="20"/>
        </w:rPr>
        <w:t xml:space="preserve"> shore based AIS reception networks</w:t>
      </w:r>
      <w:r>
        <w:rPr>
          <w:rFonts w:eastAsia="Times New Roman" w:cs="Arial"/>
          <w:sz w:val="20"/>
          <w:szCs w:val="20"/>
        </w:rPr>
        <w:t>,</w:t>
      </w:r>
      <w:r w:rsidR="001A0F71" w:rsidRPr="00FB4CFA">
        <w:rPr>
          <w:rFonts w:eastAsia="Times New Roman" w:cs="Arial"/>
          <w:sz w:val="20"/>
          <w:szCs w:val="20"/>
        </w:rPr>
        <w:t xml:space="preserve"> </w:t>
      </w:r>
      <w:r w:rsidR="006D1C8A">
        <w:rPr>
          <w:rFonts w:eastAsia="Times New Roman" w:cs="Arial"/>
          <w:sz w:val="20"/>
          <w:szCs w:val="20"/>
        </w:rPr>
        <w:t>and</w:t>
      </w:r>
      <w:r w:rsidR="00B70B1B" w:rsidRPr="00FB4CFA">
        <w:rPr>
          <w:rFonts w:eastAsia="Times New Roman" w:cs="Arial"/>
          <w:sz w:val="20"/>
          <w:szCs w:val="20"/>
        </w:rPr>
        <w:t xml:space="preserve"> global </w:t>
      </w:r>
      <w:r w:rsidR="001A0F71" w:rsidRPr="00FB4CFA">
        <w:rPr>
          <w:rFonts w:eastAsia="Times New Roman" w:cs="Arial"/>
          <w:sz w:val="20"/>
          <w:szCs w:val="20"/>
        </w:rPr>
        <w:t xml:space="preserve">satellite reception via companies such as </w:t>
      </w:r>
      <w:hyperlink r:id="rId15" w:history="1">
        <w:r w:rsidR="001A0F71" w:rsidRPr="00A53564">
          <w:rPr>
            <w:rStyle w:val="Hyperlink"/>
            <w:rFonts w:eastAsia="Times New Roman" w:cs="Arial"/>
            <w:sz w:val="20"/>
            <w:szCs w:val="20"/>
          </w:rPr>
          <w:t>Orbcomm</w:t>
        </w:r>
      </w:hyperlink>
      <w:r w:rsidR="001A0F71" w:rsidRPr="00FB4CFA">
        <w:rPr>
          <w:rFonts w:eastAsia="Times New Roman" w:cs="Arial"/>
          <w:sz w:val="20"/>
          <w:szCs w:val="20"/>
        </w:rPr>
        <w:t xml:space="preserve">, </w:t>
      </w:r>
      <w:hyperlink r:id="rId16" w:history="1">
        <w:r w:rsidR="001A0F71" w:rsidRPr="00A53564">
          <w:rPr>
            <w:rStyle w:val="Hyperlink"/>
            <w:rFonts w:eastAsia="Times New Roman" w:cs="Arial"/>
            <w:sz w:val="20"/>
            <w:szCs w:val="20"/>
          </w:rPr>
          <w:t>exactEarth</w:t>
        </w:r>
      </w:hyperlink>
      <w:r w:rsidR="001A0F71" w:rsidRPr="00FB4CFA">
        <w:rPr>
          <w:rFonts w:eastAsia="Times New Roman" w:cs="Arial"/>
          <w:sz w:val="20"/>
          <w:szCs w:val="20"/>
        </w:rPr>
        <w:t xml:space="preserve"> and </w:t>
      </w:r>
      <w:hyperlink r:id="rId17" w:history="1">
        <w:r w:rsidR="001A0F71" w:rsidRPr="00847874">
          <w:rPr>
            <w:rStyle w:val="Hyperlink"/>
            <w:rFonts w:eastAsia="Times New Roman" w:cs="Arial"/>
            <w:sz w:val="20"/>
            <w:szCs w:val="20"/>
          </w:rPr>
          <w:t>Spacequest</w:t>
        </w:r>
      </w:hyperlink>
      <w:r w:rsidR="001A0F71" w:rsidRPr="00FB4CFA">
        <w:rPr>
          <w:rFonts w:eastAsia="Times New Roman" w:cs="Arial"/>
          <w:sz w:val="20"/>
          <w:szCs w:val="20"/>
        </w:rPr>
        <w:t>.</w:t>
      </w:r>
      <w:r w:rsidR="00B70B1B" w:rsidRPr="00FB4CFA">
        <w:rPr>
          <w:rFonts w:eastAsia="Times New Roman" w:cs="Arial"/>
          <w:sz w:val="20"/>
          <w:szCs w:val="20"/>
        </w:rPr>
        <w:t xml:space="preserve"> </w:t>
      </w:r>
      <w:r w:rsidR="001A0F71" w:rsidRPr="00FB4CFA">
        <w:rPr>
          <w:rFonts w:eastAsia="Times New Roman" w:cs="Arial"/>
          <w:sz w:val="20"/>
          <w:szCs w:val="20"/>
        </w:rPr>
        <w:t xml:space="preserve"> </w:t>
      </w:r>
    </w:p>
    <w:p w:rsidR="00734A10" w:rsidRDefault="00B70B1B" w:rsidP="00FB4CFA">
      <w:pPr>
        <w:spacing w:line="240" w:lineRule="auto"/>
        <w:rPr>
          <w:rFonts w:eastAsia="Times New Roman" w:cs="Arial"/>
          <w:sz w:val="20"/>
          <w:szCs w:val="20"/>
        </w:rPr>
      </w:pPr>
      <w:r w:rsidRPr="00FB4CFA">
        <w:rPr>
          <w:rFonts w:eastAsia="Times New Roman" w:cs="Arial"/>
          <w:sz w:val="20"/>
          <w:szCs w:val="20"/>
        </w:rPr>
        <w:t>Many national ma</w:t>
      </w:r>
      <w:r w:rsidR="00734A10" w:rsidRPr="00FB4CFA">
        <w:rPr>
          <w:rFonts w:eastAsia="Times New Roman" w:cs="Arial"/>
          <w:sz w:val="20"/>
          <w:szCs w:val="20"/>
        </w:rPr>
        <w:t>rine authorities are</w:t>
      </w:r>
      <w:r w:rsidRPr="00FB4CFA">
        <w:rPr>
          <w:rFonts w:eastAsia="Times New Roman" w:cs="Arial"/>
          <w:sz w:val="20"/>
          <w:szCs w:val="20"/>
        </w:rPr>
        <w:t xml:space="preserve"> installing s</w:t>
      </w:r>
      <w:r w:rsidR="002145BC" w:rsidRPr="00FB4CFA">
        <w:rPr>
          <w:rFonts w:eastAsia="Times New Roman" w:cs="Arial"/>
          <w:sz w:val="20"/>
          <w:szCs w:val="20"/>
        </w:rPr>
        <w:t xml:space="preserve">pecial </w:t>
      </w:r>
      <w:hyperlink r:id="rId18" w:history="1">
        <w:r w:rsidR="002145BC" w:rsidRPr="00847874">
          <w:rPr>
            <w:rStyle w:val="Hyperlink"/>
            <w:rFonts w:eastAsia="Times New Roman" w:cs="Arial"/>
            <w:sz w:val="20"/>
            <w:szCs w:val="20"/>
          </w:rPr>
          <w:t>Aids to Navigation</w:t>
        </w:r>
      </w:hyperlink>
      <w:r w:rsidR="002145BC" w:rsidRPr="00FB4CFA">
        <w:rPr>
          <w:rFonts w:eastAsia="Times New Roman" w:cs="Arial"/>
          <w:sz w:val="20"/>
          <w:szCs w:val="20"/>
        </w:rPr>
        <w:t xml:space="preserve"> (AtoN) transponders</w:t>
      </w:r>
      <w:r w:rsidRPr="00FB4CFA">
        <w:rPr>
          <w:rFonts w:eastAsia="Times New Roman" w:cs="Arial"/>
          <w:sz w:val="20"/>
          <w:szCs w:val="20"/>
        </w:rPr>
        <w:t xml:space="preserve"> that can replace traditional Buoys and Beacons</w:t>
      </w:r>
      <w:r w:rsidR="00734A10" w:rsidRPr="00FB4CFA">
        <w:rPr>
          <w:rFonts w:eastAsia="Times New Roman" w:cs="Arial"/>
          <w:sz w:val="20"/>
          <w:szCs w:val="20"/>
        </w:rPr>
        <w:t xml:space="preserve"> and </w:t>
      </w:r>
      <w:r w:rsidRPr="00FB4CFA">
        <w:rPr>
          <w:rFonts w:eastAsia="Times New Roman" w:cs="Arial"/>
          <w:sz w:val="20"/>
          <w:szCs w:val="20"/>
        </w:rPr>
        <w:t xml:space="preserve">transmit local </w:t>
      </w:r>
      <w:r w:rsidR="00734A10" w:rsidRPr="00FB4CFA">
        <w:rPr>
          <w:rFonts w:eastAsia="Times New Roman" w:cs="Arial"/>
          <w:sz w:val="20"/>
          <w:szCs w:val="20"/>
        </w:rPr>
        <w:t>weather/</w:t>
      </w:r>
      <w:r w:rsidRPr="00FB4CFA">
        <w:rPr>
          <w:rFonts w:eastAsia="Times New Roman" w:cs="Arial"/>
          <w:sz w:val="20"/>
          <w:szCs w:val="20"/>
        </w:rPr>
        <w:t>tidal information to passing vessels, while some large and busy harbours or shipping areas use AIS as part of the</w:t>
      </w:r>
      <w:r w:rsidR="00553AF5">
        <w:rPr>
          <w:rFonts w:eastAsia="Times New Roman" w:cs="Arial"/>
          <w:sz w:val="20"/>
          <w:szCs w:val="20"/>
        </w:rPr>
        <w:t>ir</w:t>
      </w:r>
      <w:r w:rsidRPr="00FB4CFA">
        <w:rPr>
          <w:rFonts w:eastAsia="Times New Roman" w:cs="Arial"/>
          <w:sz w:val="20"/>
          <w:szCs w:val="20"/>
        </w:rPr>
        <w:t xml:space="preserve"> </w:t>
      </w:r>
      <w:hyperlink r:id="rId19" w:history="1">
        <w:r w:rsidRPr="00847874">
          <w:rPr>
            <w:rStyle w:val="Hyperlink"/>
            <w:rFonts w:eastAsia="Times New Roman" w:cs="Arial"/>
            <w:sz w:val="20"/>
            <w:szCs w:val="20"/>
          </w:rPr>
          <w:t>Vessel Traffic Services</w:t>
        </w:r>
      </w:hyperlink>
      <w:r w:rsidRPr="00FB4CFA">
        <w:rPr>
          <w:rFonts w:eastAsia="Times New Roman" w:cs="Arial"/>
          <w:sz w:val="20"/>
          <w:szCs w:val="20"/>
        </w:rPr>
        <w:t xml:space="preserve"> (VTS) to </w:t>
      </w:r>
      <w:r w:rsidR="00734A10" w:rsidRPr="00FB4CFA">
        <w:rPr>
          <w:rFonts w:eastAsia="Times New Roman" w:cs="Arial"/>
          <w:sz w:val="20"/>
          <w:szCs w:val="20"/>
        </w:rPr>
        <w:t>manage and control shipping movements.</w:t>
      </w:r>
    </w:p>
    <w:p w:rsidR="00CC142D" w:rsidRDefault="00CC142D" w:rsidP="00FB4CFA">
      <w:pPr>
        <w:spacing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It is this continuous expansion of the global AIS network, that has led to the </w:t>
      </w:r>
      <w:r w:rsidR="006D1C8A">
        <w:rPr>
          <w:rFonts w:eastAsia="Times New Roman" w:cs="Arial"/>
          <w:sz w:val="20"/>
          <w:szCs w:val="20"/>
        </w:rPr>
        <w:t>approval of a new Class B technology that sits half way between the original Class B technology and the Class A technology found on commercial shipping. This new technology does not supersede or replace the original Class B transponders</w:t>
      </w:r>
      <w:r w:rsidR="00A27E64">
        <w:rPr>
          <w:rFonts w:eastAsia="Times New Roman" w:cs="Arial"/>
          <w:sz w:val="20"/>
          <w:szCs w:val="20"/>
        </w:rPr>
        <w:t>,</w:t>
      </w:r>
      <w:r w:rsidR="006D1C8A">
        <w:rPr>
          <w:rFonts w:eastAsia="Times New Roman" w:cs="Arial"/>
          <w:sz w:val="20"/>
          <w:szCs w:val="20"/>
        </w:rPr>
        <w:t xml:space="preserve"> but it does offer</w:t>
      </w:r>
      <w:r w:rsidR="007855A5">
        <w:rPr>
          <w:rFonts w:eastAsia="Times New Roman" w:cs="Arial"/>
          <w:sz w:val="20"/>
          <w:szCs w:val="20"/>
        </w:rPr>
        <w:t xml:space="preserve"> </w:t>
      </w:r>
      <w:r w:rsidR="006D1C8A">
        <w:rPr>
          <w:rFonts w:eastAsia="Times New Roman" w:cs="Arial"/>
          <w:sz w:val="20"/>
          <w:szCs w:val="20"/>
        </w:rPr>
        <w:t>significant improvements for some types of vessels and applications. For the purposes of this White Paper, we will refer to this new technology as Class B+.</w:t>
      </w:r>
    </w:p>
    <w:p w:rsidR="00CC142D" w:rsidRPr="00FB4CFA" w:rsidRDefault="00DD29C3" w:rsidP="00DD29C3">
      <w:pPr>
        <w:tabs>
          <w:tab w:val="left" w:pos="10065"/>
        </w:tabs>
        <w:spacing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:rsidR="0096716A" w:rsidRPr="0096716A" w:rsidRDefault="005903CB" w:rsidP="006B18C0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lastRenderedPageBreak/>
        <w:t>2. How AIS Works</w:t>
      </w:r>
    </w:p>
    <w:p w:rsidR="006D1C8A" w:rsidRDefault="006D1C8A" w:rsidP="005903CB">
      <w:pPr>
        <w:spacing w:before="24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To fully appreciate the benefits of this new Class B+ technology, it is necessary to understand how AIS works.</w:t>
      </w:r>
    </w:p>
    <w:p w:rsidR="005903CB" w:rsidRDefault="005903CB" w:rsidP="005903CB">
      <w:pPr>
        <w:spacing w:before="24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An AIS transponder consists of a GPS receiver and a VHF “Data” Radio. The transponder takes its GPS position and transmits this in Digital Form on two VHF channels dedicated to AIS (161.975MHz and 162.025MHz). </w:t>
      </w:r>
    </w:p>
    <w:p w:rsidR="00253D8B" w:rsidRDefault="005903CB" w:rsidP="005903CB">
      <w:pPr>
        <w:spacing w:before="24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In order that multiple AIS transponders can “play nicely together” and avoid all of the devices transmitting at the same time, causing interference and loss of data, AIS transponders use a system called </w:t>
      </w:r>
      <w:hyperlink r:id="rId20" w:history="1">
        <w:r w:rsidRPr="00847874">
          <w:rPr>
            <w:rStyle w:val="Hyperlink"/>
            <w:rFonts w:eastAsia="Times New Roman" w:cs="Arial"/>
            <w:sz w:val="20"/>
            <w:szCs w:val="20"/>
          </w:rPr>
          <w:t>Time Division Multiple Access</w:t>
        </w:r>
      </w:hyperlink>
      <w:r>
        <w:rPr>
          <w:rFonts w:eastAsia="Times New Roman" w:cs="Arial"/>
          <w:sz w:val="20"/>
          <w:szCs w:val="20"/>
        </w:rPr>
        <w:t xml:space="preserve"> (TDMA). This is a similar system to that used in mobile phones, where each AIS transponder </w:t>
      </w:r>
      <w:r w:rsidR="00253D8B">
        <w:rPr>
          <w:rFonts w:eastAsia="Times New Roman" w:cs="Arial"/>
          <w:sz w:val="20"/>
          <w:szCs w:val="20"/>
        </w:rPr>
        <w:t xml:space="preserve">claims a very short 26.6 millisecond “time slot” where it transmits its information. The claiming of </w:t>
      </w:r>
      <w:r w:rsidR="00FC5474">
        <w:rPr>
          <w:rFonts w:eastAsia="Times New Roman" w:cs="Arial"/>
          <w:sz w:val="20"/>
          <w:szCs w:val="20"/>
        </w:rPr>
        <w:t xml:space="preserve">Class A time slots uses </w:t>
      </w:r>
      <w:r w:rsidR="00253D8B">
        <w:rPr>
          <w:rFonts w:eastAsia="Times New Roman" w:cs="Arial"/>
          <w:sz w:val="20"/>
          <w:szCs w:val="20"/>
        </w:rPr>
        <w:t xml:space="preserve">“Self Organised” </w:t>
      </w:r>
      <w:r w:rsidR="00FC5474">
        <w:rPr>
          <w:rFonts w:eastAsia="Times New Roman" w:cs="Arial"/>
          <w:sz w:val="20"/>
          <w:szCs w:val="20"/>
        </w:rPr>
        <w:t xml:space="preserve">TDMA </w:t>
      </w:r>
      <w:r w:rsidR="00253D8B">
        <w:rPr>
          <w:rFonts w:eastAsia="Times New Roman" w:cs="Arial"/>
          <w:sz w:val="20"/>
          <w:szCs w:val="20"/>
        </w:rPr>
        <w:t>where multiple transponders know how to claim a</w:t>
      </w:r>
      <w:r w:rsidR="00B26B5D">
        <w:rPr>
          <w:rFonts w:eastAsia="Times New Roman" w:cs="Arial"/>
          <w:sz w:val="20"/>
          <w:szCs w:val="20"/>
        </w:rPr>
        <w:t>nd reserve</w:t>
      </w:r>
      <w:r w:rsidR="00253D8B">
        <w:rPr>
          <w:rFonts w:eastAsia="Times New Roman" w:cs="Arial"/>
          <w:sz w:val="20"/>
          <w:szCs w:val="20"/>
        </w:rPr>
        <w:t xml:space="preserve"> time slot</w:t>
      </w:r>
      <w:r w:rsidR="00B26B5D">
        <w:rPr>
          <w:rFonts w:eastAsia="Times New Roman" w:cs="Arial"/>
          <w:sz w:val="20"/>
          <w:szCs w:val="20"/>
        </w:rPr>
        <w:t>s</w:t>
      </w:r>
      <w:r w:rsidR="00253D8B">
        <w:rPr>
          <w:rFonts w:eastAsia="Times New Roman" w:cs="Arial"/>
          <w:sz w:val="20"/>
          <w:szCs w:val="20"/>
        </w:rPr>
        <w:t xml:space="preserve"> and what to do if there is a dispute with another transponder trying to claim the same time slot. </w:t>
      </w:r>
    </w:p>
    <w:p w:rsidR="00FC5474" w:rsidRDefault="00780A28" w:rsidP="005903CB">
      <w:pPr>
        <w:spacing w:before="24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system works </w:t>
      </w:r>
      <w:r w:rsidR="00FC5474">
        <w:rPr>
          <w:rFonts w:eastAsia="Times New Roman" w:cs="Arial"/>
          <w:sz w:val="20"/>
          <w:szCs w:val="20"/>
        </w:rPr>
        <w:t xml:space="preserve">well </w:t>
      </w:r>
      <w:r>
        <w:rPr>
          <w:rFonts w:eastAsia="Times New Roman" w:cs="Arial"/>
          <w:sz w:val="20"/>
          <w:szCs w:val="20"/>
        </w:rPr>
        <w:t xml:space="preserve">and allows up to 4500 </w:t>
      </w:r>
      <w:r w:rsidR="00253D8B">
        <w:rPr>
          <w:rFonts w:eastAsia="Times New Roman" w:cs="Arial"/>
          <w:sz w:val="20"/>
          <w:szCs w:val="20"/>
        </w:rPr>
        <w:t>ships to work within close proximity of one another, automatically giving priority based on distance apart</w:t>
      </w:r>
      <w:r>
        <w:rPr>
          <w:rFonts w:eastAsia="Times New Roman" w:cs="Arial"/>
          <w:sz w:val="20"/>
          <w:szCs w:val="20"/>
        </w:rPr>
        <w:t xml:space="preserve">, i.e. as the number of vessels </w:t>
      </w:r>
      <w:r w:rsidR="00253D8B">
        <w:rPr>
          <w:rFonts w:eastAsia="Times New Roman" w:cs="Arial"/>
          <w:sz w:val="20"/>
          <w:szCs w:val="20"/>
        </w:rPr>
        <w:t>increases, the ones furthest away do not get a time slot.</w:t>
      </w:r>
    </w:p>
    <w:p w:rsidR="00253D8B" w:rsidRDefault="00FC5474" w:rsidP="00FC5474">
      <w:pPr>
        <w:spacing w:before="240" w:after="0" w:line="240" w:lineRule="auto"/>
        <w:jc w:val="center"/>
        <w:rPr>
          <w:rFonts w:eastAsia="Times New Roman" w:cs="Arial"/>
          <w:sz w:val="20"/>
          <w:szCs w:val="20"/>
        </w:rPr>
      </w:pPr>
      <w:r w:rsidRPr="00FC5474">
        <w:rPr>
          <w:rFonts w:eastAsia="Times New Roman" w:cs="Arial"/>
          <w:noProof/>
          <w:sz w:val="20"/>
          <w:szCs w:val="20"/>
          <w:lang w:eastAsia="ko-KR"/>
        </w:rPr>
        <w:drawing>
          <wp:inline distT="0" distB="0" distL="0" distR="0" wp14:anchorId="4AC3A0B3" wp14:editId="4DF8CA3E">
            <wp:extent cx="4053600" cy="2912400"/>
            <wp:effectExtent l="0" t="0" r="4445" b="2540"/>
            <wp:docPr id="26630" name="Picture 2" descr="http://www.navcen.uscg.gov/marcomms/images/s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2" descr="http://www.navcen.uscg.gov/marcomms/images/slot.gif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29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74" w:rsidRDefault="00253D8B" w:rsidP="005903CB">
      <w:pPr>
        <w:spacing w:before="24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When Class B transponders were introduced, they used a slightly different technology called “Carrier Sense” TDMA </w:t>
      </w:r>
      <w:r w:rsidR="00FC5474">
        <w:rPr>
          <w:rFonts w:eastAsia="Times New Roman" w:cs="Arial"/>
          <w:sz w:val="20"/>
          <w:szCs w:val="20"/>
        </w:rPr>
        <w:t>where the Class B transponder listens to the Class A transponders and as soon as it detects an empty time slot, grabs it and makes its transmission. Occasionally a Class A transponder will “steal” a time slot from a Class B transponder and the system is designed that Class A transponders always take priority over Class B, so the Class B transponder will have to delay its transmission and start listening again for another empty slot.</w:t>
      </w:r>
    </w:p>
    <w:p w:rsidR="00B17A6F" w:rsidRDefault="00FC5474" w:rsidP="005903CB">
      <w:pPr>
        <w:spacing w:before="24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number of transmissions that a transponder makes and the type of data it sends varies</w:t>
      </w:r>
      <w:r w:rsidR="00A27E64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based on its Class (A or B), its speed, whether it is manoeuvring and its navigation status. </w:t>
      </w:r>
      <w:r w:rsidR="00EF403D">
        <w:rPr>
          <w:rFonts w:eastAsia="Times New Roman" w:cs="Arial"/>
          <w:sz w:val="20"/>
          <w:szCs w:val="20"/>
        </w:rPr>
        <w:t xml:space="preserve">The Class A transponder of a </w:t>
      </w:r>
      <w:r w:rsidR="00A27E64">
        <w:rPr>
          <w:rFonts w:eastAsia="Times New Roman" w:cs="Arial"/>
          <w:sz w:val="20"/>
          <w:szCs w:val="20"/>
        </w:rPr>
        <w:t>fast-moving</w:t>
      </w:r>
      <w:r>
        <w:rPr>
          <w:rFonts w:eastAsia="Times New Roman" w:cs="Arial"/>
          <w:sz w:val="20"/>
          <w:szCs w:val="20"/>
        </w:rPr>
        <w:t xml:space="preserve"> ferry may output its position every couple of seco</w:t>
      </w:r>
      <w:r w:rsidR="00B17A6F">
        <w:rPr>
          <w:rFonts w:eastAsia="Times New Roman" w:cs="Arial"/>
          <w:sz w:val="20"/>
          <w:szCs w:val="20"/>
        </w:rPr>
        <w:t xml:space="preserve">nds while a </w:t>
      </w:r>
      <w:r w:rsidR="00EF403D">
        <w:rPr>
          <w:rFonts w:eastAsia="Times New Roman" w:cs="Arial"/>
          <w:sz w:val="20"/>
          <w:szCs w:val="20"/>
        </w:rPr>
        <w:t xml:space="preserve">Class B equipped pleasure vessel </w:t>
      </w:r>
      <w:r w:rsidR="00B17A6F">
        <w:rPr>
          <w:rFonts w:eastAsia="Times New Roman" w:cs="Arial"/>
          <w:sz w:val="20"/>
          <w:szCs w:val="20"/>
        </w:rPr>
        <w:t>will only transmit every 3</w:t>
      </w:r>
      <w:r w:rsidR="00EF403D">
        <w:rPr>
          <w:rFonts w:eastAsia="Times New Roman" w:cs="Arial"/>
          <w:sz w:val="20"/>
          <w:szCs w:val="20"/>
        </w:rPr>
        <w:t>0 seconds</w:t>
      </w:r>
      <w:r w:rsidR="00A27E64">
        <w:rPr>
          <w:rFonts w:eastAsia="Times New Roman" w:cs="Arial"/>
          <w:sz w:val="20"/>
          <w:szCs w:val="20"/>
        </w:rPr>
        <w:t>,</w:t>
      </w:r>
      <w:r w:rsidR="00EF403D">
        <w:rPr>
          <w:rFonts w:eastAsia="Times New Roman" w:cs="Arial"/>
          <w:sz w:val="20"/>
          <w:szCs w:val="20"/>
        </w:rPr>
        <w:t xml:space="preserve"> whilst underway.</w:t>
      </w:r>
    </w:p>
    <w:p w:rsidR="00EF403D" w:rsidRDefault="00B10540" w:rsidP="00E87742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As previously mentioned, the AIS data is transmitted over two channels of the VHF frequency range and a Class A transponder transmits at 12.5 Watts while an original Class B transponder only transmits at 2 Watts which</w:t>
      </w:r>
      <w:r w:rsidR="00A27E64">
        <w:rPr>
          <w:rFonts w:eastAsia="Times New Roman" w:cs="Arial"/>
          <w:sz w:val="20"/>
          <w:szCs w:val="20"/>
        </w:rPr>
        <w:t xml:space="preserve"> - </w:t>
      </w:r>
      <w:r>
        <w:rPr>
          <w:rFonts w:eastAsia="Times New Roman" w:cs="Arial"/>
          <w:sz w:val="20"/>
          <w:szCs w:val="20"/>
        </w:rPr>
        <w:t xml:space="preserve"> to put this in to perspective </w:t>
      </w:r>
      <w:r w:rsidR="00A27E64">
        <w:rPr>
          <w:rFonts w:eastAsia="Times New Roman" w:cs="Arial"/>
          <w:sz w:val="20"/>
          <w:szCs w:val="20"/>
        </w:rPr>
        <w:t xml:space="preserve">- </w:t>
      </w:r>
      <w:r>
        <w:rPr>
          <w:rFonts w:eastAsia="Times New Roman" w:cs="Arial"/>
          <w:sz w:val="20"/>
          <w:szCs w:val="20"/>
        </w:rPr>
        <w:t>is a third of the power of a hand</w:t>
      </w:r>
      <w:r w:rsidR="00A27E64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held VHF that transmits at 6 Watts. </w:t>
      </w:r>
    </w:p>
    <w:p w:rsidR="00FB0A0F" w:rsidRPr="00EF403D" w:rsidRDefault="00B10540" w:rsidP="00EF403D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This 2 Watt transmit power restricts Class B transmissions to an absolute maximum range of about 8-10 Nautical Miles and also means that </w:t>
      </w:r>
      <w:r w:rsidR="00EF403D">
        <w:rPr>
          <w:rFonts w:eastAsia="Times New Roman" w:cs="Arial"/>
          <w:sz w:val="20"/>
          <w:szCs w:val="20"/>
        </w:rPr>
        <w:t>traditional Class B transmissions</w:t>
      </w:r>
      <w:r>
        <w:rPr>
          <w:rFonts w:eastAsia="Times New Roman" w:cs="Arial"/>
          <w:sz w:val="20"/>
          <w:szCs w:val="20"/>
        </w:rPr>
        <w:t xml:space="preserve"> are often not received by the AIS Satellites that provide global vessel tracking</w:t>
      </w:r>
      <w:r w:rsidR="00EF403D">
        <w:rPr>
          <w:rFonts w:eastAsia="Times New Roman" w:cs="Arial"/>
          <w:sz w:val="20"/>
          <w:szCs w:val="20"/>
        </w:rPr>
        <w:t>.</w:t>
      </w:r>
      <w:r w:rsidR="00FB0A0F" w:rsidRPr="00EF403D">
        <w:rPr>
          <w:rFonts w:eastAsia="Times New Roman" w:cs="Arial"/>
          <w:sz w:val="20"/>
          <w:szCs w:val="20"/>
        </w:rPr>
        <w:t xml:space="preserve"> </w:t>
      </w:r>
    </w:p>
    <w:p w:rsidR="0096716A" w:rsidRPr="0096716A" w:rsidRDefault="0096716A" w:rsidP="0096716A">
      <w:pPr>
        <w:spacing w:before="240" w:after="0" w:line="240" w:lineRule="auto"/>
        <w:jc w:val="both"/>
        <w:rPr>
          <w:rFonts w:eastAsia="Times New Roman" w:cs="Arial"/>
          <w:sz w:val="32"/>
          <w:szCs w:val="32"/>
        </w:rPr>
      </w:pPr>
      <w:r w:rsidRPr="0096716A">
        <w:rPr>
          <w:rFonts w:eastAsia="Times New Roman" w:cs="Arial"/>
          <w:sz w:val="32"/>
          <w:szCs w:val="32"/>
        </w:rPr>
        <w:lastRenderedPageBreak/>
        <w:t xml:space="preserve">3. </w:t>
      </w:r>
      <w:r w:rsidR="00EF403D">
        <w:rPr>
          <w:rFonts w:eastAsia="Times New Roman" w:cs="Arial"/>
          <w:sz w:val="32"/>
          <w:szCs w:val="32"/>
        </w:rPr>
        <w:t>The New Class B+ Technology</w:t>
      </w:r>
    </w:p>
    <w:p w:rsidR="002009D4" w:rsidRDefault="0096716A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6716A">
        <w:rPr>
          <w:rFonts w:eastAsia="Times New Roman" w:cs="Arial"/>
          <w:sz w:val="20"/>
          <w:szCs w:val="20"/>
        </w:rPr>
        <w:br/>
      </w:r>
      <w:r w:rsidR="00EF403D">
        <w:rPr>
          <w:rFonts w:eastAsia="Times New Roman" w:cs="Arial"/>
          <w:sz w:val="20"/>
          <w:szCs w:val="20"/>
        </w:rPr>
        <w:t>The new Class B+, often referred to as “Class B SOTDMA” or “Class B 5W”</w:t>
      </w:r>
      <w:r w:rsidR="00183B39">
        <w:rPr>
          <w:rFonts w:eastAsia="Times New Roman" w:cs="Arial"/>
          <w:sz w:val="20"/>
          <w:szCs w:val="20"/>
        </w:rPr>
        <w:t>, has been defined to bridge the gap between Class A and Class B transponders, offering some clear advantages for some types of vessels and applications.</w:t>
      </w:r>
    </w:p>
    <w:p w:rsidR="00183B39" w:rsidRDefault="00183B39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183B39" w:rsidRDefault="00183B39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Class B+ uses the same SOTDMA technology as Class A and therefore has the same priority when it comes to reserving a time slot, guaranteeing that it will always be able to transmit, even in busy AIS congested waters. For fast moving vessels this is important as a missed transmission can result in </w:t>
      </w:r>
      <w:r w:rsidR="007855A5">
        <w:rPr>
          <w:rFonts w:eastAsia="Times New Roman" w:cs="Arial"/>
          <w:sz w:val="20"/>
          <w:szCs w:val="20"/>
        </w:rPr>
        <w:t>a</w:t>
      </w:r>
      <w:r>
        <w:rPr>
          <w:rFonts w:eastAsia="Times New Roman" w:cs="Arial"/>
          <w:sz w:val="20"/>
          <w:szCs w:val="20"/>
        </w:rPr>
        <w:t xml:space="preserve"> vessel moving a long distance before it next manages to send a transmission.</w:t>
      </w:r>
    </w:p>
    <w:p w:rsidR="00183B39" w:rsidRDefault="00183B39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183B39" w:rsidRDefault="00183B39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Another feature </w:t>
      </w:r>
      <w:r w:rsidR="00A27E64">
        <w:rPr>
          <w:rFonts w:eastAsia="Times New Roman" w:cs="Arial"/>
          <w:sz w:val="20"/>
          <w:szCs w:val="20"/>
        </w:rPr>
        <w:t>that</w:t>
      </w:r>
      <w:r>
        <w:rPr>
          <w:rFonts w:eastAsia="Times New Roman" w:cs="Arial"/>
          <w:sz w:val="20"/>
          <w:szCs w:val="20"/>
        </w:rPr>
        <w:t xml:space="preserve"> the new Class B+ technology it has taken from Class A, is the increased and automatic changing of transmission rates depending upon speed. Unlike Class A, the updat</w:t>
      </w:r>
      <w:r w:rsidR="000E5BDC">
        <w:rPr>
          <w:rFonts w:eastAsia="Times New Roman" w:cs="Arial"/>
          <w:sz w:val="20"/>
          <w:szCs w:val="20"/>
        </w:rPr>
        <w:t xml:space="preserve">e rate is unaffected by whether the vessel is manoeuvring, but as the vessels speed increases, the number of transmissions increases so that other vessels get a clearer and more up to date view of where </w:t>
      </w:r>
      <w:r w:rsidR="00EB2981">
        <w:rPr>
          <w:rFonts w:eastAsia="Times New Roman" w:cs="Arial"/>
          <w:sz w:val="20"/>
          <w:szCs w:val="20"/>
        </w:rPr>
        <w:t>the</w:t>
      </w:r>
      <w:r w:rsidR="000E5BDC">
        <w:rPr>
          <w:rFonts w:eastAsia="Times New Roman" w:cs="Arial"/>
          <w:sz w:val="20"/>
          <w:szCs w:val="20"/>
        </w:rPr>
        <w:t xml:space="preserve"> boat is.</w:t>
      </w:r>
    </w:p>
    <w:p w:rsidR="000E5BDC" w:rsidRDefault="000E5BDC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403801" w:rsidRDefault="000E5BDC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For slow moving vessels the increased update rates of Class B+ are not so important</w:t>
      </w:r>
      <w:r w:rsidR="00EB2981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but </w:t>
      </w:r>
      <w:r w:rsidR="00C076F6">
        <w:rPr>
          <w:rFonts w:eastAsia="Times New Roman" w:cs="Arial"/>
          <w:sz w:val="20"/>
          <w:szCs w:val="20"/>
        </w:rPr>
        <w:t xml:space="preserve">a </w:t>
      </w:r>
      <w:r>
        <w:rPr>
          <w:rFonts w:eastAsia="Times New Roman" w:cs="Arial"/>
          <w:sz w:val="20"/>
          <w:szCs w:val="20"/>
        </w:rPr>
        <w:t xml:space="preserve">fast power boat travelling at </w:t>
      </w:r>
      <w:r w:rsidR="00403801">
        <w:rPr>
          <w:rFonts w:eastAsia="Times New Roman" w:cs="Arial"/>
          <w:sz w:val="20"/>
          <w:szCs w:val="20"/>
        </w:rPr>
        <w:t>say 23 knots</w:t>
      </w:r>
      <w:r w:rsidR="00C076F6">
        <w:rPr>
          <w:rFonts w:eastAsia="Times New Roman" w:cs="Arial"/>
          <w:sz w:val="20"/>
          <w:szCs w:val="20"/>
        </w:rPr>
        <w:t>,</w:t>
      </w:r>
      <w:r w:rsidR="00403801">
        <w:rPr>
          <w:rFonts w:eastAsia="Times New Roman" w:cs="Arial"/>
          <w:sz w:val="20"/>
          <w:szCs w:val="20"/>
        </w:rPr>
        <w:t xml:space="preserve"> will move 360 metres in 30 seconds, </w:t>
      </w:r>
      <w:r w:rsidR="00EB2981">
        <w:rPr>
          <w:rFonts w:eastAsia="Times New Roman" w:cs="Arial"/>
          <w:sz w:val="20"/>
          <w:szCs w:val="20"/>
        </w:rPr>
        <w:t xml:space="preserve">which is </w:t>
      </w:r>
      <w:r w:rsidR="00403801">
        <w:rPr>
          <w:rFonts w:eastAsia="Times New Roman" w:cs="Arial"/>
          <w:sz w:val="20"/>
          <w:szCs w:val="20"/>
        </w:rPr>
        <w:t>the update rate of a normal Class B transponder. On a Class B+ vessel travelling at 23 knots or more</w:t>
      </w:r>
      <w:r w:rsidR="00EB2981">
        <w:rPr>
          <w:rFonts w:eastAsia="Times New Roman" w:cs="Arial"/>
          <w:sz w:val="20"/>
          <w:szCs w:val="20"/>
        </w:rPr>
        <w:t>,</w:t>
      </w:r>
      <w:r w:rsidR="00403801">
        <w:rPr>
          <w:rFonts w:eastAsia="Times New Roman" w:cs="Arial"/>
          <w:sz w:val="20"/>
          <w:szCs w:val="20"/>
        </w:rPr>
        <w:t xml:space="preserve"> the update rate is 5 seconds, so</w:t>
      </w:r>
      <w:r w:rsidR="00EB2981">
        <w:rPr>
          <w:rFonts w:eastAsia="Times New Roman" w:cs="Arial"/>
          <w:sz w:val="20"/>
          <w:szCs w:val="20"/>
        </w:rPr>
        <w:t xml:space="preserve"> (using the above example) </w:t>
      </w:r>
      <w:r w:rsidR="00403801">
        <w:rPr>
          <w:rFonts w:eastAsia="Times New Roman" w:cs="Arial"/>
          <w:sz w:val="20"/>
          <w:szCs w:val="20"/>
        </w:rPr>
        <w:t xml:space="preserve">only 60 metres </w:t>
      </w:r>
      <w:r w:rsidR="00EB2981">
        <w:rPr>
          <w:rFonts w:eastAsia="Times New Roman" w:cs="Arial"/>
          <w:sz w:val="20"/>
          <w:szCs w:val="20"/>
        </w:rPr>
        <w:t xml:space="preserve">would be </w:t>
      </w:r>
      <w:r w:rsidR="00403801">
        <w:rPr>
          <w:rFonts w:eastAsia="Times New Roman" w:cs="Arial"/>
          <w:sz w:val="20"/>
          <w:szCs w:val="20"/>
        </w:rPr>
        <w:t>moved between updates.</w:t>
      </w:r>
    </w:p>
    <w:p w:rsidR="00403801" w:rsidRDefault="00403801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0E5BDC" w:rsidRDefault="00403801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Finally, Class B+ transponders have a higher power transmission</w:t>
      </w:r>
      <w:r w:rsidR="00EB2981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5 Watts instead of 2 Watts and this not only increases the range over which </w:t>
      </w:r>
      <w:r w:rsidR="00EB2981">
        <w:rPr>
          <w:rFonts w:eastAsia="Times New Roman" w:cs="Arial"/>
          <w:sz w:val="20"/>
          <w:szCs w:val="20"/>
        </w:rPr>
        <w:t xml:space="preserve">the </w:t>
      </w:r>
      <w:r>
        <w:rPr>
          <w:rFonts w:eastAsia="Times New Roman" w:cs="Arial"/>
          <w:sz w:val="20"/>
          <w:szCs w:val="20"/>
        </w:rPr>
        <w:t xml:space="preserve"> vessel’s transmiss</w:t>
      </w:r>
      <w:r w:rsidR="002C3587">
        <w:rPr>
          <w:rFonts w:eastAsia="Times New Roman" w:cs="Arial"/>
          <w:sz w:val="20"/>
          <w:szCs w:val="20"/>
        </w:rPr>
        <w:t>ion will be received, assuming good antenna height and performance, but it also significantly improves the AIS Satellite reception, enabling global tracking.</w:t>
      </w:r>
    </w:p>
    <w:p w:rsidR="00183B39" w:rsidRDefault="00183B39" w:rsidP="00EF403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F403D" w:rsidRPr="0096716A" w:rsidRDefault="00EF403D" w:rsidP="00EF403D">
      <w:pPr>
        <w:spacing w:before="240" w:after="0" w:line="240" w:lineRule="auto"/>
        <w:jc w:val="both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4</w:t>
      </w:r>
      <w:r w:rsidRPr="0096716A">
        <w:rPr>
          <w:rFonts w:eastAsia="Times New Roman" w:cs="Arial"/>
          <w:sz w:val="32"/>
          <w:szCs w:val="32"/>
        </w:rPr>
        <w:t xml:space="preserve">. </w:t>
      </w:r>
      <w:r>
        <w:rPr>
          <w:rFonts w:eastAsia="Times New Roman" w:cs="Arial"/>
          <w:sz w:val="32"/>
          <w:szCs w:val="32"/>
        </w:rPr>
        <w:t>Comparison of AIS Classes</w:t>
      </w:r>
    </w:p>
    <w:p w:rsidR="00D15947" w:rsidRDefault="002C3587" w:rsidP="00EF403D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following tables have</w:t>
      </w:r>
      <w:r w:rsidR="00EF403D">
        <w:rPr>
          <w:rFonts w:eastAsia="Times New Roman" w:cs="Arial"/>
          <w:sz w:val="20"/>
          <w:szCs w:val="20"/>
        </w:rPr>
        <w:t xml:space="preserve"> been</w:t>
      </w:r>
      <w:r>
        <w:rPr>
          <w:rFonts w:eastAsia="Times New Roman" w:cs="Arial"/>
          <w:sz w:val="20"/>
          <w:szCs w:val="20"/>
        </w:rPr>
        <w:t xml:space="preserve"> created to provide a “side by side” comparison of the three different classes of AIS.</w:t>
      </w:r>
    </w:p>
    <w:p w:rsidR="00D15947" w:rsidRPr="007734AF" w:rsidRDefault="002C3587" w:rsidP="007734AF">
      <w:pPr>
        <w:pStyle w:val="Heading2"/>
      </w:pPr>
      <w:r>
        <w:t xml:space="preserve">Class A, </w:t>
      </w:r>
      <w:r w:rsidR="00D15947" w:rsidRPr="007734AF">
        <w:t xml:space="preserve">B </w:t>
      </w:r>
      <w:r>
        <w:t xml:space="preserve">and B+ </w:t>
      </w:r>
      <w:r w:rsidR="00E6108B">
        <w:t>Functionality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841"/>
        <w:gridCol w:w="2360"/>
        <w:gridCol w:w="2224"/>
        <w:gridCol w:w="2327"/>
      </w:tblGrid>
      <w:tr w:rsidR="002C3587" w:rsidTr="002C3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Function 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A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B+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B</w:t>
            </w:r>
          </w:p>
        </w:tc>
      </w:tr>
      <w:tr w:rsidR="002C3587" w:rsidTr="002C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Transmit Power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12.5W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5W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2W</w:t>
            </w:r>
          </w:p>
        </w:tc>
      </w:tr>
      <w:tr w:rsidR="002C3587" w:rsidTr="002C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Transmit Rate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 to every 2-3 secs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 to every 5 secs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Every 30 secs</w:t>
            </w:r>
          </w:p>
        </w:tc>
      </w:tr>
      <w:tr w:rsidR="002C3587" w:rsidTr="002C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Minimum Keyboard + Display (MKD)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2C3587" w:rsidTr="002C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Technology 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SOTDMA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SOTDMA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CSTDMA</w:t>
            </w:r>
          </w:p>
        </w:tc>
      </w:tr>
      <w:tr w:rsidR="002C3587" w:rsidTr="002C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Guaranteed Time Slot Allocation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2C3587" w:rsidTr="002C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Voyage Data 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2C3587" w:rsidTr="002C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External GPS Connection</w:t>
            </w:r>
          </w:p>
        </w:tc>
        <w:tc>
          <w:tcPr>
            <w:tcW w:w="2409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2C3587" w:rsidTr="002C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C3587" w:rsidRDefault="002C3587" w:rsidP="00FB4CFA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Price (approx)</w:t>
            </w:r>
          </w:p>
        </w:tc>
        <w:tc>
          <w:tcPr>
            <w:tcW w:w="2409" w:type="dxa"/>
          </w:tcPr>
          <w:p w:rsidR="002C3587" w:rsidRDefault="002C3587" w:rsidP="00DE3229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£2000</w:t>
            </w:r>
          </w:p>
        </w:tc>
        <w:tc>
          <w:tcPr>
            <w:tcW w:w="2268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£650</w:t>
            </w:r>
          </w:p>
        </w:tc>
        <w:tc>
          <w:tcPr>
            <w:tcW w:w="2375" w:type="dxa"/>
          </w:tcPr>
          <w:p w:rsidR="002C3587" w:rsidRDefault="002C3587" w:rsidP="007734AF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£500</w:t>
            </w:r>
          </w:p>
        </w:tc>
      </w:tr>
    </w:tbl>
    <w:p w:rsidR="00E6108B" w:rsidRDefault="007734AF" w:rsidP="009B7D85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As can</w:t>
      </w:r>
      <w:r w:rsidR="00EB2981">
        <w:rPr>
          <w:rFonts w:eastAsia="Times New Roman" w:cs="Arial"/>
          <w:sz w:val="20"/>
          <w:szCs w:val="20"/>
        </w:rPr>
        <w:t xml:space="preserve"> be</w:t>
      </w:r>
      <w:r>
        <w:rPr>
          <w:rFonts w:eastAsia="Times New Roman" w:cs="Arial"/>
          <w:sz w:val="20"/>
          <w:szCs w:val="20"/>
        </w:rPr>
        <w:t xml:space="preserve"> see</w:t>
      </w:r>
      <w:r w:rsidR="00EB2981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 xml:space="preserve"> from the table above, in normal operation a Class A transpo</w:t>
      </w:r>
      <w:r w:rsidR="003F68FD">
        <w:rPr>
          <w:rFonts w:eastAsia="Times New Roman" w:cs="Arial"/>
          <w:sz w:val="20"/>
          <w:szCs w:val="20"/>
        </w:rPr>
        <w:t>nder transmits at a much higher power than a Class B. In “real-life” terms a</w:t>
      </w:r>
      <w:r w:rsidR="00E6108B">
        <w:rPr>
          <w:rFonts w:eastAsia="Times New Roman" w:cs="Arial"/>
          <w:sz w:val="20"/>
          <w:szCs w:val="20"/>
        </w:rPr>
        <w:t xml:space="preserve"> well installed Class B t</w:t>
      </w:r>
      <w:r w:rsidR="003F68FD">
        <w:rPr>
          <w:rFonts w:eastAsia="Times New Roman" w:cs="Arial"/>
          <w:sz w:val="20"/>
          <w:szCs w:val="20"/>
        </w:rPr>
        <w:t>ransponder should</w:t>
      </w:r>
      <w:r>
        <w:rPr>
          <w:rFonts w:eastAsia="Times New Roman" w:cs="Arial"/>
          <w:sz w:val="20"/>
          <w:szCs w:val="20"/>
        </w:rPr>
        <w:t xml:space="preserve"> be able to transmit up to 7-8NMs whilst a Class A transponder </w:t>
      </w:r>
      <w:r w:rsidR="00E6108B">
        <w:rPr>
          <w:rFonts w:eastAsia="Times New Roman" w:cs="Arial"/>
          <w:sz w:val="20"/>
          <w:szCs w:val="20"/>
        </w:rPr>
        <w:t>maybe seen as far as 20-25NMs away.</w:t>
      </w:r>
      <w:r w:rsidR="00F91A49">
        <w:rPr>
          <w:rFonts w:eastAsia="Times New Roman" w:cs="Arial"/>
          <w:sz w:val="20"/>
          <w:szCs w:val="20"/>
        </w:rPr>
        <w:t xml:space="preserve"> With </w:t>
      </w:r>
      <w:r w:rsidR="00EB2981">
        <w:rPr>
          <w:rFonts w:eastAsia="Times New Roman" w:cs="Arial"/>
          <w:sz w:val="20"/>
          <w:szCs w:val="20"/>
        </w:rPr>
        <w:t>its</w:t>
      </w:r>
      <w:r w:rsidR="00F91A49">
        <w:rPr>
          <w:rFonts w:eastAsia="Times New Roman" w:cs="Arial"/>
          <w:sz w:val="20"/>
          <w:szCs w:val="20"/>
        </w:rPr>
        <w:t xml:space="preserve"> 5W output, a Class B+ will be better than a Class B (2W), but not x2.5 better</w:t>
      </w:r>
      <w:r w:rsidR="00755F6B">
        <w:rPr>
          <w:rFonts w:eastAsia="Times New Roman" w:cs="Arial"/>
          <w:sz w:val="20"/>
          <w:szCs w:val="20"/>
        </w:rPr>
        <w:t>, typically 10-12NM</w:t>
      </w:r>
      <w:r w:rsidR="00EB2981">
        <w:rPr>
          <w:rFonts w:eastAsia="Times New Roman" w:cs="Arial"/>
          <w:sz w:val="20"/>
          <w:szCs w:val="20"/>
        </w:rPr>
        <w:t xml:space="preserve"> should be seen</w:t>
      </w:r>
      <w:r w:rsidR="00755F6B">
        <w:rPr>
          <w:rFonts w:eastAsia="Times New Roman" w:cs="Arial"/>
          <w:sz w:val="20"/>
          <w:szCs w:val="20"/>
        </w:rPr>
        <w:t>.</w:t>
      </w:r>
    </w:p>
    <w:p w:rsidR="00E6108B" w:rsidRDefault="00755F6B" w:rsidP="009B7D85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 xml:space="preserve">As </w:t>
      </w:r>
      <w:r w:rsidR="00EB2981">
        <w:rPr>
          <w:rFonts w:eastAsia="Times New Roman" w:cs="Arial"/>
          <w:sz w:val="20"/>
          <w:szCs w:val="20"/>
        </w:rPr>
        <w:t>illustrated in</w:t>
      </w:r>
      <w:r>
        <w:rPr>
          <w:rFonts w:eastAsia="Times New Roman" w:cs="Arial"/>
          <w:sz w:val="20"/>
          <w:szCs w:val="20"/>
        </w:rPr>
        <w:t xml:space="preserve"> the following table, Class B and B+ transmit the same data, a sub-set of the data transmitted by a Class A transponder.</w:t>
      </w:r>
    </w:p>
    <w:p w:rsidR="00585C03" w:rsidRPr="007734AF" w:rsidRDefault="00F91A49" w:rsidP="00585C03">
      <w:pPr>
        <w:pStyle w:val="Heading2"/>
      </w:pPr>
      <w:r>
        <w:t xml:space="preserve">Class A, B and B+ Transmitted </w:t>
      </w:r>
      <w:r w:rsidR="00585C03">
        <w:t>Data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596"/>
        <w:gridCol w:w="3578"/>
        <w:gridCol w:w="3578"/>
      </w:tblGrid>
      <w:tr w:rsidR="00585C03" w:rsidTr="0051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Data Transmitted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A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B</w:t>
            </w:r>
            <w:r w:rsidR="00F91A49">
              <w:rPr>
                <w:rFonts w:eastAsia="Times New Roman" w:cs="Arial"/>
                <w:sz w:val="20"/>
                <w:szCs w:val="20"/>
              </w:rPr>
              <w:t xml:space="preserve"> and B+</w:t>
            </w:r>
          </w:p>
        </w:tc>
      </w:tr>
      <w:tr w:rsidR="00585C03" w:rsidTr="0051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MMSI + Vessel Name + Call Sign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</w:tr>
      <w:tr w:rsidR="00585C03" w:rsidTr="0051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Position + COG + SOG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</w:tr>
      <w:tr w:rsidR="00585C03" w:rsidTr="0051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True Heading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</w:tr>
      <w:tr w:rsidR="00585C03" w:rsidTr="0051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Rate Of Turn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585C03" w:rsidTr="0051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Nav Status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585C03" w:rsidTr="0051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IMO Number 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585C03" w:rsidTr="0051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Type of Vessel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</w:tr>
      <w:tr w:rsidR="00585C03" w:rsidTr="0051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Vessel Dimensions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YES</w:t>
            </w:r>
          </w:p>
        </w:tc>
      </w:tr>
      <w:tr w:rsidR="00585C03" w:rsidTr="0051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:rsidR="00585C03" w:rsidRDefault="00585C03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ETA + Destination + Draught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  <w:tc>
          <w:tcPr>
            <w:tcW w:w="3663" w:type="dxa"/>
          </w:tcPr>
          <w:p w:rsidR="00585C03" w:rsidRDefault="00585C03" w:rsidP="0051150D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</w:tbl>
    <w:p w:rsidR="00F6196C" w:rsidRDefault="003F68FD" w:rsidP="009B7D85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Finally</w:t>
      </w:r>
      <w:r w:rsidR="00755F6B">
        <w:rPr>
          <w:rFonts w:eastAsia="Times New Roman" w:cs="Arial"/>
          <w:sz w:val="20"/>
          <w:szCs w:val="20"/>
        </w:rPr>
        <w:t xml:space="preserve">, </w:t>
      </w:r>
      <w:r>
        <w:rPr>
          <w:rFonts w:eastAsia="Times New Roman" w:cs="Arial"/>
          <w:sz w:val="20"/>
          <w:szCs w:val="20"/>
        </w:rPr>
        <w:t>the</w:t>
      </w:r>
      <w:r w:rsidR="00755F6B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table</w:t>
      </w:r>
      <w:r w:rsidR="00755F6B">
        <w:rPr>
          <w:rFonts w:eastAsia="Times New Roman" w:cs="Arial"/>
          <w:sz w:val="20"/>
          <w:szCs w:val="20"/>
        </w:rPr>
        <w:t xml:space="preserve"> below</w:t>
      </w:r>
      <w:r>
        <w:rPr>
          <w:rFonts w:eastAsia="Times New Roman" w:cs="Arial"/>
          <w:sz w:val="20"/>
          <w:szCs w:val="20"/>
        </w:rPr>
        <w:t xml:space="preserve"> shows the different data transmit rates of the </w:t>
      </w:r>
      <w:r w:rsidR="00755F6B">
        <w:rPr>
          <w:rFonts w:eastAsia="Times New Roman" w:cs="Arial"/>
          <w:sz w:val="20"/>
          <w:szCs w:val="20"/>
        </w:rPr>
        <w:t xml:space="preserve">three systems. As can </w:t>
      </w:r>
      <w:r w:rsidR="00EB2981">
        <w:rPr>
          <w:rFonts w:eastAsia="Times New Roman" w:cs="Arial"/>
          <w:sz w:val="20"/>
          <w:szCs w:val="20"/>
        </w:rPr>
        <w:t xml:space="preserve">be </w:t>
      </w:r>
      <w:r w:rsidR="00755F6B">
        <w:rPr>
          <w:rFonts w:eastAsia="Times New Roman" w:cs="Arial"/>
          <w:sz w:val="20"/>
          <w:szCs w:val="20"/>
        </w:rPr>
        <w:t>see</w:t>
      </w:r>
      <w:r w:rsidR="00EB2981">
        <w:rPr>
          <w:rFonts w:eastAsia="Times New Roman" w:cs="Arial"/>
          <w:sz w:val="20"/>
          <w:szCs w:val="20"/>
        </w:rPr>
        <w:t>n,</w:t>
      </w:r>
      <w:r w:rsidR="00755F6B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Class A transponder</w:t>
      </w:r>
      <w:r w:rsidR="00755F6B">
        <w:rPr>
          <w:rFonts w:eastAsia="Times New Roman" w:cs="Arial"/>
          <w:sz w:val="20"/>
          <w:szCs w:val="20"/>
        </w:rPr>
        <w:t>s</w:t>
      </w:r>
      <w:r>
        <w:rPr>
          <w:rFonts w:eastAsia="Times New Roman" w:cs="Arial"/>
          <w:sz w:val="20"/>
          <w:szCs w:val="20"/>
        </w:rPr>
        <w:t xml:space="preserve"> ha</w:t>
      </w:r>
      <w:r w:rsidR="00755F6B">
        <w:rPr>
          <w:rFonts w:eastAsia="Times New Roman" w:cs="Arial"/>
          <w:sz w:val="20"/>
          <w:szCs w:val="20"/>
        </w:rPr>
        <w:t>ve</w:t>
      </w:r>
      <w:r>
        <w:rPr>
          <w:rFonts w:eastAsia="Times New Roman" w:cs="Arial"/>
          <w:sz w:val="20"/>
          <w:szCs w:val="20"/>
        </w:rPr>
        <w:t xml:space="preserve"> </w:t>
      </w:r>
      <w:r w:rsidR="00EB2981">
        <w:rPr>
          <w:rFonts w:eastAsia="Times New Roman" w:cs="Arial"/>
          <w:sz w:val="20"/>
          <w:szCs w:val="20"/>
        </w:rPr>
        <w:t>several</w:t>
      </w:r>
      <w:r>
        <w:rPr>
          <w:rFonts w:eastAsia="Times New Roman" w:cs="Arial"/>
          <w:sz w:val="20"/>
          <w:szCs w:val="20"/>
        </w:rPr>
        <w:t xml:space="preserve"> differ</w:t>
      </w:r>
      <w:r w:rsidR="00755F6B">
        <w:rPr>
          <w:rFonts w:eastAsia="Times New Roman" w:cs="Arial"/>
          <w:sz w:val="20"/>
          <w:szCs w:val="20"/>
        </w:rPr>
        <w:t>ent transmit rates</w:t>
      </w:r>
      <w:r w:rsidR="00EB2981">
        <w:rPr>
          <w:rFonts w:eastAsia="Times New Roman" w:cs="Arial"/>
          <w:sz w:val="20"/>
          <w:szCs w:val="20"/>
        </w:rPr>
        <w:t>,</w:t>
      </w:r>
      <w:r w:rsidR="00755F6B">
        <w:rPr>
          <w:rFonts w:eastAsia="Times New Roman" w:cs="Arial"/>
          <w:sz w:val="20"/>
          <w:szCs w:val="20"/>
        </w:rPr>
        <w:t xml:space="preserve"> based on </w:t>
      </w:r>
      <w:r>
        <w:rPr>
          <w:rFonts w:eastAsia="Times New Roman" w:cs="Arial"/>
          <w:sz w:val="20"/>
          <w:szCs w:val="20"/>
        </w:rPr>
        <w:t xml:space="preserve">speed, </w:t>
      </w:r>
      <w:r w:rsidR="00755F6B">
        <w:rPr>
          <w:rFonts w:eastAsia="Times New Roman" w:cs="Arial"/>
          <w:sz w:val="20"/>
          <w:szCs w:val="20"/>
        </w:rPr>
        <w:t>manoeuvring and Nav Status, whereas</w:t>
      </w:r>
      <w:r>
        <w:rPr>
          <w:rFonts w:eastAsia="Times New Roman" w:cs="Arial"/>
          <w:sz w:val="20"/>
          <w:szCs w:val="20"/>
        </w:rPr>
        <w:t xml:space="preserve"> </w:t>
      </w:r>
      <w:r w:rsidR="00755F6B">
        <w:rPr>
          <w:rFonts w:eastAsia="Times New Roman" w:cs="Arial"/>
          <w:sz w:val="20"/>
          <w:szCs w:val="20"/>
        </w:rPr>
        <w:t xml:space="preserve">the </w:t>
      </w:r>
      <w:r>
        <w:rPr>
          <w:rFonts w:eastAsia="Times New Roman" w:cs="Arial"/>
          <w:sz w:val="20"/>
          <w:szCs w:val="20"/>
        </w:rPr>
        <w:t>Class B</w:t>
      </w:r>
      <w:r w:rsidR="00755F6B">
        <w:rPr>
          <w:rFonts w:eastAsia="Times New Roman" w:cs="Arial"/>
          <w:sz w:val="20"/>
          <w:szCs w:val="20"/>
        </w:rPr>
        <w:t>+ transmission rate is purely based on speed.</w:t>
      </w:r>
    </w:p>
    <w:p w:rsidR="00E6108B" w:rsidRDefault="00F6196C" w:rsidP="009B7D85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Comparing Class B+ to the original Class B, </w:t>
      </w:r>
      <w:r w:rsidR="00EB2981">
        <w:rPr>
          <w:rFonts w:eastAsia="Times New Roman" w:cs="Arial"/>
          <w:sz w:val="20"/>
          <w:szCs w:val="20"/>
        </w:rPr>
        <w:t>it can be seen</w:t>
      </w:r>
      <w:r>
        <w:rPr>
          <w:rFonts w:eastAsia="Times New Roman" w:cs="Arial"/>
          <w:sz w:val="20"/>
          <w:szCs w:val="20"/>
        </w:rPr>
        <w:t xml:space="preserve"> that the simple two update rate (underway or stationary) of the original Class B has been expanded and increased in Class B+. For any boat that regularly travels at over 15 knots and particularly for boats capable of travelling at over 23 knots, the increased transmission rates offered by Class B+ are an important benefit.</w:t>
      </w:r>
    </w:p>
    <w:p w:rsidR="00585C03" w:rsidRPr="007734AF" w:rsidRDefault="00585C03" w:rsidP="00585C03">
      <w:pPr>
        <w:pStyle w:val="Heading2"/>
      </w:pPr>
      <w:r>
        <w:t>Class A</w:t>
      </w:r>
      <w:r w:rsidR="00F6196C">
        <w:t>, B</w:t>
      </w:r>
      <w:r>
        <w:t xml:space="preserve"> and B</w:t>
      </w:r>
      <w:r w:rsidR="00F6196C">
        <w:t>+</w:t>
      </w:r>
      <w:r>
        <w:t xml:space="preserve"> Transmit Rates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852"/>
        <w:gridCol w:w="2220"/>
        <w:gridCol w:w="2220"/>
        <w:gridCol w:w="2460"/>
      </w:tblGrid>
      <w:tr w:rsidR="00EF403D" w:rsidTr="00EF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F403D" w:rsidRDefault="00EF403D" w:rsidP="0051150D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Ship’s Dynamic Conditions</w:t>
            </w:r>
          </w:p>
        </w:tc>
        <w:tc>
          <w:tcPr>
            <w:tcW w:w="2268" w:type="dxa"/>
          </w:tcPr>
          <w:p w:rsidR="00EF403D" w:rsidRDefault="00EF403D" w:rsidP="0051150D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A</w:t>
            </w:r>
          </w:p>
        </w:tc>
        <w:tc>
          <w:tcPr>
            <w:tcW w:w="2268" w:type="dxa"/>
          </w:tcPr>
          <w:p w:rsidR="00EF403D" w:rsidRDefault="00EF403D" w:rsidP="0051150D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B+</w:t>
            </w:r>
          </w:p>
        </w:tc>
        <w:tc>
          <w:tcPr>
            <w:tcW w:w="2516" w:type="dxa"/>
          </w:tcPr>
          <w:p w:rsidR="00EF403D" w:rsidRDefault="00EF403D" w:rsidP="0051150D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 B</w:t>
            </w:r>
          </w:p>
        </w:tc>
      </w:tr>
      <w:tr w:rsidR="00F6196C" w:rsidTr="00EF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Ship at Anchor or Moored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 mins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 mins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 mins</w:t>
            </w:r>
          </w:p>
        </w:tc>
      </w:tr>
      <w:tr w:rsidR="00F6196C" w:rsidTr="00EF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SOG 0-2 knots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 secs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 mins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 mins</w:t>
            </w:r>
          </w:p>
        </w:tc>
      </w:tr>
      <w:tr w:rsidR="00F6196C" w:rsidTr="00EF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SOG 2-14 knots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 secs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</w:tr>
      <w:tr w:rsidR="00F6196C" w:rsidTr="00EF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SOG 2-14 knots and changing course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3.3 secs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</w:tr>
      <w:tr w:rsidR="00F6196C" w:rsidTr="00EF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SOG 14-23 knots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 secs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 secs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</w:tr>
      <w:tr w:rsidR="00F6196C" w:rsidTr="00EF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SOG 14-23 knots and changing course 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 secs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 secs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</w:tr>
      <w:tr w:rsidR="00F6196C" w:rsidTr="00EF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SOG &gt; 23 knots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 secs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 secs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 secs</w:t>
            </w:r>
          </w:p>
        </w:tc>
      </w:tr>
      <w:tr w:rsidR="00F6196C" w:rsidTr="00EF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6196C" w:rsidRDefault="00F6196C" w:rsidP="00F6196C">
            <w:pPr>
              <w:spacing w:before="24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Ship Static Information 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 mins</w:t>
            </w:r>
          </w:p>
        </w:tc>
        <w:tc>
          <w:tcPr>
            <w:tcW w:w="2268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 mins</w:t>
            </w:r>
          </w:p>
        </w:tc>
        <w:tc>
          <w:tcPr>
            <w:tcW w:w="2516" w:type="dxa"/>
          </w:tcPr>
          <w:p w:rsidR="00F6196C" w:rsidRDefault="00F6196C" w:rsidP="00F6196C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 mins</w:t>
            </w:r>
          </w:p>
        </w:tc>
      </w:tr>
    </w:tbl>
    <w:p w:rsidR="00F6196C" w:rsidRDefault="00F6196C" w:rsidP="00BB6187">
      <w:pPr>
        <w:spacing w:before="240" w:after="0" w:line="240" w:lineRule="auto"/>
        <w:jc w:val="both"/>
        <w:rPr>
          <w:rFonts w:eastAsia="Times New Roman" w:cs="Arial"/>
          <w:sz w:val="32"/>
          <w:szCs w:val="32"/>
        </w:rPr>
      </w:pPr>
    </w:p>
    <w:p w:rsidR="00BB6187" w:rsidRPr="0096716A" w:rsidRDefault="00DD29C3" w:rsidP="00BB6187">
      <w:pPr>
        <w:spacing w:before="240" w:after="0" w:line="240" w:lineRule="auto"/>
        <w:jc w:val="both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sz w:val="32"/>
          <w:szCs w:val="32"/>
        </w:rPr>
        <w:t>5</w:t>
      </w:r>
      <w:r w:rsidR="00BB6187">
        <w:rPr>
          <w:rFonts w:eastAsia="Times New Roman" w:cs="Arial"/>
          <w:sz w:val="32"/>
          <w:szCs w:val="32"/>
        </w:rPr>
        <w:t>.</w:t>
      </w:r>
      <w:r w:rsidR="00CB242F">
        <w:rPr>
          <w:rFonts w:eastAsia="Times New Roman" w:cs="Arial"/>
          <w:sz w:val="32"/>
          <w:szCs w:val="32"/>
        </w:rPr>
        <w:t xml:space="preserve"> </w:t>
      </w:r>
      <w:r w:rsidR="00BB6187">
        <w:rPr>
          <w:rFonts w:eastAsia="Times New Roman" w:cs="Arial"/>
          <w:sz w:val="32"/>
          <w:szCs w:val="32"/>
        </w:rPr>
        <w:t xml:space="preserve">Useful Links </w:t>
      </w:r>
    </w:p>
    <w:p w:rsidR="00A140F7" w:rsidRDefault="00BB6187" w:rsidP="00A140F7">
      <w:pPr>
        <w:spacing w:line="240" w:lineRule="auto"/>
        <w:rPr>
          <w:rFonts w:eastAsia="Times New Roman" w:cs="Arial"/>
          <w:bCs/>
          <w:sz w:val="20"/>
          <w:szCs w:val="20"/>
        </w:rPr>
      </w:pPr>
      <w:r w:rsidRPr="0096716A">
        <w:rPr>
          <w:rFonts w:eastAsia="Times New Roman" w:cs="Arial"/>
          <w:b/>
          <w:bCs/>
          <w:sz w:val="20"/>
          <w:szCs w:val="20"/>
        </w:rPr>
        <w:br/>
      </w:r>
      <w:r>
        <w:rPr>
          <w:rFonts w:eastAsia="Times New Roman" w:cs="Arial"/>
          <w:bCs/>
          <w:sz w:val="20"/>
          <w:szCs w:val="20"/>
        </w:rPr>
        <w:t>If this White Paper has encouraged you to learn more about AIS or even purchase an AIS system for your boat, then the links below should be of interest…</w:t>
      </w:r>
    </w:p>
    <w:p w:rsidR="00A140F7" w:rsidRPr="00A140F7" w:rsidRDefault="00B02115" w:rsidP="00A140F7">
      <w:pPr>
        <w:pStyle w:val="ListParagraph"/>
        <w:numPr>
          <w:ilvl w:val="0"/>
          <w:numId w:val="9"/>
        </w:numPr>
        <w:rPr>
          <w:rFonts w:eastAsia="Times New Roman" w:cs="Arial"/>
          <w:bCs/>
          <w:sz w:val="20"/>
          <w:szCs w:val="20"/>
        </w:rPr>
      </w:pPr>
      <w:hyperlink r:id="rId22" w:history="1">
        <w:r w:rsidR="00A140F7" w:rsidRPr="006E00DE">
          <w:rPr>
            <w:rStyle w:val="Hyperlink"/>
            <w:rFonts w:ascii="Helvetica" w:hAnsi="Helvetica"/>
            <w:sz w:val="18"/>
          </w:rPr>
          <w:t>Digital Yacht’s Website</w:t>
        </w:r>
      </w:hyperlink>
      <w:r w:rsidR="00A140F7" w:rsidRPr="00A140F7">
        <w:rPr>
          <w:rFonts w:ascii="Helvetica" w:hAnsi="Helvetica"/>
          <w:sz w:val="18"/>
        </w:rPr>
        <w:t xml:space="preserve"> where you can find the latest information on our AIS products.</w:t>
      </w:r>
    </w:p>
    <w:p w:rsidR="00A140F7" w:rsidRPr="00A140F7" w:rsidRDefault="00B02115" w:rsidP="00A140F7">
      <w:pPr>
        <w:pStyle w:val="ListParagraph"/>
        <w:numPr>
          <w:ilvl w:val="0"/>
          <w:numId w:val="9"/>
        </w:numPr>
        <w:rPr>
          <w:rFonts w:eastAsia="Times New Roman" w:cs="Arial"/>
          <w:bCs/>
          <w:sz w:val="20"/>
          <w:szCs w:val="20"/>
        </w:rPr>
      </w:pPr>
      <w:hyperlink r:id="rId23" w:history="1">
        <w:r w:rsidR="00A140F7" w:rsidRPr="00A140F7">
          <w:rPr>
            <w:rStyle w:val="Hyperlink"/>
            <w:rFonts w:ascii="Helvetica" w:hAnsi="Helvetica"/>
            <w:sz w:val="18"/>
          </w:rPr>
          <w:t>Digital Yacht’s Blog</w:t>
        </w:r>
      </w:hyperlink>
      <w:r w:rsidR="00A140F7" w:rsidRPr="00A140F7">
        <w:rPr>
          <w:rFonts w:ascii="Helvetica" w:hAnsi="Helvetica"/>
          <w:sz w:val="18"/>
        </w:rPr>
        <w:t xml:space="preserve"> for all of the latest news and articles on AIS</w:t>
      </w:r>
    </w:p>
    <w:p w:rsidR="00A140F7" w:rsidRPr="00A140F7" w:rsidRDefault="00B02115" w:rsidP="00A140F7">
      <w:pPr>
        <w:pStyle w:val="ListParagraph"/>
        <w:numPr>
          <w:ilvl w:val="0"/>
          <w:numId w:val="9"/>
        </w:numPr>
        <w:rPr>
          <w:rFonts w:eastAsia="Times New Roman" w:cs="Arial"/>
          <w:bCs/>
          <w:sz w:val="20"/>
          <w:szCs w:val="20"/>
        </w:rPr>
      </w:pPr>
      <w:hyperlink r:id="rId24" w:history="1">
        <w:r w:rsidR="00A140F7" w:rsidRPr="00A140F7">
          <w:rPr>
            <w:rStyle w:val="Hyperlink"/>
            <w:rFonts w:ascii="Helvetica" w:hAnsi="Helvetica"/>
            <w:sz w:val="18"/>
          </w:rPr>
          <w:t>All About AIS website</w:t>
        </w:r>
      </w:hyperlink>
      <w:r w:rsidR="00A140F7">
        <w:rPr>
          <w:rFonts w:ascii="Helvetica" w:hAnsi="Helvetica"/>
          <w:sz w:val="18"/>
        </w:rPr>
        <w:t xml:space="preserve"> for more information on AIS systems</w:t>
      </w:r>
    </w:p>
    <w:p w:rsidR="00A140F7" w:rsidRPr="00A140F7" w:rsidRDefault="00B02115" w:rsidP="00A140F7">
      <w:pPr>
        <w:pStyle w:val="ListParagraph"/>
        <w:numPr>
          <w:ilvl w:val="0"/>
          <w:numId w:val="9"/>
        </w:numPr>
        <w:rPr>
          <w:rFonts w:eastAsia="Times New Roman" w:cs="Arial"/>
          <w:bCs/>
          <w:sz w:val="20"/>
          <w:szCs w:val="20"/>
        </w:rPr>
      </w:pPr>
      <w:hyperlink r:id="rId25" w:history="1">
        <w:r w:rsidR="00A140F7" w:rsidRPr="00A140F7">
          <w:rPr>
            <w:rStyle w:val="Hyperlink"/>
            <w:rFonts w:ascii="Helvetica" w:hAnsi="Helvetica"/>
            <w:sz w:val="18"/>
          </w:rPr>
          <w:t>Wikipedia article on AIS</w:t>
        </w:r>
      </w:hyperlink>
      <w:r w:rsidR="00A140F7">
        <w:rPr>
          <w:rFonts w:ascii="Helvetica" w:hAnsi="Helvetica"/>
          <w:sz w:val="18"/>
        </w:rPr>
        <w:t xml:space="preserve"> </w:t>
      </w:r>
    </w:p>
    <w:p w:rsidR="00A140F7" w:rsidRPr="00101A45" w:rsidRDefault="00B02115" w:rsidP="00101A45">
      <w:pPr>
        <w:pStyle w:val="ListParagraph"/>
        <w:numPr>
          <w:ilvl w:val="0"/>
          <w:numId w:val="9"/>
        </w:numPr>
        <w:rPr>
          <w:rFonts w:eastAsia="Times New Roman" w:cs="Arial"/>
          <w:bCs/>
          <w:sz w:val="20"/>
          <w:szCs w:val="20"/>
        </w:rPr>
      </w:pPr>
      <w:hyperlink r:id="rId26" w:history="1">
        <w:r w:rsidR="00A140F7" w:rsidRPr="00101A45">
          <w:rPr>
            <w:rStyle w:val="Hyperlink"/>
            <w:rFonts w:ascii="Helvetica" w:hAnsi="Helvetica"/>
            <w:sz w:val="18"/>
          </w:rPr>
          <w:t>IMO website</w:t>
        </w:r>
      </w:hyperlink>
      <w:r w:rsidR="00A140F7">
        <w:rPr>
          <w:rFonts w:ascii="Helvetica" w:hAnsi="Helvetica"/>
          <w:sz w:val="18"/>
        </w:rPr>
        <w:t xml:space="preserve"> that details the global carriage requirements of AIS</w:t>
      </w:r>
    </w:p>
    <w:p w:rsidR="00101A45" w:rsidRDefault="00B02115" w:rsidP="00101A45">
      <w:pPr>
        <w:pStyle w:val="ListParagraph"/>
        <w:numPr>
          <w:ilvl w:val="0"/>
          <w:numId w:val="9"/>
        </w:numPr>
        <w:rPr>
          <w:rFonts w:ascii="Helvetica" w:hAnsi="Helvetica"/>
          <w:sz w:val="18"/>
        </w:rPr>
      </w:pPr>
      <w:hyperlink r:id="rId27" w:history="1">
        <w:r w:rsidR="00101A45" w:rsidRPr="00101A45">
          <w:rPr>
            <w:rStyle w:val="Hyperlink"/>
            <w:rFonts w:ascii="Helvetica" w:hAnsi="Helvetica"/>
            <w:sz w:val="18"/>
          </w:rPr>
          <w:t>US Coast Guards</w:t>
        </w:r>
      </w:hyperlink>
      <w:r w:rsidR="00101A45" w:rsidRPr="00101A45">
        <w:rPr>
          <w:rFonts w:ascii="Helvetica" w:hAnsi="Helvetica"/>
          <w:sz w:val="18"/>
        </w:rPr>
        <w:t xml:space="preserve"> website on AIS</w:t>
      </w:r>
    </w:p>
    <w:p w:rsidR="00101A45" w:rsidRPr="00101A45" w:rsidRDefault="00B02115" w:rsidP="00101A45">
      <w:pPr>
        <w:pStyle w:val="ListParagraph"/>
        <w:numPr>
          <w:ilvl w:val="0"/>
          <w:numId w:val="9"/>
        </w:numPr>
        <w:rPr>
          <w:rFonts w:ascii="Helvetica" w:hAnsi="Helvetica"/>
          <w:sz w:val="18"/>
        </w:rPr>
      </w:pPr>
      <w:hyperlink r:id="rId28" w:history="1">
        <w:r w:rsidR="00101A45" w:rsidRPr="00101A45">
          <w:rPr>
            <w:rStyle w:val="Hyperlink"/>
            <w:rFonts w:ascii="Helvetica" w:hAnsi="Helvetica"/>
            <w:sz w:val="18"/>
          </w:rPr>
          <w:t>Maritime</w:t>
        </w:r>
        <w:r w:rsidR="00DD29C3">
          <w:rPr>
            <w:rStyle w:val="Hyperlink"/>
            <w:rFonts w:ascii="Helvetica" w:hAnsi="Helvetica"/>
            <w:sz w:val="18"/>
          </w:rPr>
          <w:t xml:space="preserve"> Traffic</w:t>
        </w:r>
        <w:r w:rsidR="00101A45" w:rsidRPr="00101A45">
          <w:rPr>
            <w:rStyle w:val="Hyperlink"/>
            <w:rFonts w:ascii="Helvetica" w:hAnsi="Helvetica"/>
            <w:sz w:val="18"/>
          </w:rPr>
          <w:t xml:space="preserve"> website</w:t>
        </w:r>
      </w:hyperlink>
      <w:r w:rsidR="00DD29C3">
        <w:rPr>
          <w:rFonts w:ascii="Helvetica" w:hAnsi="Helvetica"/>
          <w:sz w:val="18"/>
        </w:rPr>
        <w:t xml:space="preserve"> leading online AIS website</w:t>
      </w:r>
    </w:p>
    <w:sectPr w:rsidR="00101A45" w:rsidRPr="00101A45" w:rsidSect="006B18C0">
      <w:headerReference w:type="default" r:id="rId29"/>
      <w:footerReference w:type="default" r:id="rId3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15" w:rsidRDefault="00B02115" w:rsidP="00E92595">
      <w:pPr>
        <w:spacing w:after="0" w:line="240" w:lineRule="auto"/>
      </w:pPr>
      <w:r>
        <w:separator/>
      </w:r>
    </w:p>
  </w:endnote>
  <w:endnote w:type="continuationSeparator" w:id="0">
    <w:p w:rsidR="00B02115" w:rsidRDefault="00B02115" w:rsidP="00E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59" w:rsidRDefault="000D0359" w:rsidP="000D6802">
    <w:pPr>
      <w:pStyle w:val="Footer"/>
      <w:ind w:right="320"/>
      <w:jc w:val="center"/>
      <w:rPr>
        <w:sz w:val="16"/>
        <w:szCs w:val="16"/>
      </w:rPr>
    </w:pPr>
    <w:r w:rsidRPr="004229DE">
      <w:rPr>
        <w:noProof/>
        <w:sz w:val="16"/>
        <w:szCs w:val="16"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6806EF" wp14:editId="3BDEB466">
              <wp:simplePos x="0" y="0"/>
              <wp:positionH relativeFrom="column">
                <wp:posOffset>-7620</wp:posOffset>
              </wp:positionH>
              <wp:positionV relativeFrom="paragraph">
                <wp:posOffset>-13970</wp:posOffset>
              </wp:positionV>
              <wp:extent cx="6829425" cy="10160"/>
              <wp:effectExtent l="0" t="0" r="9525" b="279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1B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-1.1pt;width:537.7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"/>
          </w:pict>
        </mc:Fallback>
      </mc:AlternateContent>
    </w:r>
  </w:p>
  <w:p w:rsidR="000D0359" w:rsidRPr="0096716A" w:rsidRDefault="00DD29C3" w:rsidP="00E9259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New Class B</w:t>
    </w:r>
    <w:r w:rsidR="00D66DB5">
      <w:rPr>
        <w:b/>
        <w:sz w:val="16"/>
        <w:szCs w:val="16"/>
      </w:rPr>
      <w:t xml:space="preserve"> AIS </w:t>
    </w:r>
    <w:r>
      <w:rPr>
        <w:b/>
        <w:sz w:val="16"/>
        <w:szCs w:val="16"/>
      </w:rPr>
      <w:t>Standard V1.00</w:t>
    </w:r>
  </w:p>
  <w:p w:rsidR="000D0359" w:rsidRPr="004B4E33" w:rsidRDefault="000D0359" w:rsidP="0096716A">
    <w:pPr>
      <w:pStyle w:val="Footer"/>
      <w:jc w:val="right"/>
      <w:rPr>
        <w:sz w:val="16"/>
        <w:szCs w:val="16"/>
      </w:rPr>
    </w:pPr>
    <w:r w:rsidRPr="004B4E33">
      <w:rPr>
        <w:sz w:val="16"/>
        <w:szCs w:val="16"/>
      </w:rPr>
      <w:t xml:space="preserve">TEL + 44 1179 554474 www.digitalyacht.co.uk </w:t>
    </w:r>
    <w:hyperlink r:id="rId1" w:history="1">
      <w:r w:rsidRPr="00705C92">
        <w:rPr>
          <w:rStyle w:val="Hyperlink"/>
          <w:sz w:val="16"/>
          <w:szCs w:val="16"/>
        </w:rPr>
        <w:t>sales@digitalyacht.co.uk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15" w:rsidRDefault="00B02115" w:rsidP="00E92595">
      <w:pPr>
        <w:spacing w:after="0" w:line="240" w:lineRule="auto"/>
      </w:pPr>
      <w:r>
        <w:separator/>
      </w:r>
    </w:p>
  </w:footnote>
  <w:footnote w:type="continuationSeparator" w:id="0">
    <w:p w:rsidR="00B02115" w:rsidRDefault="00B02115" w:rsidP="00E9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59" w:rsidRDefault="000D0359" w:rsidP="0096716A">
    <w:pPr>
      <w:pStyle w:val="Header"/>
      <w:tabs>
        <w:tab w:val="clear" w:pos="4513"/>
        <w:tab w:val="clear" w:pos="9026"/>
        <w:tab w:val="left" w:pos="1500"/>
      </w:tabs>
    </w:pPr>
    <w:r>
      <w:rPr>
        <w:noProof/>
        <w:lang w:eastAsia="ko-KR"/>
      </w:rPr>
      <w:drawing>
        <wp:inline distT="0" distB="0" distL="0" distR="0" wp14:anchorId="4CCFB823" wp14:editId="57D7F1E7">
          <wp:extent cx="6865056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\AppData\Local\Microsoft\Windows\Temporary Internet Files\Content.Word\PRODUCT HANDBO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3732" cy="803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BFC"/>
    <w:multiLevelType w:val="hybridMultilevel"/>
    <w:tmpl w:val="1A2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7854"/>
    <w:multiLevelType w:val="hybridMultilevel"/>
    <w:tmpl w:val="06DE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549"/>
    <w:multiLevelType w:val="hybridMultilevel"/>
    <w:tmpl w:val="E5EC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44D1"/>
    <w:multiLevelType w:val="hybridMultilevel"/>
    <w:tmpl w:val="ACB8B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1186"/>
    <w:multiLevelType w:val="hybridMultilevel"/>
    <w:tmpl w:val="B62E811C"/>
    <w:lvl w:ilvl="0" w:tplc="37E850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439C"/>
    <w:multiLevelType w:val="hybridMultilevel"/>
    <w:tmpl w:val="E9DA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09DB"/>
    <w:multiLevelType w:val="hybridMultilevel"/>
    <w:tmpl w:val="A308FD1C"/>
    <w:lvl w:ilvl="0" w:tplc="FE989D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4FA9"/>
    <w:multiLevelType w:val="hybridMultilevel"/>
    <w:tmpl w:val="7AB84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FB0"/>
    <w:multiLevelType w:val="hybridMultilevel"/>
    <w:tmpl w:val="EE36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95"/>
    <w:rsid w:val="000034CD"/>
    <w:rsid w:val="00014222"/>
    <w:rsid w:val="0001546A"/>
    <w:rsid w:val="000201B1"/>
    <w:rsid w:val="0002054E"/>
    <w:rsid w:val="00020561"/>
    <w:rsid w:val="000319A3"/>
    <w:rsid w:val="00037763"/>
    <w:rsid w:val="00044E5C"/>
    <w:rsid w:val="00060876"/>
    <w:rsid w:val="00066A2D"/>
    <w:rsid w:val="00066C2E"/>
    <w:rsid w:val="000819D7"/>
    <w:rsid w:val="00084E26"/>
    <w:rsid w:val="000955DA"/>
    <w:rsid w:val="000C1754"/>
    <w:rsid w:val="000D0359"/>
    <w:rsid w:val="000D6802"/>
    <w:rsid w:val="000E380E"/>
    <w:rsid w:val="000E5BDC"/>
    <w:rsid w:val="000F1B51"/>
    <w:rsid w:val="000F6BC3"/>
    <w:rsid w:val="00101A45"/>
    <w:rsid w:val="001279A8"/>
    <w:rsid w:val="0014548E"/>
    <w:rsid w:val="00145BDF"/>
    <w:rsid w:val="00155F53"/>
    <w:rsid w:val="00170FD9"/>
    <w:rsid w:val="00172425"/>
    <w:rsid w:val="00183B39"/>
    <w:rsid w:val="00184B98"/>
    <w:rsid w:val="00187F15"/>
    <w:rsid w:val="001A0F71"/>
    <w:rsid w:val="001B0AB4"/>
    <w:rsid w:val="001C45B5"/>
    <w:rsid w:val="001D29F4"/>
    <w:rsid w:val="001F3A73"/>
    <w:rsid w:val="002009D4"/>
    <w:rsid w:val="002145BC"/>
    <w:rsid w:val="00214E8B"/>
    <w:rsid w:val="0021627C"/>
    <w:rsid w:val="002257FB"/>
    <w:rsid w:val="00252185"/>
    <w:rsid w:val="00253D8B"/>
    <w:rsid w:val="00263DA6"/>
    <w:rsid w:val="00270079"/>
    <w:rsid w:val="0029739C"/>
    <w:rsid w:val="002B2468"/>
    <w:rsid w:val="002C33DD"/>
    <w:rsid w:val="002C3587"/>
    <w:rsid w:val="002D3E61"/>
    <w:rsid w:val="00300636"/>
    <w:rsid w:val="0031109B"/>
    <w:rsid w:val="00327403"/>
    <w:rsid w:val="0034572C"/>
    <w:rsid w:val="003514D2"/>
    <w:rsid w:val="00365413"/>
    <w:rsid w:val="00395CFB"/>
    <w:rsid w:val="003C788D"/>
    <w:rsid w:val="003D14C9"/>
    <w:rsid w:val="003D53BE"/>
    <w:rsid w:val="003E6CC4"/>
    <w:rsid w:val="003F0624"/>
    <w:rsid w:val="003F66DF"/>
    <w:rsid w:val="003F68FD"/>
    <w:rsid w:val="003F70CB"/>
    <w:rsid w:val="00402677"/>
    <w:rsid w:val="00403801"/>
    <w:rsid w:val="0041301D"/>
    <w:rsid w:val="004229DE"/>
    <w:rsid w:val="00427B43"/>
    <w:rsid w:val="00436EB8"/>
    <w:rsid w:val="0044244B"/>
    <w:rsid w:val="004514B8"/>
    <w:rsid w:val="00474911"/>
    <w:rsid w:val="004B4E33"/>
    <w:rsid w:val="004B576B"/>
    <w:rsid w:val="004D227B"/>
    <w:rsid w:val="004E4B89"/>
    <w:rsid w:val="004F38EC"/>
    <w:rsid w:val="005002CA"/>
    <w:rsid w:val="00501777"/>
    <w:rsid w:val="005342E2"/>
    <w:rsid w:val="005447FC"/>
    <w:rsid w:val="00550344"/>
    <w:rsid w:val="00553AF5"/>
    <w:rsid w:val="00555C1B"/>
    <w:rsid w:val="00585C03"/>
    <w:rsid w:val="005903CB"/>
    <w:rsid w:val="005912CA"/>
    <w:rsid w:val="005A1B44"/>
    <w:rsid w:val="005B595C"/>
    <w:rsid w:val="005D0B4B"/>
    <w:rsid w:val="005E10DC"/>
    <w:rsid w:val="00602535"/>
    <w:rsid w:val="00603DF9"/>
    <w:rsid w:val="00611520"/>
    <w:rsid w:val="006243BD"/>
    <w:rsid w:val="00636E24"/>
    <w:rsid w:val="00654291"/>
    <w:rsid w:val="00661386"/>
    <w:rsid w:val="0067229D"/>
    <w:rsid w:val="00677C97"/>
    <w:rsid w:val="006B18C0"/>
    <w:rsid w:val="006C6669"/>
    <w:rsid w:val="006D1C8A"/>
    <w:rsid w:val="006E00DE"/>
    <w:rsid w:val="006E43B7"/>
    <w:rsid w:val="00703D14"/>
    <w:rsid w:val="007228B3"/>
    <w:rsid w:val="00723106"/>
    <w:rsid w:val="00734A10"/>
    <w:rsid w:val="00752ACB"/>
    <w:rsid w:val="00755F6B"/>
    <w:rsid w:val="007734AF"/>
    <w:rsid w:val="0077743F"/>
    <w:rsid w:val="00780A28"/>
    <w:rsid w:val="007855A5"/>
    <w:rsid w:val="007873AF"/>
    <w:rsid w:val="00791BCF"/>
    <w:rsid w:val="00794AAC"/>
    <w:rsid w:val="007B288B"/>
    <w:rsid w:val="007D26DA"/>
    <w:rsid w:val="007E3CB1"/>
    <w:rsid w:val="007E5FE2"/>
    <w:rsid w:val="007F3FA9"/>
    <w:rsid w:val="007F74E6"/>
    <w:rsid w:val="00805A54"/>
    <w:rsid w:val="0082560D"/>
    <w:rsid w:val="008312A5"/>
    <w:rsid w:val="00831766"/>
    <w:rsid w:val="00833F10"/>
    <w:rsid w:val="00834924"/>
    <w:rsid w:val="00840523"/>
    <w:rsid w:val="00846565"/>
    <w:rsid w:val="00847874"/>
    <w:rsid w:val="00857782"/>
    <w:rsid w:val="00857AFB"/>
    <w:rsid w:val="0087236C"/>
    <w:rsid w:val="008939B0"/>
    <w:rsid w:val="00896CCE"/>
    <w:rsid w:val="008977A4"/>
    <w:rsid w:val="008B0FD3"/>
    <w:rsid w:val="008F4B93"/>
    <w:rsid w:val="008F69D5"/>
    <w:rsid w:val="00912947"/>
    <w:rsid w:val="009227BC"/>
    <w:rsid w:val="00930061"/>
    <w:rsid w:val="00933B77"/>
    <w:rsid w:val="00944CBE"/>
    <w:rsid w:val="00947DFE"/>
    <w:rsid w:val="0095183F"/>
    <w:rsid w:val="009569BD"/>
    <w:rsid w:val="0096716A"/>
    <w:rsid w:val="009744A1"/>
    <w:rsid w:val="00982679"/>
    <w:rsid w:val="00990A01"/>
    <w:rsid w:val="0099605A"/>
    <w:rsid w:val="00996202"/>
    <w:rsid w:val="009B0C35"/>
    <w:rsid w:val="009B7D85"/>
    <w:rsid w:val="009C5A66"/>
    <w:rsid w:val="009D0363"/>
    <w:rsid w:val="009D27AD"/>
    <w:rsid w:val="009D4F32"/>
    <w:rsid w:val="009E371E"/>
    <w:rsid w:val="00A05D51"/>
    <w:rsid w:val="00A140F7"/>
    <w:rsid w:val="00A27A1F"/>
    <w:rsid w:val="00A27E64"/>
    <w:rsid w:val="00A3205F"/>
    <w:rsid w:val="00A36616"/>
    <w:rsid w:val="00A46481"/>
    <w:rsid w:val="00A51EA4"/>
    <w:rsid w:val="00A53564"/>
    <w:rsid w:val="00A572BD"/>
    <w:rsid w:val="00A6276E"/>
    <w:rsid w:val="00A64A56"/>
    <w:rsid w:val="00A770C7"/>
    <w:rsid w:val="00A841BB"/>
    <w:rsid w:val="00A9537A"/>
    <w:rsid w:val="00AA4151"/>
    <w:rsid w:val="00AD37F6"/>
    <w:rsid w:val="00B02115"/>
    <w:rsid w:val="00B10540"/>
    <w:rsid w:val="00B17A6F"/>
    <w:rsid w:val="00B2254D"/>
    <w:rsid w:val="00B26B5D"/>
    <w:rsid w:val="00B26F59"/>
    <w:rsid w:val="00B61C10"/>
    <w:rsid w:val="00B649B5"/>
    <w:rsid w:val="00B70B1B"/>
    <w:rsid w:val="00B77DC4"/>
    <w:rsid w:val="00BB4F7B"/>
    <w:rsid w:val="00BB6187"/>
    <w:rsid w:val="00C027DA"/>
    <w:rsid w:val="00C05836"/>
    <w:rsid w:val="00C076F6"/>
    <w:rsid w:val="00C306D9"/>
    <w:rsid w:val="00C62C7F"/>
    <w:rsid w:val="00C801E9"/>
    <w:rsid w:val="00C84E90"/>
    <w:rsid w:val="00C92216"/>
    <w:rsid w:val="00CB242F"/>
    <w:rsid w:val="00CB2AE5"/>
    <w:rsid w:val="00CB2D56"/>
    <w:rsid w:val="00CC142D"/>
    <w:rsid w:val="00CC3854"/>
    <w:rsid w:val="00CD4B0D"/>
    <w:rsid w:val="00CD4E0F"/>
    <w:rsid w:val="00CD79A7"/>
    <w:rsid w:val="00CF0973"/>
    <w:rsid w:val="00D15947"/>
    <w:rsid w:val="00D319AA"/>
    <w:rsid w:val="00D56038"/>
    <w:rsid w:val="00D66DB5"/>
    <w:rsid w:val="00D72F7F"/>
    <w:rsid w:val="00D82DA6"/>
    <w:rsid w:val="00D85777"/>
    <w:rsid w:val="00D875BE"/>
    <w:rsid w:val="00DC0F00"/>
    <w:rsid w:val="00DC6FCF"/>
    <w:rsid w:val="00DD29C3"/>
    <w:rsid w:val="00DD2A09"/>
    <w:rsid w:val="00DE3229"/>
    <w:rsid w:val="00DE6F51"/>
    <w:rsid w:val="00E02A75"/>
    <w:rsid w:val="00E146A9"/>
    <w:rsid w:val="00E25415"/>
    <w:rsid w:val="00E6108B"/>
    <w:rsid w:val="00E8160A"/>
    <w:rsid w:val="00E87742"/>
    <w:rsid w:val="00E92595"/>
    <w:rsid w:val="00EB1E71"/>
    <w:rsid w:val="00EB2981"/>
    <w:rsid w:val="00EE01DC"/>
    <w:rsid w:val="00EE6CFA"/>
    <w:rsid w:val="00EF403D"/>
    <w:rsid w:val="00F02984"/>
    <w:rsid w:val="00F03AC4"/>
    <w:rsid w:val="00F25DBF"/>
    <w:rsid w:val="00F31F95"/>
    <w:rsid w:val="00F349D8"/>
    <w:rsid w:val="00F35659"/>
    <w:rsid w:val="00F42C95"/>
    <w:rsid w:val="00F43B07"/>
    <w:rsid w:val="00F515F2"/>
    <w:rsid w:val="00F52738"/>
    <w:rsid w:val="00F6196C"/>
    <w:rsid w:val="00F61C39"/>
    <w:rsid w:val="00F91A49"/>
    <w:rsid w:val="00FB0A0F"/>
    <w:rsid w:val="00FB4CFA"/>
    <w:rsid w:val="00FC53D4"/>
    <w:rsid w:val="00FC5474"/>
    <w:rsid w:val="00FD4CA9"/>
    <w:rsid w:val="00FE4756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A160-6524-4191-AB96-5C60C7B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403"/>
    <w:pPr>
      <w:spacing w:after="200" w:line="360" w:lineRule="auto"/>
    </w:pPr>
    <w:rPr>
      <w:rFonts w:ascii="Arial" w:hAnsi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95"/>
  </w:style>
  <w:style w:type="paragraph" w:styleId="Footer">
    <w:name w:val="footer"/>
    <w:basedOn w:val="Normal"/>
    <w:link w:val="FooterChar"/>
    <w:uiPriority w:val="99"/>
    <w:unhideWhenUsed/>
    <w:rsid w:val="00E9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95"/>
  </w:style>
  <w:style w:type="paragraph" w:styleId="BalloonText">
    <w:name w:val="Balloon Text"/>
    <w:basedOn w:val="Normal"/>
    <w:link w:val="BalloonTextChar"/>
    <w:uiPriority w:val="99"/>
    <w:semiHidden/>
    <w:unhideWhenUsed/>
    <w:rsid w:val="00E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595"/>
    <w:rPr>
      <w:rFonts w:ascii="Tahoma" w:hAnsi="Tahoma" w:cs="Tahoma"/>
      <w:sz w:val="16"/>
      <w:szCs w:val="16"/>
    </w:rPr>
  </w:style>
  <w:style w:type="character" w:styleId="Hyperlink">
    <w:name w:val="Hyperlink"/>
    <w:rsid w:val="0041301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44CBE"/>
  </w:style>
  <w:style w:type="table" w:styleId="TableGrid">
    <w:name w:val="Table Grid"/>
    <w:basedOn w:val="TableNormal"/>
    <w:uiPriority w:val="59"/>
    <w:rsid w:val="0002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C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7B28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B288B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734A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7734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4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rinetraffic.com/" TargetMode="External"/><Relationship Id="rId18" Type="http://schemas.openxmlformats.org/officeDocument/2006/relationships/hyperlink" Target="http://en.wikipedia.org/wiki/Navigational_aid" TargetMode="External"/><Relationship Id="rId26" Type="http://schemas.openxmlformats.org/officeDocument/2006/relationships/hyperlink" Target="http://www.imo.org/OurWork/Safety/Navigation/Pages/AIS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digitalyachtamerica.com/index.php/en/products/ais-systems/ais-sarts/product/75-s1000-ais-smart-sart" TargetMode="External"/><Relationship Id="rId17" Type="http://schemas.openxmlformats.org/officeDocument/2006/relationships/hyperlink" Target="http://spacequest.com/" TargetMode="External"/><Relationship Id="rId25" Type="http://schemas.openxmlformats.org/officeDocument/2006/relationships/hyperlink" Target="http://en.wikipedia.org/wiki/Automatic_Identification_Sys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ctearth.com/" TargetMode="External"/><Relationship Id="rId20" Type="http://schemas.openxmlformats.org/officeDocument/2006/relationships/hyperlink" Target="http://en.wikipedia.org/wiki/Time_division_multiple_acces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yachtamerica.com/index.php/en/products/ais-systems/ais-transponders/product/32-ait2000-class-b-transponder" TargetMode="External"/><Relationship Id="rId24" Type="http://schemas.openxmlformats.org/officeDocument/2006/relationships/hyperlink" Target="http://www.allaboutais.com/index.php/e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rbcomm.com/networks/ais" TargetMode="External"/><Relationship Id="rId23" Type="http://schemas.openxmlformats.org/officeDocument/2006/relationships/hyperlink" Target="https://digitalyacht.net" TargetMode="External"/><Relationship Id="rId28" Type="http://schemas.openxmlformats.org/officeDocument/2006/relationships/hyperlink" Target="https://www.marinetraffic.com" TargetMode="External"/><Relationship Id="rId10" Type="http://schemas.openxmlformats.org/officeDocument/2006/relationships/hyperlink" Target="http://www.digitalyachtamerica.com/index.php/en/products/ais-systems/ais-transponders/product/73-cla1000-class-a-transponder" TargetMode="External"/><Relationship Id="rId19" Type="http://schemas.openxmlformats.org/officeDocument/2006/relationships/hyperlink" Target="http://en.wikipedia.org/wiki/Vessel_traffic_servi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islive.com/index.aspx" TargetMode="External"/><Relationship Id="rId22" Type="http://schemas.openxmlformats.org/officeDocument/2006/relationships/hyperlink" Target="https://www.digitalyachtamerica.com" TargetMode="External"/><Relationship Id="rId27" Type="http://schemas.openxmlformats.org/officeDocument/2006/relationships/hyperlink" Target="http://www.navcen.uscg.gov/?pageName=AISmain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digitalyach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6DBB-AC71-4301-B20C-55275EA3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Yacht Limited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B SOTDMA AIS White Paper</dc:title>
  <dc:creator>Paul Sumpner</dc:creator>
  <cp:keywords>AIS, Class B, SOTDMA, 5 Watt, Class B+, New Technology</cp:keywords>
  <cp:lastModifiedBy>Paul Sumpner</cp:lastModifiedBy>
  <cp:revision>3</cp:revision>
  <cp:lastPrinted>2014-01-07T23:49:00Z</cp:lastPrinted>
  <dcterms:created xsi:type="dcterms:W3CDTF">2018-11-26T12:39:00Z</dcterms:created>
  <dcterms:modified xsi:type="dcterms:W3CDTF">2018-11-26T16:50:00Z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