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396779A" w14:textId="04C3C608" w:rsidR="000D782B" w:rsidRPr="00932F18" w:rsidRDefault="006C767A" w:rsidP="00932F18">
      <w:pPr>
        <w:pStyle w:val="berschrift1"/>
        <w:spacing w:after="120" w:afterAutospacing="0"/>
        <w:rPr>
          <w:rFonts w:ascii="Lucida Sans Unicode" w:hAnsi="Lucida Sans Unicode" w:cs="Lucida Sans Unicode"/>
        </w:rPr>
      </w:pPr>
      <w:r>
        <w:rPr>
          <w:rFonts w:ascii="Lucida Sans Unicode" w:hAnsi="Lucida Sans Unicode" w:cs="Lucida Sans Unicode"/>
          <w:sz w:val="32"/>
          <w:szCs w:val="32"/>
        </w:rPr>
        <w:t>Regionales Netzwerk „dahme_innovation“ präsentiert sich mit Stand und Vorträgen auf dem Potsdamer Tag der Wissenschaften am 7. Mai</w:t>
      </w:r>
    </w:p>
    <w:p w14:paraId="3926054D" w14:textId="5263173C" w:rsidR="008416C4" w:rsidRPr="00932F18" w:rsidRDefault="006C767A" w:rsidP="008416C4">
      <w:pPr>
        <w:spacing w:after="200" w:line="276" w:lineRule="auto"/>
        <w:rPr>
          <w:rFonts w:ascii="Lucida Sans Unicode" w:hAnsi="Lucida Sans Unicode" w:cs="Lucida Sans Unicode"/>
          <w:sz w:val="20"/>
          <w:szCs w:val="20"/>
        </w:rPr>
      </w:pPr>
      <w:r>
        <w:rPr>
          <w:rFonts w:ascii="Lucida Sans Unicode" w:hAnsi="Lucida Sans Unicode" w:cs="Lucida Sans Unicode"/>
          <w:b/>
          <w:noProof/>
          <w:sz w:val="20"/>
          <w:szCs w:val="20"/>
          <w:lang w:eastAsia="de-DE"/>
        </w:rPr>
        <w:drawing>
          <wp:inline distT="0" distB="0" distL="0" distR="0" wp14:anchorId="0D4C2B41" wp14:editId="4DC3F5E5">
            <wp:extent cx="5153025" cy="5153025"/>
            <wp:effectExtent l="0" t="0" r="9525" b="952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d_Quadrat.jpg"/>
                    <pic:cNvPicPr/>
                  </pic:nvPicPr>
                  <pic:blipFill>
                    <a:blip r:embed="rId7">
                      <a:extLst>
                        <a:ext uri="{28A0092B-C50C-407E-A947-70E740481C1C}">
                          <a14:useLocalDpi xmlns:a14="http://schemas.microsoft.com/office/drawing/2010/main" val="0"/>
                        </a:ext>
                      </a:extLst>
                    </a:blip>
                    <a:stretch>
                      <a:fillRect/>
                    </a:stretch>
                  </pic:blipFill>
                  <pic:spPr>
                    <a:xfrm>
                      <a:off x="0" y="0"/>
                      <a:ext cx="5153025" cy="5153025"/>
                    </a:xfrm>
                    <a:prstGeom prst="rect">
                      <a:avLst/>
                    </a:prstGeom>
                  </pic:spPr>
                </pic:pic>
              </a:graphicData>
            </a:graphic>
          </wp:inline>
        </w:drawing>
      </w:r>
      <w:r w:rsidR="000D782B" w:rsidRPr="00932F18">
        <w:rPr>
          <w:rFonts w:ascii="Lucida Sans Unicode" w:hAnsi="Lucida Sans Unicode" w:cs="Lucida Sans Unicode"/>
          <w:b/>
          <w:sz w:val="20"/>
          <w:szCs w:val="20"/>
        </w:rPr>
        <w:br/>
      </w:r>
      <w:r w:rsidR="00F86182" w:rsidRPr="00932F18">
        <w:rPr>
          <w:rFonts w:ascii="Lucida Sans Unicode" w:hAnsi="Lucida Sans Unicode" w:cs="Lucida Sans Unicode"/>
          <w:b/>
          <w:sz w:val="20"/>
          <w:szCs w:val="20"/>
        </w:rPr>
        <w:t>Bildunterschrift:</w:t>
      </w:r>
      <w:r w:rsidR="00FD11E9" w:rsidRPr="00932F18">
        <w:rPr>
          <w:rFonts w:ascii="Lucida Sans Unicode" w:hAnsi="Lucida Sans Unicode" w:cs="Lucida Sans Unicode"/>
          <w:b/>
          <w:sz w:val="20"/>
          <w:szCs w:val="20"/>
        </w:rPr>
        <w:t xml:space="preserve"> </w:t>
      </w:r>
      <w:r w:rsidR="00FE51E3" w:rsidRPr="004078F2">
        <w:rPr>
          <w:rFonts w:ascii="Lucida Sans Unicode" w:eastAsia="Times New Roman" w:hAnsi="Lucida Sans Unicode" w:cs="Lucida Sans Unicode"/>
          <w:sz w:val="20"/>
          <w:szCs w:val="20"/>
          <w:lang w:eastAsia="de-DE"/>
        </w:rPr>
        <w:t xml:space="preserve">Unter dem Motto „Forschen. Entdecken. Mitmachen.“ </w:t>
      </w:r>
      <w:r w:rsidR="00257C4E">
        <w:rPr>
          <w:rFonts w:ascii="Lucida Sans Unicode" w:eastAsia="Times New Roman" w:hAnsi="Lucida Sans Unicode" w:cs="Lucida Sans Unicode"/>
          <w:sz w:val="20"/>
          <w:szCs w:val="20"/>
          <w:lang w:eastAsia="de-DE"/>
        </w:rPr>
        <w:t>f</w:t>
      </w:r>
      <w:r w:rsidR="00110B65">
        <w:rPr>
          <w:rFonts w:ascii="Lucida Sans Unicode" w:eastAsia="Times New Roman" w:hAnsi="Lucida Sans Unicode" w:cs="Lucida Sans Unicode"/>
          <w:sz w:val="20"/>
          <w:szCs w:val="20"/>
          <w:lang w:eastAsia="de-DE"/>
        </w:rPr>
        <w:t>indet der</w:t>
      </w:r>
      <w:r w:rsidR="00FE51E3" w:rsidRPr="004078F2">
        <w:rPr>
          <w:rFonts w:ascii="Lucida Sans Unicode" w:eastAsia="Times New Roman" w:hAnsi="Lucida Sans Unicode" w:cs="Lucida Sans Unicode"/>
          <w:sz w:val="20"/>
          <w:szCs w:val="20"/>
          <w:lang w:eastAsia="de-DE"/>
        </w:rPr>
        <w:t xml:space="preserve"> Potsdamer Tag der Wissenschaften </w:t>
      </w:r>
      <w:r w:rsidR="00110B65">
        <w:rPr>
          <w:rFonts w:ascii="Lucida Sans Unicode" w:eastAsia="Times New Roman" w:hAnsi="Lucida Sans Unicode" w:cs="Lucida Sans Unicode"/>
          <w:sz w:val="20"/>
          <w:szCs w:val="20"/>
          <w:lang w:eastAsia="de-DE"/>
        </w:rPr>
        <w:t xml:space="preserve">am 7. Mai </w:t>
      </w:r>
      <w:r w:rsidR="00257C4E">
        <w:rPr>
          <w:rFonts w:ascii="Lucida Sans Unicode" w:eastAsia="Times New Roman" w:hAnsi="Lucida Sans Unicode" w:cs="Lucida Sans Unicode"/>
          <w:sz w:val="20"/>
          <w:szCs w:val="20"/>
          <w:lang w:eastAsia="de-DE"/>
        </w:rPr>
        <w:t xml:space="preserve">2022 </w:t>
      </w:r>
      <w:r w:rsidR="00FE51E3" w:rsidRPr="004078F2">
        <w:rPr>
          <w:rFonts w:ascii="Lucida Sans Unicode" w:eastAsia="Times New Roman" w:hAnsi="Lucida Sans Unicode" w:cs="Lucida Sans Unicode"/>
          <w:sz w:val="20"/>
          <w:szCs w:val="20"/>
          <w:lang w:eastAsia="de-DE"/>
        </w:rPr>
        <w:t>nach zwei Jahren Pandemie wieder</w:t>
      </w:r>
      <w:r w:rsidR="00110B65">
        <w:rPr>
          <w:rFonts w:ascii="Lucida Sans Unicode" w:eastAsia="Times New Roman" w:hAnsi="Lucida Sans Unicode" w:cs="Lucida Sans Unicode"/>
          <w:sz w:val="20"/>
          <w:szCs w:val="20"/>
          <w:lang w:eastAsia="de-DE"/>
        </w:rPr>
        <w:t xml:space="preserve"> in Präsenz statt. </w:t>
      </w:r>
    </w:p>
    <w:p w14:paraId="36157372" w14:textId="23470DEF" w:rsidR="00F86182" w:rsidRPr="00932F18" w:rsidRDefault="00F86182" w:rsidP="005D041F">
      <w:pPr>
        <w:spacing w:after="200" w:line="276" w:lineRule="auto"/>
        <w:rPr>
          <w:rFonts w:ascii="Lucida Sans Unicode" w:hAnsi="Lucida Sans Unicode" w:cs="Lucida Sans Unicode"/>
          <w:b/>
          <w:sz w:val="20"/>
          <w:szCs w:val="20"/>
        </w:rPr>
      </w:pPr>
      <w:r w:rsidRPr="00932F18">
        <w:rPr>
          <w:rFonts w:ascii="Lucida Sans Unicode" w:hAnsi="Lucida Sans Unicode" w:cs="Lucida Sans Unicode"/>
          <w:b/>
          <w:sz w:val="20"/>
          <w:szCs w:val="20"/>
        </w:rPr>
        <w:t>Bild:</w:t>
      </w:r>
      <w:r w:rsidR="004E564F" w:rsidRPr="00932F18">
        <w:rPr>
          <w:rFonts w:ascii="Lucida Sans Unicode" w:hAnsi="Lucida Sans Unicode" w:cs="Lucida Sans Unicode"/>
          <w:b/>
          <w:sz w:val="20"/>
          <w:szCs w:val="20"/>
        </w:rPr>
        <w:t xml:space="preserve"> </w:t>
      </w:r>
      <w:r w:rsidR="00FE51E3">
        <w:rPr>
          <w:rFonts w:ascii="Lucida Sans Unicode" w:hAnsi="Lucida Sans Unicode" w:cs="Lucida Sans Unicode"/>
          <w:sz w:val="20"/>
          <w:szCs w:val="20"/>
        </w:rPr>
        <w:t>proWissen e.V.</w:t>
      </w:r>
    </w:p>
    <w:p w14:paraId="187BAA8E" w14:textId="774255C8" w:rsidR="00F86182" w:rsidRPr="00932F18" w:rsidRDefault="00F86182" w:rsidP="005D041F">
      <w:pPr>
        <w:spacing w:after="200" w:line="276" w:lineRule="auto"/>
        <w:rPr>
          <w:rFonts w:ascii="Lucida Sans Unicode" w:hAnsi="Lucida Sans Unicode" w:cs="Lucida Sans Unicode"/>
          <w:b/>
          <w:sz w:val="20"/>
          <w:szCs w:val="20"/>
        </w:rPr>
      </w:pPr>
      <w:r w:rsidRPr="00932F18">
        <w:rPr>
          <w:rFonts w:ascii="Lucida Sans Unicode" w:hAnsi="Lucida Sans Unicode" w:cs="Lucida Sans Unicode"/>
          <w:b/>
          <w:sz w:val="20"/>
          <w:szCs w:val="20"/>
        </w:rPr>
        <w:t xml:space="preserve">Subheadline: </w:t>
      </w:r>
      <w:r w:rsidR="00110B65" w:rsidRPr="00110B65">
        <w:rPr>
          <w:rFonts w:ascii="Lucida Sans Unicode" w:hAnsi="Lucida Sans Unicode" w:cs="Lucida Sans Unicode"/>
          <w:sz w:val="20"/>
          <w:szCs w:val="20"/>
        </w:rPr>
        <w:t>„Forschen. Entdecken. Mitmachen.“</w:t>
      </w:r>
    </w:p>
    <w:p w14:paraId="78F3DD4E" w14:textId="6802E1BD" w:rsidR="00F86182" w:rsidRPr="00932F18" w:rsidRDefault="00F86182" w:rsidP="005D041F">
      <w:pPr>
        <w:spacing w:after="200" w:line="276" w:lineRule="auto"/>
        <w:rPr>
          <w:rFonts w:ascii="Lucida Sans Unicode" w:hAnsi="Lucida Sans Unicode" w:cs="Lucida Sans Unicode"/>
          <w:b/>
          <w:sz w:val="20"/>
          <w:szCs w:val="20"/>
        </w:rPr>
      </w:pPr>
      <w:r w:rsidRPr="00932F18">
        <w:rPr>
          <w:rFonts w:ascii="Lucida Sans Unicode" w:hAnsi="Lucida Sans Unicode" w:cs="Lucida Sans Unicode"/>
          <w:b/>
          <w:sz w:val="20"/>
          <w:szCs w:val="20"/>
        </w:rPr>
        <w:t>Teaser:</w:t>
      </w:r>
    </w:p>
    <w:p w14:paraId="72CF7734" w14:textId="1D2D7620" w:rsidR="000D782B" w:rsidRPr="00932F18" w:rsidRDefault="006C767A" w:rsidP="000D782B">
      <w:pPr>
        <w:shd w:val="clear" w:color="auto" w:fill="FFFFFF"/>
        <w:spacing w:after="0" w:line="240" w:lineRule="auto"/>
        <w:rPr>
          <w:rFonts w:ascii="Lucida Sans Unicode" w:hAnsi="Lucida Sans Unicode" w:cs="Lucida Sans Unicode"/>
          <w:b/>
          <w:sz w:val="20"/>
          <w:szCs w:val="20"/>
        </w:rPr>
      </w:pPr>
      <w:bookmarkStart w:id="0" w:name="_GoBack"/>
      <w:r>
        <w:rPr>
          <w:rFonts w:ascii="Lucida Sans Unicode" w:hAnsi="Lucida Sans Unicode" w:cs="Lucida Sans Unicode"/>
          <w:b/>
          <w:sz w:val="20"/>
          <w:szCs w:val="20"/>
        </w:rPr>
        <w:lastRenderedPageBreak/>
        <w:t xml:space="preserve">Am 7. Mai </w:t>
      </w:r>
      <w:r w:rsidR="00257C4E">
        <w:rPr>
          <w:rFonts w:ascii="Lucida Sans Unicode" w:hAnsi="Lucida Sans Unicode" w:cs="Lucida Sans Unicode"/>
          <w:b/>
          <w:sz w:val="20"/>
          <w:szCs w:val="20"/>
        </w:rPr>
        <w:t xml:space="preserve">2022 </w:t>
      </w:r>
      <w:r>
        <w:rPr>
          <w:rFonts w:ascii="Lucida Sans Unicode" w:hAnsi="Lucida Sans Unicode" w:cs="Lucida Sans Unicode"/>
          <w:b/>
          <w:sz w:val="20"/>
          <w:szCs w:val="20"/>
        </w:rPr>
        <w:t>findet auf dem Gelände des Leibnitz-Institut</w:t>
      </w:r>
      <w:r w:rsidR="003247FC">
        <w:rPr>
          <w:rFonts w:ascii="Lucida Sans Unicode" w:hAnsi="Lucida Sans Unicode" w:cs="Lucida Sans Unicode"/>
          <w:b/>
          <w:sz w:val="20"/>
          <w:szCs w:val="20"/>
        </w:rPr>
        <w:t>s</w:t>
      </w:r>
      <w:r>
        <w:rPr>
          <w:rFonts w:ascii="Lucida Sans Unicode" w:hAnsi="Lucida Sans Unicode" w:cs="Lucida Sans Unicode"/>
          <w:b/>
          <w:sz w:val="20"/>
          <w:szCs w:val="20"/>
        </w:rPr>
        <w:t xml:space="preserve"> für Agrartechnik und Bioökonomie u</w:t>
      </w:r>
      <w:r w:rsidRPr="006C767A">
        <w:rPr>
          <w:rFonts w:ascii="Lucida Sans Unicode" w:hAnsi="Lucida Sans Unicode" w:cs="Lucida Sans Unicode"/>
          <w:b/>
          <w:sz w:val="20"/>
          <w:szCs w:val="20"/>
        </w:rPr>
        <w:t>nter dem Motto „Forschen. Entdecken. Mitmachen.“</w:t>
      </w:r>
      <w:r>
        <w:rPr>
          <w:rFonts w:ascii="Lucida Sans Unicode" w:hAnsi="Lucida Sans Unicode" w:cs="Lucida Sans Unicode"/>
          <w:b/>
          <w:sz w:val="20"/>
          <w:szCs w:val="20"/>
        </w:rPr>
        <w:t xml:space="preserve"> </w:t>
      </w:r>
      <w:r w:rsidR="00257C4E">
        <w:rPr>
          <w:rFonts w:ascii="Lucida Sans Unicode" w:hAnsi="Lucida Sans Unicode" w:cs="Lucida Sans Unicode"/>
          <w:b/>
          <w:sz w:val="20"/>
          <w:szCs w:val="20"/>
        </w:rPr>
        <w:t>d</w:t>
      </w:r>
      <w:r>
        <w:rPr>
          <w:rFonts w:ascii="Lucida Sans Unicode" w:hAnsi="Lucida Sans Unicode" w:cs="Lucida Sans Unicode"/>
          <w:b/>
          <w:sz w:val="20"/>
          <w:szCs w:val="20"/>
        </w:rPr>
        <w:t xml:space="preserve">er Potsdamer Tag der Wissenschaften statt. </w:t>
      </w:r>
      <w:r w:rsidRPr="006C767A">
        <w:rPr>
          <w:rFonts w:ascii="Lucida Sans Unicode" w:hAnsi="Lucida Sans Unicode" w:cs="Lucida Sans Unicode"/>
          <w:b/>
          <w:sz w:val="20"/>
          <w:szCs w:val="20"/>
        </w:rPr>
        <w:t xml:space="preserve">Groß und Klein </w:t>
      </w:r>
      <w:r>
        <w:rPr>
          <w:rFonts w:ascii="Lucida Sans Unicode" w:hAnsi="Lucida Sans Unicode" w:cs="Lucida Sans Unicode"/>
          <w:b/>
          <w:sz w:val="20"/>
          <w:szCs w:val="20"/>
        </w:rPr>
        <w:t xml:space="preserve">wird </w:t>
      </w:r>
      <w:r w:rsidRPr="006C767A">
        <w:rPr>
          <w:rFonts w:ascii="Lucida Sans Unicode" w:hAnsi="Lucida Sans Unicode" w:cs="Lucida Sans Unicode"/>
          <w:b/>
          <w:sz w:val="20"/>
          <w:szCs w:val="20"/>
        </w:rPr>
        <w:t>ein vielfältiges, buntes und spannendes Programm mit Vorträgen, Ausstellungen und Mitmach-Aktionen ru</w:t>
      </w:r>
      <w:r w:rsidR="004078F2">
        <w:rPr>
          <w:rFonts w:ascii="Lucida Sans Unicode" w:hAnsi="Lucida Sans Unicode" w:cs="Lucida Sans Unicode"/>
          <w:b/>
          <w:sz w:val="20"/>
          <w:szCs w:val="20"/>
        </w:rPr>
        <w:t>nd um die Themen Wissenschaft, </w:t>
      </w:r>
      <w:r w:rsidRPr="006C767A">
        <w:rPr>
          <w:rFonts w:ascii="Lucida Sans Unicode" w:hAnsi="Lucida Sans Unicode" w:cs="Lucida Sans Unicode"/>
          <w:b/>
          <w:sz w:val="20"/>
          <w:szCs w:val="20"/>
        </w:rPr>
        <w:t>Forschung, Diskurs, Kunst und Kultur</w:t>
      </w:r>
      <w:r w:rsidR="004078F2">
        <w:rPr>
          <w:rFonts w:ascii="Lucida Sans Unicode" w:hAnsi="Lucida Sans Unicode" w:cs="Lucida Sans Unicode"/>
          <w:b/>
          <w:sz w:val="20"/>
          <w:szCs w:val="20"/>
        </w:rPr>
        <w:t xml:space="preserve"> angeboten</w:t>
      </w:r>
      <w:r w:rsidRPr="006C767A">
        <w:rPr>
          <w:rFonts w:ascii="Lucida Sans Unicode" w:hAnsi="Lucida Sans Unicode" w:cs="Lucida Sans Unicode"/>
          <w:b/>
          <w:sz w:val="20"/>
          <w:szCs w:val="20"/>
        </w:rPr>
        <w:t>.</w:t>
      </w:r>
      <w:r>
        <w:rPr>
          <w:rFonts w:ascii="Lucida Sans Unicode" w:hAnsi="Lucida Sans Unicode" w:cs="Lucida Sans Unicode"/>
          <w:b/>
          <w:sz w:val="20"/>
          <w:szCs w:val="20"/>
        </w:rPr>
        <w:t xml:space="preserve"> </w:t>
      </w:r>
      <w:r w:rsidR="00257C4E">
        <w:rPr>
          <w:rFonts w:ascii="Lucida Sans Unicode" w:hAnsi="Lucida Sans Unicode" w:cs="Lucida Sans Unicode"/>
          <w:b/>
          <w:sz w:val="20"/>
          <w:szCs w:val="20"/>
        </w:rPr>
        <w:t>„d</w:t>
      </w:r>
      <w:r w:rsidRPr="004078F2">
        <w:rPr>
          <w:rFonts w:ascii="Lucida Sans Unicode" w:hAnsi="Lucida Sans Unicode" w:cs="Lucida Sans Unicode"/>
          <w:b/>
          <w:sz w:val="20"/>
          <w:szCs w:val="20"/>
        </w:rPr>
        <w:t>ahme_innovation</w:t>
      </w:r>
      <w:r w:rsidR="00257C4E">
        <w:rPr>
          <w:rFonts w:ascii="Lucida Sans Unicode" w:hAnsi="Lucida Sans Unicode" w:cs="Lucida Sans Unicode"/>
          <w:b/>
          <w:sz w:val="20"/>
          <w:szCs w:val="20"/>
        </w:rPr>
        <w:t>“</w:t>
      </w:r>
      <w:r w:rsidRPr="004078F2">
        <w:rPr>
          <w:rFonts w:ascii="Lucida Sans Unicode" w:hAnsi="Lucida Sans Unicode" w:cs="Lucida Sans Unicode"/>
          <w:b/>
          <w:sz w:val="20"/>
          <w:szCs w:val="20"/>
        </w:rPr>
        <w:t>, das Regionalnetzwerk aus Wissenschaft, Wirtschaft &amp; Verwaltung, präsentiert Spannendes aus der Forschungspraxis.</w:t>
      </w:r>
    </w:p>
    <w:bookmarkEnd w:id="0"/>
    <w:p w14:paraId="7BB65E91" w14:textId="46E1CE78" w:rsidR="007B1EBE" w:rsidRPr="00932F18" w:rsidRDefault="00E02EC1" w:rsidP="00E02EC1">
      <w:pPr>
        <w:spacing w:after="200" w:line="276" w:lineRule="auto"/>
        <w:rPr>
          <w:rFonts w:ascii="Lucida Sans Unicode" w:hAnsi="Lucida Sans Unicode" w:cs="Lucida Sans Unicode"/>
          <w:sz w:val="20"/>
          <w:szCs w:val="20"/>
        </w:rPr>
      </w:pPr>
      <w:r w:rsidRPr="00932F18">
        <w:rPr>
          <w:rFonts w:ascii="Lucida Sans Unicode" w:hAnsi="Lucida Sans Unicode" w:cs="Lucida Sans Unicode"/>
          <w:sz w:val="20"/>
          <w:szCs w:val="20"/>
        </w:rPr>
        <w:br/>
      </w:r>
      <w:r w:rsidR="00F86182" w:rsidRPr="00932F18">
        <w:rPr>
          <w:rFonts w:ascii="Lucida Sans Unicode" w:hAnsi="Lucida Sans Unicode" w:cs="Lucida Sans Unicode"/>
          <w:sz w:val="20"/>
          <w:szCs w:val="20"/>
        </w:rPr>
        <w:t>Text:</w:t>
      </w:r>
    </w:p>
    <w:p w14:paraId="74C7623A" w14:textId="1BA4CC95" w:rsidR="000D782B" w:rsidRPr="00932F18" w:rsidRDefault="00257C4E" w:rsidP="007944DB">
      <w:pPr>
        <w:spacing w:after="0" w:line="240" w:lineRule="auto"/>
        <w:rPr>
          <w:rFonts w:ascii="Lucida Sans Unicode" w:eastAsia="Times New Roman" w:hAnsi="Lucida Sans Unicode" w:cs="Lucida Sans Unicode"/>
          <w:sz w:val="20"/>
          <w:szCs w:val="20"/>
          <w:lang w:eastAsia="de-DE"/>
        </w:rPr>
      </w:pPr>
      <w:r>
        <w:rPr>
          <w:rFonts w:ascii="Lucida Sans Unicode" w:eastAsia="Times New Roman" w:hAnsi="Lucida Sans Unicode" w:cs="Lucida Sans Unicode"/>
          <w:sz w:val="20"/>
          <w:szCs w:val="20"/>
          <w:lang w:eastAsia="de-DE"/>
        </w:rPr>
        <w:t>„</w:t>
      </w:r>
      <w:r w:rsidR="004078F2" w:rsidRPr="004078F2">
        <w:rPr>
          <w:rFonts w:ascii="Lucida Sans Unicode" w:eastAsia="Times New Roman" w:hAnsi="Lucida Sans Unicode" w:cs="Lucida Sans Unicode"/>
          <w:sz w:val="20"/>
          <w:szCs w:val="20"/>
          <w:lang w:eastAsia="de-DE"/>
        </w:rPr>
        <w:t>dahme_innovation</w:t>
      </w:r>
      <w:r>
        <w:rPr>
          <w:rFonts w:ascii="Lucida Sans Unicode" w:eastAsia="Times New Roman" w:hAnsi="Lucida Sans Unicode" w:cs="Lucida Sans Unicode"/>
          <w:sz w:val="20"/>
          <w:szCs w:val="20"/>
          <w:lang w:eastAsia="de-DE"/>
        </w:rPr>
        <w:t>“</w:t>
      </w:r>
      <w:r w:rsidR="004078F2" w:rsidRPr="004078F2">
        <w:rPr>
          <w:rFonts w:ascii="Lucida Sans Unicode" w:eastAsia="Times New Roman" w:hAnsi="Lucida Sans Unicode" w:cs="Lucida Sans Unicode"/>
          <w:sz w:val="20"/>
          <w:szCs w:val="20"/>
          <w:lang w:eastAsia="de-DE"/>
        </w:rPr>
        <w:t xml:space="preserve">, das Regionalnetzwerk aus Wissenschaft, Wirtschaft &amp; Verwaltung, </w:t>
      </w:r>
      <w:r w:rsidR="004078F2">
        <w:rPr>
          <w:rFonts w:ascii="Lucida Sans Unicode" w:eastAsia="Times New Roman" w:hAnsi="Lucida Sans Unicode" w:cs="Lucida Sans Unicode"/>
          <w:sz w:val="20"/>
          <w:szCs w:val="20"/>
          <w:lang w:eastAsia="de-DE"/>
        </w:rPr>
        <w:t xml:space="preserve">präsentiert </w:t>
      </w:r>
      <w:r w:rsidR="00FE51E3">
        <w:rPr>
          <w:rFonts w:ascii="Lucida Sans Unicode" w:eastAsia="Times New Roman" w:hAnsi="Lucida Sans Unicode" w:cs="Lucida Sans Unicode"/>
          <w:sz w:val="20"/>
          <w:szCs w:val="20"/>
          <w:lang w:eastAsia="de-DE"/>
        </w:rPr>
        <w:t xml:space="preserve">sich am 7. Mai 2022 </w:t>
      </w:r>
      <w:r w:rsidR="004078F2">
        <w:rPr>
          <w:rFonts w:ascii="Lucida Sans Unicode" w:eastAsia="Times New Roman" w:hAnsi="Lucida Sans Unicode" w:cs="Lucida Sans Unicode"/>
          <w:sz w:val="20"/>
          <w:szCs w:val="20"/>
          <w:lang w:eastAsia="de-DE"/>
        </w:rPr>
        <w:t>auf dem Potsdamer Tag der Wissenschaften.</w:t>
      </w:r>
      <w:r w:rsidR="004078F2" w:rsidRPr="004078F2">
        <w:rPr>
          <w:rFonts w:ascii="Lucida Sans Unicode" w:eastAsia="Times New Roman" w:hAnsi="Lucida Sans Unicode" w:cs="Lucida Sans Unicode"/>
          <w:sz w:val="20"/>
          <w:szCs w:val="20"/>
          <w:lang w:eastAsia="de-DE"/>
        </w:rPr>
        <w:t> </w:t>
      </w:r>
      <w:r w:rsidR="004078F2">
        <w:rPr>
          <w:rFonts w:ascii="Lucida Sans Unicode" w:eastAsia="Times New Roman" w:hAnsi="Lucida Sans Unicode" w:cs="Lucida Sans Unicode"/>
          <w:sz w:val="20"/>
          <w:szCs w:val="20"/>
          <w:lang w:eastAsia="de-DE"/>
        </w:rPr>
        <w:t>Kommen Sie mit Vertreter/-</w:t>
      </w:r>
      <w:r w:rsidR="004078F2" w:rsidRPr="004078F2">
        <w:rPr>
          <w:rFonts w:ascii="Lucida Sans Unicode" w:eastAsia="Times New Roman" w:hAnsi="Lucida Sans Unicode" w:cs="Lucida Sans Unicode"/>
          <w:sz w:val="20"/>
          <w:szCs w:val="20"/>
          <w:lang w:eastAsia="de-DE"/>
        </w:rPr>
        <w:t xml:space="preserve">innen der Technischen Hochschule Wildau, DESY und dem Fraunhofer IAP ins Gespräch und erleben Sie Technik zum </w:t>
      </w:r>
      <w:r w:rsidR="004078F2">
        <w:rPr>
          <w:rFonts w:ascii="Lucida Sans Unicode" w:eastAsia="Times New Roman" w:hAnsi="Lucida Sans Unicode" w:cs="Lucida Sans Unicode"/>
          <w:sz w:val="20"/>
          <w:szCs w:val="20"/>
          <w:lang w:eastAsia="de-DE"/>
        </w:rPr>
        <w:t>Anfassen, die Zeuthener Schüler/-</w:t>
      </w:r>
      <w:r w:rsidR="004078F2" w:rsidRPr="004078F2">
        <w:rPr>
          <w:rFonts w:ascii="Lucida Sans Unicode" w:eastAsia="Times New Roman" w:hAnsi="Lucida Sans Unicode" w:cs="Lucida Sans Unicode"/>
          <w:sz w:val="20"/>
          <w:szCs w:val="20"/>
          <w:lang w:eastAsia="de-DE"/>
        </w:rPr>
        <w:t>innen zusammen mit der Deutzer Technische Kohle GmbH entwickelt haben!</w:t>
      </w:r>
      <w:r w:rsidR="000D782B" w:rsidRPr="00932F18">
        <w:rPr>
          <w:rFonts w:ascii="Lucida Sans Unicode" w:eastAsia="Times New Roman" w:hAnsi="Lucida Sans Unicode" w:cs="Lucida Sans Unicode"/>
          <w:sz w:val="20"/>
          <w:szCs w:val="20"/>
          <w:lang w:eastAsia="de-DE"/>
        </w:rPr>
        <w:t xml:space="preserve"> </w:t>
      </w:r>
      <w:r>
        <w:rPr>
          <w:rFonts w:ascii="Lucida Sans Unicode" w:eastAsia="Times New Roman" w:hAnsi="Lucida Sans Unicode" w:cs="Lucida Sans Unicode"/>
          <w:sz w:val="20"/>
          <w:szCs w:val="20"/>
          <w:lang w:eastAsia="de-DE"/>
        </w:rPr>
        <w:t xml:space="preserve">Am </w:t>
      </w:r>
      <w:r w:rsidR="00FE51E3">
        <w:rPr>
          <w:rFonts w:ascii="Lucida Sans Unicode" w:eastAsia="Times New Roman" w:hAnsi="Lucida Sans Unicode" w:cs="Lucida Sans Unicode"/>
          <w:sz w:val="20"/>
          <w:szCs w:val="20"/>
          <w:lang w:eastAsia="de-DE"/>
        </w:rPr>
        <w:t>Gemeinschafts</w:t>
      </w:r>
      <w:r w:rsidR="003247FC">
        <w:rPr>
          <w:rFonts w:ascii="Lucida Sans Unicode" w:eastAsia="Times New Roman" w:hAnsi="Lucida Sans Unicode" w:cs="Lucida Sans Unicode"/>
          <w:sz w:val="20"/>
          <w:szCs w:val="20"/>
          <w:lang w:eastAsia="de-DE"/>
        </w:rPr>
        <w:t>s</w:t>
      </w:r>
      <w:r w:rsidR="00FE51E3">
        <w:rPr>
          <w:rFonts w:ascii="Lucida Sans Unicode" w:eastAsia="Times New Roman" w:hAnsi="Lucida Sans Unicode" w:cs="Lucida Sans Unicode"/>
          <w:sz w:val="20"/>
          <w:szCs w:val="20"/>
          <w:lang w:eastAsia="de-DE"/>
        </w:rPr>
        <w:t xml:space="preserve">tand (Forschercamp FZ) und </w:t>
      </w:r>
      <w:r>
        <w:rPr>
          <w:rFonts w:ascii="Lucida Sans Unicode" w:eastAsia="Times New Roman" w:hAnsi="Lucida Sans Unicode" w:cs="Lucida Sans Unicode"/>
          <w:sz w:val="20"/>
          <w:szCs w:val="20"/>
          <w:lang w:eastAsia="de-DE"/>
        </w:rPr>
        <w:t xml:space="preserve">mit </w:t>
      </w:r>
      <w:r w:rsidR="00FE51E3">
        <w:rPr>
          <w:rFonts w:ascii="Lucida Sans Unicode" w:eastAsia="Times New Roman" w:hAnsi="Lucida Sans Unicode" w:cs="Lucida Sans Unicode"/>
          <w:sz w:val="20"/>
          <w:szCs w:val="20"/>
          <w:lang w:eastAsia="de-DE"/>
        </w:rPr>
        <w:t xml:space="preserve">Vorträgen stellen die Netzwerkmitglieder ihre spannenden Projekte vor. </w:t>
      </w:r>
    </w:p>
    <w:p w14:paraId="6871E17B" w14:textId="77777777" w:rsidR="007944DB" w:rsidRPr="00932F18" w:rsidRDefault="007944DB" w:rsidP="000D782B">
      <w:pPr>
        <w:spacing w:after="0" w:line="240" w:lineRule="auto"/>
        <w:rPr>
          <w:rFonts w:ascii="Lucida Sans Unicode" w:eastAsia="Times New Roman" w:hAnsi="Lucida Sans Unicode" w:cs="Lucida Sans Unicode"/>
          <w:sz w:val="20"/>
          <w:szCs w:val="20"/>
          <w:lang w:eastAsia="de-DE"/>
        </w:rPr>
      </w:pPr>
    </w:p>
    <w:p w14:paraId="194C25A5" w14:textId="38060394" w:rsidR="00FE51E3" w:rsidRPr="00FE51E3" w:rsidRDefault="00FE51E3" w:rsidP="004078F2">
      <w:pPr>
        <w:spacing w:after="0" w:line="240" w:lineRule="auto"/>
        <w:rPr>
          <w:rFonts w:ascii="Lucida Sans Unicode" w:eastAsia="Times New Roman" w:hAnsi="Lucida Sans Unicode" w:cs="Lucida Sans Unicode"/>
          <w:b/>
          <w:sz w:val="20"/>
          <w:szCs w:val="20"/>
          <w:lang w:eastAsia="de-DE"/>
        </w:rPr>
      </w:pPr>
      <w:r>
        <w:rPr>
          <w:rFonts w:ascii="Lucida Sans Unicode" w:eastAsia="Times New Roman" w:hAnsi="Lucida Sans Unicode" w:cs="Lucida Sans Unicode"/>
          <w:b/>
          <w:sz w:val="20"/>
          <w:szCs w:val="20"/>
          <w:lang w:eastAsia="de-DE"/>
        </w:rPr>
        <w:t xml:space="preserve">Motto des Potsdamer Tag der Wissenschaften: </w:t>
      </w:r>
      <w:r w:rsidRPr="00FE51E3">
        <w:rPr>
          <w:rFonts w:ascii="Lucida Sans Unicode" w:eastAsia="Times New Roman" w:hAnsi="Lucida Sans Unicode" w:cs="Lucida Sans Unicode"/>
          <w:b/>
          <w:sz w:val="20"/>
          <w:szCs w:val="20"/>
          <w:lang w:eastAsia="de-DE"/>
        </w:rPr>
        <w:t>„Forschen. Entdecken. Mitmachen.“</w:t>
      </w:r>
    </w:p>
    <w:p w14:paraId="4C5D5302" w14:textId="2A63DC51" w:rsidR="00FE51E3" w:rsidRDefault="00FE51E3" w:rsidP="004078F2">
      <w:pPr>
        <w:spacing w:after="0" w:line="240" w:lineRule="auto"/>
        <w:rPr>
          <w:rFonts w:ascii="Lucida Sans Unicode" w:eastAsia="Times New Roman" w:hAnsi="Lucida Sans Unicode" w:cs="Lucida Sans Unicode"/>
          <w:sz w:val="20"/>
          <w:szCs w:val="20"/>
          <w:lang w:eastAsia="de-DE"/>
        </w:rPr>
      </w:pPr>
      <w:r>
        <w:rPr>
          <w:rFonts w:ascii="Lucida Sans Unicode" w:eastAsia="Times New Roman" w:hAnsi="Lucida Sans Unicode" w:cs="Lucida Sans Unicode"/>
          <w:sz w:val="20"/>
          <w:szCs w:val="20"/>
          <w:lang w:eastAsia="de-DE"/>
        </w:rPr>
        <w:br/>
      </w:r>
      <w:r w:rsidR="004078F2" w:rsidRPr="004078F2">
        <w:rPr>
          <w:rFonts w:ascii="Lucida Sans Unicode" w:eastAsia="Times New Roman" w:hAnsi="Lucida Sans Unicode" w:cs="Lucida Sans Unicode"/>
          <w:sz w:val="20"/>
          <w:szCs w:val="20"/>
          <w:lang w:eastAsia="de-DE"/>
        </w:rPr>
        <w:t>Unter dem Motto „Forschen. Entdecken. Mitmachen.“ erleben Groß und Klein beim Potsdamer Tag der Wissenschaften nach zwei Jahren Pandemie wieder ein vielfältiges, buntes und spannendes Programm mit Vorträgen, Ausstellungen und Mitmach</w:t>
      </w:r>
      <w:r w:rsidR="00257C4E">
        <w:rPr>
          <w:rFonts w:ascii="Lucida Sans Unicode" w:eastAsia="Times New Roman" w:hAnsi="Lucida Sans Unicode" w:cs="Lucida Sans Unicode"/>
          <w:sz w:val="20"/>
          <w:szCs w:val="20"/>
          <w:lang w:eastAsia="de-DE"/>
        </w:rPr>
        <w:t>a</w:t>
      </w:r>
      <w:r w:rsidR="004078F2" w:rsidRPr="004078F2">
        <w:rPr>
          <w:rFonts w:ascii="Lucida Sans Unicode" w:eastAsia="Times New Roman" w:hAnsi="Lucida Sans Unicode" w:cs="Lucida Sans Unicode"/>
          <w:sz w:val="20"/>
          <w:szCs w:val="20"/>
          <w:lang w:eastAsia="de-DE"/>
        </w:rPr>
        <w:t>ktionen ru</w:t>
      </w:r>
      <w:r w:rsidR="004078F2">
        <w:rPr>
          <w:rFonts w:ascii="Lucida Sans Unicode" w:eastAsia="Times New Roman" w:hAnsi="Lucida Sans Unicode" w:cs="Lucida Sans Unicode"/>
          <w:sz w:val="20"/>
          <w:szCs w:val="20"/>
          <w:lang w:eastAsia="de-DE"/>
        </w:rPr>
        <w:t>nd um die Themen Wissenschaft, </w:t>
      </w:r>
      <w:r w:rsidR="004078F2" w:rsidRPr="004078F2">
        <w:rPr>
          <w:rFonts w:ascii="Lucida Sans Unicode" w:eastAsia="Times New Roman" w:hAnsi="Lucida Sans Unicode" w:cs="Lucida Sans Unicode"/>
          <w:sz w:val="20"/>
          <w:szCs w:val="20"/>
          <w:lang w:eastAsia="de-DE"/>
        </w:rPr>
        <w:t>Forschung, Diskurs, Kunst und Kultur. Gastgeber in diesem Jahr ist das Leibniz-Institut für Agrartechnik und Bioökonomie e.V. (ATB), das von 13 bis 20 Uhr die Türen seiner Forschungslabore und Versuchshallen i</w:t>
      </w:r>
      <w:r w:rsidR="00163152">
        <w:rPr>
          <w:rFonts w:ascii="Lucida Sans Unicode" w:eastAsia="Times New Roman" w:hAnsi="Lucida Sans Unicode" w:cs="Lucida Sans Unicode"/>
          <w:sz w:val="20"/>
          <w:szCs w:val="20"/>
          <w:lang w:eastAsia="de-DE"/>
        </w:rPr>
        <w:t>m Potsdamer Ortsteil</w:t>
      </w:r>
      <w:r w:rsidR="004078F2" w:rsidRPr="004078F2">
        <w:rPr>
          <w:rFonts w:ascii="Lucida Sans Unicode" w:eastAsia="Times New Roman" w:hAnsi="Lucida Sans Unicode" w:cs="Lucida Sans Unicode"/>
          <w:sz w:val="20"/>
          <w:szCs w:val="20"/>
          <w:lang w:eastAsia="de-DE"/>
        </w:rPr>
        <w:t xml:space="preserve"> Bornim</w:t>
      </w:r>
      <w:r w:rsidR="00163152">
        <w:rPr>
          <w:rFonts w:ascii="Lucida Sans Unicode" w:eastAsia="Times New Roman" w:hAnsi="Lucida Sans Unicode" w:cs="Lucida Sans Unicode"/>
          <w:sz w:val="20"/>
          <w:szCs w:val="20"/>
          <w:lang w:eastAsia="de-DE"/>
        </w:rPr>
        <w:t xml:space="preserve"> </w:t>
      </w:r>
      <w:r w:rsidR="004078F2" w:rsidRPr="004078F2">
        <w:rPr>
          <w:rFonts w:ascii="Lucida Sans Unicode" w:eastAsia="Times New Roman" w:hAnsi="Lucida Sans Unicode" w:cs="Lucida Sans Unicode"/>
          <w:sz w:val="20"/>
          <w:szCs w:val="20"/>
          <w:lang w:eastAsia="de-DE"/>
        </w:rPr>
        <w:t>öffnet. Die Hochschulen des Landes und rund 30 Forschungsinstitute der Region sind zu Gast am ATB und geben Einblicke in ihren wissenschaftlichen Arbeitsalltag. Im Forschercamp lädt die Brandenburger Wissenschaft Jung wie Alt ein, sich selbst auszuprobieren, Spannendes zu erfahren und das vorhandene Wissen zu testen. Besucherinnen und Besucher können mit den Akteurinnen und Akteuren ins Gespräch kommen und sich über Studienangebote informieren. Der Potsdamer Tag der Wissenschaften richtet sich an die ganze Familie. Zahlreiche Präsentationen und Mitmach</w:t>
      </w:r>
      <w:r w:rsidR="00163152">
        <w:rPr>
          <w:rFonts w:ascii="Lucida Sans Unicode" w:eastAsia="Times New Roman" w:hAnsi="Lucida Sans Unicode" w:cs="Lucida Sans Unicode"/>
          <w:sz w:val="20"/>
          <w:szCs w:val="20"/>
          <w:lang w:eastAsia="de-DE"/>
        </w:rPr>
        <w:t>f</w:t>
      </w:r>
      <w:r w:rsidR="004078F2" w:rsidRPr="004078F2">
        <w:rPr>
          <w:rFonts w:ascii="Lucida Sans Unicode" w:eastAsia="Times New Roman" w:hAnsi="Lucida Sans Unicode" w:cs="Lucida Sans Unicode"/>
          <w:sz w:val="20"/>
          <w:szCs w:val="20"/>
          <w:lang w:eastAsia="de-DE"/>
        </w:rPr>
        <w:t xml:space="preserve">ormate zeigen die Vielfalt Brandenburger Wissenschaft und Forschung: Von neuesten Erkenntnissen zur Sprachentwicklung, über Insekten als Nahrungsquelle der Zukunft bis hin zu aktuellen Forschungsberichten von der größten Arktisexpedition aller Zeiten. Für jeden Geschmack ist etwas dabei. Für die Unterhaltung sorgt ein buntes Bühnen-Rahmenprogramm. </w:t>
      </w:r>
    </w:p>
    <w:p w14:paraId="2BA75F03" w14:textId="77777777" w:rsidR="00FE51E3" w:rsidRDefault="00FE51E3" w:rsidP="004078F2">
      <w:pPr>
        <w:spacing w:after="0" w:line="240" w:lineRule="auto"/>
        <w:rPr>
          <w:rFonts w:ascii="Lucida Sans Unicode" w:eastAsia="Times New Roman" w:hAnsi="Lucida Sans Unicode" w:cs="Lucida Sans Unicode"/>
          <w:sz w:val="20"/>
          <w:szCs w:val="20"/>
          <w:lang w:eastAsia="de-DE"/>
        </w:rPr>
      </w:pPr>
    </w:p>
    <w:p w14:paraId="20737797" w14:textId="77777777" w:rsidR="00FE51E3" w:rsidRPr="00932F18" w:rsidRDefault="00FE51E3" w:rsidP="00FE51E3">
      <w:pPr>
        <w:rPr>
          <w:rFonts w:ascii="Lucida Sans Unicode" w:eastAsia="Times New Roman" w:hAnsi="Lucida Sans Unicode" w:cs="Lucida Sans Unicode"/>
          <w:b/>
          <w:sz w:val="20"/>
          <w:szCs w:val="20"/>
          <w:lang w:eastAsia="de-DE"/>
        </w:rPr>
      </w:pPr>
      <w:r w:rsidRPr="00932F18">
        <w:rPr>
          <w:rFonts w:ascii="Lucida Sans Unicode" w:eastAsia="Times New Roman" w:hAnsi="Lucida Sans Unicode" w:cs="Lucida Sans Unicode"/>
          <w:b/>
          <w:sz w:val="20"/>
          <w:szCs w:val="20"/>
          <w:lang w:eastAsia="de-DE"/>
        </w:rPr>
        <w:t>Weiterführende Informationen</w:t>
      </w:r>
    </w:p>
    <w:p w14:paraId="3CCA1B71" w14:textId="5CFD77BF" w:rsidR="004078F2" w:rsidRDefault="004078F2" w:rsidP="004078F2">
      <w:pPr>
        <w:spacing w:after="0" w:line="240" w:lineRule="auto"/>
        <w:rPr>
          <w:rFonts w:ascii="Lucida Sans Unicode" w:eastAsia="Times New Roman" w:hAnsi="Lucida Sans Unicode" w:cs="Lucida Sans Unicode"/>
          <w:sz w:val="20"/>
          <w:szCs w:val="20"/>
          <w:lang w:eastAsia="de-DE"/>
        </w:rPr>
      </w:pPr>
      <w:r w:rsidRPr="004078F2">
        <w:rPr>
          <w:rFonts w:ascii="Lucida Sans Unicode" w:eastAsia="Times New Roman" w:hAnsi="Lucida Sans Unicode" w:cs="Lucida Sans Unicode"/>
          <w:sz w:val="20"/>
          <w:szCs w:val="20"/>
          <w:lang w:eastAsia="de-DE"/>
        </w:rPr>
        <w:t xml:space="preserve">Einen Überblick über die teilnehmenden Institutionen sowie die verschiedenen Programmpunkte gibt es auf der Veranstaltungswebsite: </w:t>
      </w:r>
      <w:hyperlink r:id="rId8" w:history="1">
        <w:r w:rsidR="00FE51E3" w:rsidRPr="0061534D">
          <w:rPr>
            <w:rStyle w:val="Hyperlink"/>
            <w:rFonts w:ascii="Lucida Sans Unicode" w:eastAsia="Times New Roman" w:hAnsi="Lucida Sans Unicode" w:cs="Lucida Sans Unicode"/>
            <w:sz w:val="20"/>
            <w:szCs w:val="20"/>
            <w:lang w:eastAsia="de-DE"/>
          </w:rPr>
          <w:t>www.ptdw.de</w:t>
        </w:r>
      </w:hyperlink>
    </w:p>
    <w:p w14:paraId="308B865C" w14:textId="02E7C264" w:rsidR="004078F2" w:rsidRPr="004078F2" w:rsidRDefault="004078F2" w:rsidP="004078F2">
      <w:pPr>
        <w:spacing w:after="0" w:line="240" w:lineRule="auto"/>
        <w:rPr>
          <w:rFonts w:ascii="Lucida Sans Unicode" w:eastAsia="Times New Roman" w:hAnsi="Lucida Sans Unicode" w:cs="Lucida Sans Unicode"/>
          <w:sz w:val="20"/>
          <w:szCs w:val="20"/>
          <w:lang w:eastAsia="de-DE"/>
        </w:rPr>
      </w:pPr>
      <w:r w:rsidRPr="004078F2">
        <w:rPr>
          <w:rFonts w:ascii="Lucida Sans Unicode" w:eastAsia="Times New Roman" w:hAnsi="Lucida Sans Unicode" w:cs="Lucida Sans Unicode"/>
          <w:sz w:val="20"/>
          <w:szCs w:val="20"/>
          <w:lang w:eastAsia="de-DE"/>
        </w:rPr>
        <w:lastRenderedPageBreak/>
        <w:t>Der Eintritt ist frei.</w:t>
      </w:r>
    </w:p>
    <w:p w14:paraId="73AE35C2" w14:textId="77777777" w:rsidR="004078F2" w:rsidRPr="004078F2" w:rsidRDefault="004078F2" w:rsidP="004078F2">
      <w:pPr>
        <w:spacing w:after="0" w:line="240" w:lineRule="auto"/>
        <w:rPr>
          <w:rFonts w:ascii="Lucida Sans Unicode" w:eastAsia="Times New Roman" w:hAnsi="Lucida Sans Unicode" w:cs="Lucida Sans Unicode"/>
          <w:sz w:val="20"/>
          <w:szCs w:val="20"/>
          <w:lang w:eastAsia="de-DE"/>
        </w:rPr>
      </w:pPr>
      <w:r w:rsidRPr="004078F2">
        <w:rPr>
          <w:rFonts w:ascii="Lucida Sans Unicode" w:eastAsia="Times New Roman" w:hAnsi="Lucida Sans Unicode" w:cs="Lucida Sans Unicode"/>
          <w:sz w:val="20"/>
          <w:szCs w:val="20"/>
          <w:lang w:eastAsia="de-DE"/>
        </w:rPr>
        <w:t>Wir freuen uns auf Ihren Besuch am 7. Mai 2020 von 13 bis 20 Uhr!</w:t>
      </w:r>
    </w:p>
    <w:p w14:paraId="7D515879" w14:textId="36C11949" w:rsidR="004078F2" w:rsidRPr="004078F2" w:rsidRDefault="004078F2" w:rsidP="004078F2">
      <w:pPr>
        <w:spacing w:after="0" w:line="240" w:lineRule="auto"/>
        <w:rPr>
          <w:rFonts w:ascii="Lucida Sans Unicode" w:eastAsia="Times New Roman" w:hAnsi="Lucida Sans Unicode" w:cs="Lucida Sans Unicode"/>
          <w:sz w:val="20"/>
          <w:szCs w:val="20"/>
          <w:lang w:eastAsia="de-DE"/>
        </w:rPr>
      </w:pPr>
      <w:r w:rsidRPr="004078F2">
        <w:rPr>
          <w:rFonts w:ascii="Lucida Sans Unicode" w:eastAsia="Times New Roman" w:hAnsi="Lucida Sans Unicode" w:cs="Lucida Sans Unicode"/>
          <w:sz w:val="20"/>
          <w:szCs w:val="20"/>
          <w:lang w:eastAsia="de-DE"/>
        </w:rPr>
        <w:t>Ort: Leibniz-Institut für Agrartechnik und Bioökonomie e.V., Max-Eyth-Allee 100, 14469 Potsdam</w:t>
      </w:r>
    </w:p>
    <w:p w14:paraId="37F8D171" w14:textId="28F3D5C5" w:rsidR="007944DB" w:rsidRDefault="007944DB" w:rsidP="007238F4">
      <w:pPr>
        <w:pStyle w:val="StandardWeb"/>
        <w:spacing w:before="0" w:beforeAutospacing="0" w:after="0" w:afterAutospacing="0"/>
        <w:rPr>
          <w:rStyle w:val="Fett"/>
          <w:rFonts w:ascii="Lucida Sans Unicode" w:hAnsi="Lucida Sans Unicode" w:cs="Lucida Sans Unicode"/>
          <w:sz w:val="20"/>
          <w:szCs w:val="20"/>
        </w:rPr>
      </w:pPr>
    </w:p>
    <w:p w14:paraId="2D5CAEA6" w14:textId="2EDECB9C" w:rsidR="00110B65" w:rsidRDefault="00110B65" w:rsidP="007238F4">
      <w:pPr>
        <w:pStyle w:val="StandardWeb"/>
        <w:spacing w:before="0" w:beforeAutospacing="0" w:after="0" w:afterAutospacing="0"/>
        <w:rPr>
          <w:rStyle w:val="Fett"/>
          <w:rFonts w:ascii="Lucida Sans Unicode" w:hAnsi="Lucida Sans Unicode" w:cs="Lucida Sans Unicode"/>
          <w:sz w:val="20"/>
          <w:szCs w:val="20"/>
        </w:rPr>
      </w:pPr>
      <w:r w:rsidRPr="00110B65">
        <w:rPr>
          <w:rStyle w:val="Fett"/>
          <w:rFonts w:ascii="Lucida Sans Unicode" w:hAnsi="Lucida Sans Unicode" w:cs="Lucida Sans Unicode"/>
          <w:b w:val="0"/>
          <w:sz w:val="20"/>
          <w:szCs w:val="20"/>
        </w:rPr>
        <w:t>Mehr Informationen zum Netzwerk dahme_innovation:</w:t>
      </w:r>
      <w:r>
        <w:rPr>
          <w:rStyle w:val="Fett"/>
          <w:rFonts w:ascii="Lucida Sans Unicode" w:hAnsi="Lucida Sans Unicode" w:cs="Lucida Sans Unicode"/>
          <w:sz w:val="20"/>
          <w:szCs w:val="20"/>
        </w:rPr>
        <w:t xml:space="preserve"> </w:t>
      </w:r>
      <w:hyperlink r:id="rId9" w:history="1">
        <w:r w:rsidRPr="0061534D">
          <w:rPr>
            <w:rStyle w:val="Hyperlink"/>
            <w:rFonts w:ascii="Lucida Sans Unicode" w:hAnsi="Lucida Sans Unicode" w:cs="Lucida Sans Unicode"/>
            <w:sz w:val="20"/>
            <w:szCs w:val="20"/>
          </w:rPr>
          <w:t>https://dahme-innovation.de</w:t>
        </w:r>
      </w:hyperlink>
    </w:p>
    <w:p w14:paraId="0531E33A" w14:textId="7F121190" w:rsidR="00110B65" w:rsidRDefault="00110B65" w:rsidP="007238F4">
      <w:pPr>
        <w:pStyle w:val="StandardWeb"/>
        <w:spacing w:before="0" w:beforeAutospacing="0" w:after="0" w:afterAutospacing="0"/>
        <w:rPr>
          <w:rStyle w:val="Fett"/>
          <w:rFonts w:ascii="Lucida Sans Unicode" w:hAnsi="Lucida Sans Unicode" w:cs="Lucida Sans Unicode"/>
          <w:sz w:val="20"/>
          <w:szCs w:val="20"/>
        </w:rPr>
      </w:pPr>
    </w:p>
    <w:p w14:paraId="7338B107" w14:textId="404AEA31" w:rsidR="00110B65" w:rsidRDefault="00110B65" w:rsidP="007238F4">
      <w:pPr>
        <w:pStyle w:val="StandardWeb"/>
        <w:spacing w:before="0" w:beforeAutospacing="0" w:after="0" w:afterAutospacing="0"/>
        <w:rPr>
          <w:rStyle w:val="Fett"/>
          <w:rFonts w:ascii="Lucida Sans Unicode" w:hAnsi="Lucida Sans Unicode" w:cs="Lucida Sans Unicode"/>
          <w:b w:val="0"/>
          <w:sz w:val="20"/>
          <w:szCs w:val="20"/>
        </w:rPr>
      </w:pPr>
      <w:r w:rsidRPr="00110B65">
        <w:rPr>
          <w:rStyle w:val="Fett"/>
          <w:rFonts w:ascii="Lucida Sans Unicode" w:hAnsi="Lucida Sans Unicode" w:cs="Lucida Sans Unicode"/>
          <w:b w:val="0"/>
          <w:sz w:val="20"/>
          <w:szCs w:val="20"/>
        </w:rPr>
        <w:t xml:space="preserve">Mehr Informationen zum Thema Forschung und Transfer an der Technischen Hochschule Wildau: </w:t>
      </w:r>
      <w:hyperlink r:id="rId10" w:history="1">
        <w:r w:rsidRPr="0061534D">
          <w:rPr>
            <w:rStyle w:val="Hyperlink"/>
            <w:rFonts w:ascii="Lucida Sans Unicode" w:hAnsi="Lucida Sans Unicode" w:cs="Lucida Sans Unicode"/>
            <w:sz w:val="20"/>
            <w:szCs w:val="20"/>
          </w:rPr>
          <w:t>https://www.th-wildau.de/forschung-transfer</w:t>
        </w:r>
      </w:hyperlink>
    </w:p>
    <w:p w14:paraId="7C17BEAE" w14:textId="77777777" w:rsidR="00110B65" w:rsidRPr="00110B65" w:rsidRDefault="00110B65" w:rsidP="007238F4">
      <w:pPr>
        <w:pStyle w:val="StandardWeb"/>
        <w:spacing w:before="0" w:beforeAutospacing="0" w:after="0" w:afterAutospacing="0"/>
        <w:rPr>
          <w:rStyle w:val="Fett"/>
          <w:rFonts w:ascii="Lucida Sans Unicode" w:hAnsi="Lucida Sans Unicode" w:cs="Lucida Sans Unicode"/>
          <w:b w:val="0"/>
          <w:sz w:val="20"/>
          <w:szCs w:val="20"/>
        </w:rPr>
      </w:pPr>
    </w:p>
    <w:p w14:paraId="04DD2CDB" w14:textId="1769C98F" w:rsidR="00110B65" w:rsidRDefault="00110B65" w:rsidP="007238F4">
      <w:pPr>
        <w:pStyle w:val="StandardWeb"/>
        <w:spacing w:before="0" w:beforeAutospacing="0" w:after="0" w:afterAutospacing="0"/>
        <w:rPr>
          <w:rStyle w:val="Fett"/>
          <w:rFonts w:ascii="Lucida Sans Unicode" w:hAnsi="Lucida Sans Unicode" w:cs="Lucida Sans Unicode"/>
          <w:b w:val="0"/>
          <w:sz w:val="20"/>
          <w:szCs w:val="20"/>
        </w:rPr>
      </w:pPr>
      <w:r w:rsidRPr="00110B65">
        <w:rPr>
          <w:rStyle w:val="Fett"/>
          <w:rFonts w:ascii="Lucida Sans Unicode" w:hAnsi="Lucida Sans Unicode" w:cs="Lucida Sans Unicode"/>
          <w:b w:val="0"/>
          <w:sz w:val="20"/>
          <w:szCs w:val="20"/>
        </w:rPr>
        <w:t xml:space="preserve">Studienprogramm der Technischen Hochschule Wildau: </w:t>
      </w:r>
      <w:hyperlink r:id="rId11" w:history="1">
        <w:r w:rsidRPr="0061534D">
          <w:rPr>
            <w:rStyle w:val="Hyperlink"/>
            <w:rFonts w:ascii="Lucida Sans Unicode" w:hAnsi="Lucida Sans Unicode" w:cs="Lucida Sans Unicode"/>
            <w:sz w:val="20"/>
            <w:szCs w:val="20"/>
          </w:rPr>
          <w:t>https://www.th-wildau.de/studieren-weiterbilden/studiengaenge</w:t>
        </w:r>
      </w:hyperlink>
    </w:p>
    <w:p w14:paraId="3E613977" w14:textId="77777777" w:rsidR="00110B65" w:rsidRDefault="00110B65" w:rsidP="007238F4">
      <w:pPr>
        <w:pStyle w:val="StandardWeb"/>
        <w:spacing w:before="0" w:beforeAutospacing="0" w:after="0" w:afterAutospacing="0"/>
        <w:rPr>
          <w:rStyle w:val="Fett"/>
          <w:rFonts w:ascii="Lucida Sans Unicode" w:hAnsi="Lucida Sans Unicode" w:cs="Lucida Sans Unicode"/>
          <w:sz w:val="20"/>
          <w:szCs w:val="20"/>
        </w:rPr>
      </w:pPr>
    </w:p>
    <w:p w14:paraId="7B31128F" w14:textId="77777777" w:rsidR="00110B65" w:rsidRPr="00932F18" w:rsidRDefault="00110B65" w:rsidP="007238F4">
      <w:pPr>
        <w:pStyle w:val="StandardWeb"/>
        <w:spacing w:before="0" w:beforeAutospacing="0" w:after="0" w:afterAutospacing="0"/>
        <w:rPr>
          <w:rStyle w:val="Fett"/>
          <w:rFonts w:ascii="Lucida Sans Unicode" w:hAnsi="Lucida Sans Unicode" w:cs="Lucida Sans Unicode"/>
          <w:sz w:val="20"/>
          <w:szCs w:val="20"/>
        </w:rPr>
      </w:pPr>
    </w:p>
    <w:p w14:paraId="61FCC963" w14:textId="77777777" w:rsidR="00110B65" w:rsidRDefault="007238F4" w:rsidP="007238F4">
      <w:pPr>
        <w:pStyle w:val="StandardWeb"/>
        <w:spacing w:before="0" w:beforeAutospacing="0" w:after="0" w:afterAutospacing="0"/>
        <w:rPr>
          <w:rStyle w:val="Fett"/>
          <w:rFonts w:ascii="Lucida Sans Unicode" w:hAnsi="Lucida Sans Unicode" w:cs="Lucida Sans Unicode"/>
          <w:b w:val="0"/>
          <w:sz w:val="20"/>
          <w:szCs w:val="20"/>
        </w:rPr>
      </w:pPr>
      <w:r w:rsidRPr="00932F18">
        <w:rPr>
          <w:rStyle w:val="Fett"/>
          <w:rFonts w:ascii="Lucida Sans Unicode" w:hAnsi="Lucida Sans Unicode" w:cs="Lucida Sans Unicode"/>
          <w:sz w:val="20"/>
          <w:szCs w:val="20"/>
        </w:rPr>
        <w:t>Fachliche Ansprechperson</w:t>
      </w:r>
      <w:r w:rsidR="00110B65">
        <w:rPr>
          <w:rStyle w:val="Fett"/>
          <w:rFonts w:ascii="Lucida Sans Unicode" w:hAnsi="Lucida Sans Unicode" w:cs="Lucida Sans Unicode"/>
          <w:sz w:val="20"/>
          <w:szCs w:val="20"/>
        </w:rPr>
        <w:t xml:space="preserve"> dahme_innovation</w:t>
      </w:r>
      <w:r w:rsidRPr="00932F18">
        <w:rPr>
          <w:rStyle w:val="Fett"/>
          <w:rFonts w:ascii="Lucida Sans Unicode" w:hAnsi="Lucida Sans Unicode" w:cs="Lucida Sans Unicode"/>
          <w:sz w:val="20"/>
          <w:szCs w:val="20"/>
        </w:rPr>
        <w:t>:</w:t>
      </w:r>
      <w:r w:rsidR="00932F18" w:rsidRPr="00932F18">
        <w:rPr>
          <w:rStyle w:val="Fett"/>
          <w:rFonts w:ascii="Lucida Sans Unicode" w:hAnsi="Lucida Sans Unicode" w:cs="Lucida Sans Unicode"/>
          <w:sz w:val="20"/>
          <w:szCs w:val="20"/>
        </w:rPr>
        <w:br/>
      </w:r>
      <w:r w:rsidR="00110B65">
        <w:rPr>
          <w:rStyle w:val="Fett"/>
          <w:rFonts w:ascii="Lucida Sans Unicode" w:hAnsi="Lucida Sans Unicode" w:cs="Lucida Sans Unicode"/>
          <w:b w:val="0"/>
          <w:sz w:val="20"/>
          <w:szCs w:val="20"/>
        </w:rPr>
        <w:t>Ulrike Henkelmann</w:t>
      </w:r>
    </w:p>
    <w:p w14:paraId="66BCBC79" w14:textId="02063495" w:rsidR="00110B65" w:rsidRPr="00110B65" w:rsidRDefault="00110B65" w:rsidP="00110B65">
      <w:pPr>
        <w:pStyle w:val="StandardWeb"/>
        <w:spacing w:before="0" w:beforeAutospacing="0" w:after="0" w:afterAutospacing="0"/>
        <w:rPr>
          <w:rStyle w:val="Fett"/>
          <w:rFonts w:ascii="Lucida Sans Unicode" w:hAnsi="Lucida Sans Unicode" w:cs="Lucida Sans Unicode"/>
          <w:sz w:val="20"/>
          <w:szCs w:val="20"/>
        </w:rPr>
      </w:pPr>
      <w:r w:rsidRPr="00110B65">
        <w:rPr>
          <w:rStyle w:val="Fett"/>
          <w:rFonts w:ascii="Lucida Sans Unicode" w:hAnsi="Lucida Sans Unicode" w:cs="Lucida Sans Unicode"/>
          <w:b w:val="0"/>
          <w:sz w:val="20"/>
          <w:szCs w:val="20"/>
        </w:rPr>
        <w:t>Standortmanagement und -Entwicklung</w:t>
      </w:r>
      <w:r w:rsidRPr="00110B65">
        <w:rPr>
          <w:rStyle w:val="Fett"/>
          <w:rFonts w:ascii="Lucida Sans Unicode" w:hAnsi="Lucida Sans Unicode" w:cs="Lucida Sans Unicode"/>
          <w:sz w:val="20"/>
          <w:szCs w:val="20"/>
        </w:rPr>
        <w:br/>
      </w:r>
      <w:r w:rsidRPr="00110B65">
        <w:rPr>
          <w:rStyle w:val="Fett"/>
          <w:rFonts w:ascii="Lucida Sans Unicode" w:hAnsi="Lucida Sans Unicode" w:cs="Lucida Sans Unicode"/>
          <w:b w:val="0"/>
          <w:sz w:val="20"/>
          <w:szCs w:val="20"/>
        </w:rPr>
        <w:t>Wirtschaftsförderungsgesellschaft Dahme-Spreewald mbH</w:t>
      </w:r>
      <w:r w:rsidRPr="00110B65">
        <w:rPr>
          <w:rStyle w:val="Fett"/>
          <w:rFonts w:ascii="Lucida Sans Unicode" w:hAnsi="Lucida Sans Unicode" w:cs="Lucida Sans Unicode"/>
          <w:b w:val="0"/>
          <w:sz w:val="20"/>
          <w:szCs w:val="20"/>
        </w:rPr>
        <w:br/>
        <w:t>Freiheitstraße 120 B</w:t>
      </w:r>
      <w:r w:rsidRPr="00110B65">
        <w:rPr>
          <w:rStyle w:val="Fett"/>
          <w:rFonts w:ascii="Lucida Sans Unicode" w:hAnsi="Lucida Sans Unicode" w:cs="Lucida Sans Unicode"/>
          <w:b w:val="0"/>
          <w:sz w:val="20"/>
          <w:szCs w:val="20"/>
        </w:rPr>
        <w:br/>
        <w:t>15745 Wildau</w:t>
      </w:r>
      <w:r w:rsidRPr="00110B65">
        <w:rPr>
          <w:rStyle w:val="Fett"/>
          <w:rFonts w:ascii="Lucida Sans Unicode" w:hAnsi="Lucida Sans Unicode" w:cs="Lucida Sans Unicode"/>
          <w:b w:val="0"/>
          <w:sz w:val="20"/>
          <w:szCs w:val="20"/>
        </w:rPr>
        <w:br/>
        <w:t>T</w:t>
      </w:r>
      <w:r>
        <w:rPr>
          <w:rStyle w:val="Fett"/>
          <w:rFonts w:ascii="Lucida Sans Unicode" w:hAnsi="Lucida Sans Unicode" w:cs="Lucida Sans Unicode"/>
          <w:b w:val="0"/>
          <w:sz w:val="20"/>
          <w:szCs w:val="20"/>
        </w:rPr>
        <w:t xml:space="preserve">el.: </w:t>
      </w:r>
      <w:r w:rsidRPr="00110B65">
        <w:rPr>
          <w:rStyle w:val="Fett"/>
          <w:rFonts w:ascii="Lucida Sans Unicode" w:hAnsi="Lucida Sans Unicode" w:cs="Lucida Sans Unicode"/>
          <w:b w:val="0"/>
          <w:sz w:val="20"/>
          <w:szCs w:val="20"/>
        </w:rPr>
        <w:t> +49 3375 5238-0</w:t>
      </w:r>
      <w:r w:rsidRPr="00110B65">
        <w:rPr>
          <w:rStyle w:val="Fett"/>
          <w:rFonts w:ascii="Lucida Sans Unicode" w:hAnsi="Lucida Sans Unicode" w:cs="Lucida Sans Unicode"/>
          <w:b w:val="0"/>
          <w:sz w:val="20"/>
          <w:szCs w:val="20"/>
        </w:rPr>
        <w:br/>
      </w:r>
      <w:r>
        <w:rPr>
          <w:rStyle w:val="Fett"/>
          <w:rFonts w:ascii="Lucida Sans Unicode" w:hAnsi="Lucida Sans Unicode" w:cs="Lucida Sans Unicode"/>
          <w:b w:val="0"/>
          <w:sz w:val="20"/>
          <w:szCs w:val="20"/>
        </w:rPr>
        <w:t>E-Mail:</w:t>
      </w:r>
      <w:r w:rsidRPr="00110B65">
        <w:rPr>
          <w:rStyle w:val="Fett"/>
          <w:rFonts w:ascii="Lucida Sans Unicode" w:hAnsi="Lucida Sans Unicode" w:cs="Lucida Sans Unicode"/>
          <w:b w:val="0"/>
          <w:sz w:val="20"/>
          <w:szCs w:val="20"/>
        </w:rPr>
        <w:t xml:space="preserve"> </w:t>
      </w:r>
      <w:hyperlink r:id="rId12" w:history="1">
        <w:r w:rsidRPr="00110B65">
          <w:rPr>
            <w:rStyle w:val="Fett"/>
            <w:rFonts w:ascii="Lucida Sans Unicode" w:hAnsi="Lucida Sans Unicode" w:cs="Lucida Sans Unicode"/>
            <w:b w:val="0"/>
            <w:sz w:val="20"/>
            <w:szCs w:val="20"/>
          </w:rPr>
          <w:t>henkelmann@dahme-innovation.de</w:t>
        </w:r>
      </w:hyperlink>
    </w:p>
    <w:p w14:paraId="1CBAB92F" w14:textId="77777777" w:rsidR="00110B65" w:rsidRPr="00932F18" w:rsidRDefault="00110B65" w:rsidP="007238F4">
      <w:pPr>
        <w:pStyle w:val="StandardWeb"/>
        <w:spacing w:before="0" w:beforeAutospacing="0" w:after="0" w:afterAutospacing="0"/>
        <w:rPr>
          <w:rStyle w:val="Fett"/>
          <w:rFonts w:ascii="Lucida Sans Unicode" w:hAnsi="Lucida Sans Unicode" w:cs="Lucida Sans Unicode"/>
          <w:sz w:val="20"/>
          <w:szCs w:val="20"/>
        </w:rPr>
      </w:pPr>
    </w:p>
    <w:p w14:paraId="38DDE866" w14:textId="28867653" w:rsidR="007238F4" w:rsidRPr="00932F18" w:rsidRDefault="007238F4" w:rsidP="007238F4">
      <w:pPr>
        <w:pStyle w:val="StandardWeb"/>
        <w:spacing w:before="0" w:beforeAutospacing="0" w:after="0" w:afterAutospacing="0"/>
        <w:rPr>
          <w:rStyle w:val="Fett"/>
          <w:rFonts w:ascii="Lucida Sans Unicode" w:hAnsi="Lucida Sans Unicode" w:cs="Lucida Sans Unicode"/>
          <w:sz w:val="20"/>
          <w:szCs w:val="20"/>
        </w:rPr>
      </w:pPr>
      <w:r w:rsidRPr="00932F18">
        <w:rPr>
          <w:rStyle w:val="Fett"/>
          <w:rFonts w:ascii="Lucida Sans Unicode" w:hAnsi="Lucida Sans Unicode" w:cs="Lucida Sans Unicode"/>
          <w:sz w:val="20"/>
          <w:szCs w:val="20"/>
        </w:rPr>
        <w:t>Ansprechpersonen Externe Kommunikation TH Wildau:</w:t>
      </w:r>
      <w:r w:rsidR="00932F18" w:rsidRPr="00932F18">
        <w:rPr>
          <w:rStyle w:val="Fett"/>
          <w:rFonts w:ascii="Lucida Sans Unicode" w:hAnsi="Lucida Sans Unicode" w:cs="Lucida Sans Unicode"/>
          <w:sz w:val="20"/>
          <w:szCs w:val="20"/>
        </w:rPr>
        <w:br/>
      </w:r>
      <w:r w:rsidRPr="00932F18">
        <w:rPr>
          <w:rStyle w:val="Fett"/>
          <w:rFonts w:ascii="Lucida Sans Unicode" w:hAnsi="Lucida Sans Unicode" w:cs="Lucida Sans Unicode"/>
          <w:b w:val="0"/>
          <w:sz w:val="20"/>
          <w:szCs w:val="20"/>
        </w:rPr>
        <w:t>Mike Lange / Mareike Rammelt</w:t>
      </w:r>
    </w:p>
    <w:p w14:paraId="3429540B" w14:textId="77777777" w:rsidR="007238F4" w:rsidRPr="00932F18" w:rsidRDefault="007238F4" w:rsidP="007238F4">
      <w:pPr>
        <w:pStyle w:val="StandardWeb"/>
        <w:spacing w:before="0" w:beforeAutospacing="0" w:after="0" w:afterAutospacing="0"/>
        <w:rPr>
          <w:rStyle w:val="Fett"/>
          <w:rFonts w:ascii="Lucida Sans Unicode" w:hAnsi="Lucida Sans Unicode" w:cs="Lucida Sans Unicode"/>
          <w:b w:val="0"/>
          <w:sz w:val="20"/>
          <w:szCs w:val="20"/>
        </w:rPr>
      </w:pPr>
      <w:r w:rsidRPr="00932F18">
        <w:rPr>
          <w:rStyle w:val="Fett"/>
          <w:rFonts w:ascii="Lucida Sans Unicode" w:hAnsi="Lucida Sans Unicode" w:cs="Lucida Sans Unicode"/>
          <w:b w:val="0"/>
          <w:sz w:val="20"/>
          <w:szCs w:val="20"/>
        </w:rPr>
        <w:t>TH Wildau</w:t>
      </w:r>
    </w:p>
    <w:p w14:paraId="3089EC4F" w14:textId="77777777" w:rsidR="007238F4" w:rsidRPr="00932F18" w:rsidRDefault="007238F4" w:rsidP="007238F4">
      <w:pPr>
        <w:pStyle w:val="StandardWeb"/>
        <w:spacing w:before="0" w:beforeAutospacing="0" w:after="0" w:afterAutospacing="0"/>
        <w:rPr>
          <w:rStyle w:val="Fett"/>
          <w:rFonts w:ascii="Lucida Sans Unicode" w:hAnsi="Lucida Sans Unicode" w:cs="Lucida Sans Unicode"/>
          <w:b w:val="0"/>
          <w:sz w:val="20"/>
          <w:szCs w:val="20"/>
        </w:rPr>
      </w:pPr>
      <w:r w:rsidRPr="00932F18">
        <w:rPr>
          <w:rStyle w:val="Fett"/>
          <w:rFonts w:ascii="Lucida Sans Unicode" w:hAnsi="Lucida Sans Unicode" w:cs="Lucida Sans Unicode"/>
          <w:b w:val="0"/>
          <w:sz w:val="20"/>
          <w:szCs w:val="20"/>
        </w:rPr>
        <w:t>Hochschulring 1, 15745 Wildau</w:t>
      </w:r>
    </w:p>
    <w:p w14:paraId="363B6306" w14:textId="77777777" w:rsidR="007238F4" w:rsidRPr="00932F18" w:rsidRDefault="007238F4" w:rsidP="007238F4">
      <w:pPr>
        <w:pStyle w:val="StandardWeb"/>
        <w:spacing w:before="0" w:beforeAutospacing="0" w:after="0" w:afterAutospacing="0"/>
        <w:rPr>
          <w:rStyle w:val="Fett"/>
          <w:rFonts w:ascii="Lucida Sans Unicode" w:hAnsi="Lucida Sans Unicode" w:cs="Lucida Sans Unicode"/>
          <w:b w:val="0"/>
          <w:sz w:val="20"/>
          <w:szCs w:val="20"/>
        </w:rPr>
      </w:pPr>
      <w:r w:rsidRPr="00932F18">
        <w:rPr>
          <w:rStyle w:val="Fett"/>
          <w:rFonts w:ascii="Lucida Sans Unicode" w:hAnsi="Lucida Sans Unicode" w:cs="Lucida Sans Unicode"/>
          <w:b w:val="0"/>
          <w:sz w:val="20"/>
          <w:szCs w:val="20"/>
        </w:rPr>
        <w:t>Tel. +49 (0)3375 508 211 / -669</w:t>
      </w:r>
    </w:p>
    <w:p w14:paraId="0773AE68" w14:textId="59C0F6D2" w:rsidR="007B1EBE" w:rsidRDefault="007238F4" w:rsidP="00803C32">
      <w:pPr>
        <w:pStyle w:val="StandardWeb"/>
        <w:spacing w:before="0" w:beforeAutospacing="0" w:after="0" w:afterAutospacing="0"/>
        <w:rPr>
          <w:rStyle w:val="Fett"/>
          <w:rFonts w:ascii="Lucida Sans Unicode" w:hAnsi="Lucida Sans Unicode" w:cs="Lucida Sans Unicode"/>
          <w:b w:val="0"/>
          <w:sz w:val="20"/>
          <w:szCs w:val="20"/>
        </w:rPr>
      </w:pPr>
      <w:r w:rsidRPr="00932F18">
        <w:rPr>
          <w:rStyle w:val="Fett"/>
          <w:rFonts w:ascii="Lucida Sans Unicode" w:hAnsi="Lucida Sans Unicode" w:cs="Lucida Sans Unicode"/>
          <w:b w:val="0"/>
          <w:sz w:val="20"/>
          <w:szCs w:val="20"/>
        </w:rPr>
        <w:t xml:space="preserve">E-Mail: </w:t>
      </w:r>
      <w:hyperlink r:id="rId13" w:history="1">
        <w:r w:rsidR="00110B65" w:rsidRPr="0061534D">
          <w:rPr>
            <w:rStyle w:val="Hyperlink"/>
            <w:rFonts w:ascii="Lucida Sans Unicode" w:hAnsi="Lucida Sans Unicode" w:cs="Lucida Sans Unicode"/>
            <w:sz w:val="20"/>
            <w:szCs w:val="20"/>
          </w:rPr>
          <w:t>presse@th-wildau.de</w:t>
        </w:r>
      </w:hyperlink>
    </w:p>
    <w:p w14:paraId="2349B28B" w14:textId="5AC9BD8A" w:rsidR="00110B65" w:rsidRDefault="00110B65" w:rsidP="00803C32">
      <w:pPr>
        <w:pStyle w:val="StandardWeb"/>
        <w:spacing w:before="0" w:beforeAutospacing="0" w:after="0" w:afterAutospacing="0"/>
        <w:rPr>
          <w:rStyle w:val="Fett"/>
          <w:rFonts w:ascii="Lucida Sans Unicode" w:hAnsi="Lucida Sans Unicode" w:cs="Lucida Sans Unicode"/>
          <w:b w:val="0"/>
          <w:sz w:val="20"/>
          <w:szCs w:val="20"/>
        </w:rPr>
      </w:pPr>
    </w:p>
    <w:p w14:paraId="08793C84" w14:textId="2EA0023F" w:rsidR="00110B65" w:rsidRPr="00932F18" w:rsidRDefault="00110B65" w:rsidP="00803C32">
      <w:pPr>
        <w:pStyle w:val="StandardWeb"/>
        <w:spacing w:before="0" w:beforeAutospacing="0" w:after="0" w:afterAutospacing="0"/>
        <w:rPr>
          <w:rFonts w:ascii="Lucida Sans Unicode" w:hAnsi="Lucida Sans Unicode" w:cs="Lucida Sans Unicode"/>
          <w:bCs/>
          <w:sz w:val="20"/>
          <w:szCs w:val="20"/>
        </w:rPr>
      </w:pPr>
      <w:r>
        <w:rPr>
          <w:rStyle w:val="Fett"/>
          <w:rFonts w:ascii="Lucida Sans Unicode" w:hAnsi="Lucida Sans Unicode" w:cs="Lucida Sans Unicode"/>
          <w:b w:val="0"/>
          <w:sz w:val="20"/>
          <w:szCs w:val="20"/>
        </w:rPr>
        <w:t>Text: dahme_innovation/proWissen e.V.</w:t>
      </w:r>
    </w:p>
    <w:sectPr w:rsidR="00110B65" w:rsidRPr="00932F18">
      <w:headerReference w:type="default" r:id="rId14"/>
      <w:pgSz w:w="11906" w:h="16838"/>
      <w:pgMar w:top="1417" w:right="1417" w:bottom="1134" w:left="1417"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1F5C90" w16cex:dateUtc="2022-05-06T06:3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2415881" w16cid:durableId="261F5C90"/>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2ED0E81" w14:textId="77777777" w:rsidR="00E024C0" w:rsidRDefault="00E024C0" w:rsidP="004D6DBB">
      <w:pPr>
        <w:spacing w:after="0" w:line="240" w:lineRule="auto"/>
      </w:pPr>
      <w:r>
        <w:separator/>
      </w:r>
    </w:p>
  </w:endnote>
  <w:endnote w:type="continuationSeparator" w:id="0">
    <w:p w14:paraId="722A70C8" w14:textId="77777777" w:rsidR="00E024C0" w:rsidRDefault="00E024C0" w:rsidP="004D6D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Lucida Sans">
    <w:panose1 w:val="020B0602030504020204"/>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307C5E8" w14:textId="77777777" w:rsidR="00E024C0" w:rsidRDefault="00E024C0" w:rsidP="004D6DBB">
      <w:pPr>
        <w:spacing w:after="0" w:line="240" w:lineRule="auto"/>
      </w:pPr>
      <w:r>
        <w:separator/>
      </w:r>
    </w:p>
  </w:footnote>
  <w:footnote w:type="continuationSeparator" w:id="0">
    <w:p w14:paraId="2151B87F" w14:textId="77777777" w:rsidR="00E024C0" w:rsidRDefault="00E024C0" w:rsidP="004D6DB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4DF948" w14:textId="77777777" w:rsidR="005D041F" w:rsidRPr="00961317" w:rsidRDefault="005D041F" w:rsidP="005D041F">
    <w:pPr>
      <w:pStyle w:val="StandardWeb"/>
      <w:rPr>
        <w:rFonts w:ascii="Lucida Sans" w:eastAsiaTheme="minorHAnsi" w:hAnsi="Lucida Sans" w:cstheme="minorBidi"/>
        <w:sz w:val="20"/>
        <w:szCs w:val="20"/>
        <w:lang w:val="en-US" w:eastAsia="en-US"/>
      </w:rPr>
    </w:pPr>
    <w:r w:rsidRPr="00961317">
      <w:rPr>
        <w:rFonts w:ascii="Lucida Sans" w:eastAsiaTheme="minorHAnsi" w:hAnsi="Lucida Sans" w:cstheme="minorBidi"/>
        <w:noProof/>
        <w:sz w:val="20"/>
        <w:szCs w:val="20"/>
      </w:rPr>
      <w:drawing>
        <wp:anchor distT="0" distB="0" distL="114300" distR="114300" simplePos="0" relativeHeight="251659264" behindDoc="0" locked="0" layoutInCell="1" allowOverlap="1" wp14:anchorId="156D077B" wp14:editId="12C4AA2A">
          <wp:simplePos x="0" y="0"/>
          <wp:positionH relativeFrom="column">
            <wp:posOffset>3434080</wp:posOffset>
          </wp:positionH>
          <wp:positionV relativeFrom="paragraph">
            <wp:posOffset>13970</wp:posOffset>
          </wp:positionV>
          <wp:extent cx="2896235" cy="880110"/>
          <wp:effectExtent l="0" t="0" r="0" b="0"/>
          <wp:wrapSquare wrapText="bothSides"/>
          <wp:docPr id="3" name="Grafik 2">
            <a:extLst xmlns:a="http://schemas.openxmlformats.org/drawingml/2006/main">
              <a:ext uri="{FF2B5EF4-FFF2-40B4-BE49-F238E27FC236}">
                <a16:creationId xmlns:a16="http://schemas.microsoft.com/office/drawing/2014/main" id="{3CA98A6A-1142-9447-B220-EDE38C5CD38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2">
                    <a:extLst>
                      <a:ext uri="{FF2B5EF4-FFF2-40B4-BE49-F238E27FC236}">
                        <a16:creationId xmlns:a16="http://schemas.microsoft.com/office/drawing/2014/main" id="{3CA98A6A-1142-9447-B220-EDE38C5CD38D}"/>
                      </a:ext>
                    </a:extLst>
                  </pic:cNvPr>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2896235" cy="880110"/>
                  </a:xfrm>
                  <a:prstGeom prst="rect">
                    <a:avLst/>
                  </a:prstGeom>
                </pic:spPr>
              </pic:pic>
            </a:graphicData>
          </a:graphic>
          <wp14:sizeRelH relativeFrom="margin">
            <wp14:pctWidth>0</wp14:pctWidth>
          </wp14:sizeRelH>
          <wp14:sizeRelV relativeFrom="margin">
            <wp14:pctHeight>0</wp14:pctHeight>
          </wp14:sizeRelV>
        </wp:anchor>
      </w:drawing>
    </w:r>
    <w:r w:rsidRPr="00961317">
      <w:rPr>
        <w:rFonts w:ascii="Lucida Sans" w:eastAsiaTheme="minorHAnsi" w:hAnsi="Lucida Sans" w:cstheme="minorBidi"/>
        <w:sz w:val="20"/>
        <w:szCs w:val="20"/>
        <w:lang w:val="en-US" w:eastAsia="en-US"/>
      </w:rPr>
      <w:t xml:space="preserve">News der TH Wildau </w:t>
    </w:r>
  </w:p>
  <w:p w14:paraId="536108A9" w14:textId="73FD193E" w:rsidR="005D041F" w:rsidRPr="00440049" w:rsidRDefault="00110B65" w:rsidP="005D041F">
    <w:pPr>
      <w:pStyle w:val="StandardWeb"/>
      <w:rPr>
        <w:rFonts w:ascii="Lucida Sans" w:eastAsiaTheme="minorHAnsi" w:hAnsi="Lucida Sans" w:cstheme="minorBidi"/>
        <w:sz w:val="20"/>
        <w:szCs w:val="20"/>
        <w:lang w:val="en-US" w:eastAsia="en-US"/>
      </w:rPr>
    </w:pPr>
    <w:r>
      <w:rPr>
        <w:rFonts w:ascii="Lucida Sans" w:eastAsiaTheme="minorHAnsi" w:hAnsi="Lucida Sans" w:cstheme="minorBidi"/>
        <w:sz w:val="20"/>
        <w:szCs w:val="20"/>
        <w:lang w:val="en-US" w:eastAsia="en-US"/>
      </w:rPr>
      <w:t>06</w:t>
    </w:r>
    <w:r w:rsidR="000F3A2E">
      <w:rPr>
        <w:rFonts w:ascii="Lucida Sans" w:eastAsiaTheme="minorHAnsi" w:hAnsi="Lucida Sans" w:cstheme="minorBidi"/>
        <w:sz w:val="20"/>
        <w:szCs w:val="20"/>
        <w:lang w:val="en-US" w:eastAsia="en-US"/>
      </w:rPr>
      <w:t>.0</w:t>
    </w:r>
    <w:r>
      <w:rPr>
        <w:rFonts w:ascii="Lucida Sans" w:eastAsiaTheme="minorHAnsi" w:hAnsi="Lucida Sans" w:cstheme="minorBidi"/>
        <w:sz w:val="20"/>
        <w:szCs w:val="20"/>
        <w:lang w:val="en-US" w:eastAsia="en-US"/>
      </w:rPr>
      <w:t>5</w:t>
    </w:r>
    <w:r w:rsidR="005D041F">
      <w:rPr>
        <w:rFonts w:ascii="Lucida Sans" w:eastAsiaTheme="minorHAnsi" w:hAnsi="Lucida Sans" w:cstheme="minorBidi"/>
        <w:sz w:val="20"/>
        <w:szCs w:val="20"/>
        <w:lang w:val="en-US" w:eastAsia="en-US"/>
      </w:rPr>
      <w:t>.2022</w:t>
    </w:r>
  </w:p>
  <w:p w14:paraId="4C961C80" w14:textId="15D0C289" w:rsidR="005D041F" w:rsidRPr="00961317" w:rsidRDefault="005D041F" w:rsidP="005D041F">
    <w:pPr>
      <w:pStyle w:val="StandardWeb"/>
      <w:rPr>
        <w:rFonts w:ascii="Lucida Sans" w:eastAsiaTheme="minorHAnsi" w:hAnsi="Lucida Sans" w:cstheme="minorBidi"/>
        <w:sz w:val="20"/>
        <w:szCs w:val="20"/>
        <w:lang w:val="en-US" w:eastAsia="en-US"/>
      </w:rPr>
    </w:pPr>
    <w:r w:rsidRPr="00961317">
      <w:rPr>
        <w:rFonts w:ascii="Lucida Sans" w:eastAsiaTheme="minorHAnsi" w:hAnsi="Lucida Sans" w:cstheme="minorBidi"/>
        <w:sz w:val="20"/>
        <w:szCs w:val="20"/>
        <w:lang w:val="en-US" w:eastAsia="en-US"/>
      </w:rPr>
      <w:t xml:space="preserve">Nr. </w:t>
    </w:r>
    <w:r w:rsidR="006C767A">
      <w:rPr>
        <w:rFonts w:ascii="Lucida Sans" w:eastAsiaTheme="minorHAnsi" w:hAnsi="Lucida Sans" w:cstheme="minorBidi"/>
        <w:sz w:val="20"/>
        <w:szCs w:val="20"/>
        <w:lang w:val="en-US" w:eastAsia="en-US"/>
      </w:rPr>
      <w:t>2022/05</w:t>
    </w:r>
    <w:r w:rsidR="006876EE">
      <w:rPr>
        <w:rFonts w:ascii="Lucida Sans" w:eastAsiaTheme="minorHAnsi" w:hAnsi="Lucida Sans" w:cstheme="minorBidi"/>
        <w:sz w:val="20"/>
        <w:szCs w:val="20"/>
        <w:lang w:val="en-US" w:eastAsia="en-US"/>
      </w:rPr>
      <w:t>_</w:t>
    </w:r>
    <w:r w:rsidR="006C767A">
      <w:rPr>
        <w:rFonts w:ascii="Lucida Sans" w:eastAsiaTheme="minorHAnsi" w:hAnsi="Lucida Sans" w:cstheme="minorBidi"/>
        <w:color w:val="000000" w:themeColor="text1"/>
        <w:sz w:val="20"/>
        <w:szCs w:val="20"/>
        <w:lang w:val="en-US" w:eastAsia="en-US"/>
      </w:rPr>
      <w:t>03</w:t>
    </w:r>
  </w:p>
  <w:p w14:paraId="35D043ED" w14:textId="77777777" w:rsidR="0038459F" w:rsidRPr="002B13B7" w:rsidRDefault="0038459F" w:rsidP="004D6DBB">
    <w:pPr>
      <w:pStyle w:val="Kopfzeile"/>
      <w:rPr>
        <w:lang w:val="en-US"/>
      </w:rPr>
    </w:pPr>
  </w:p>
  <w:p w14:paraId="11CAA461" w14:textId="77777777" w:rsidR="0038459F" w:rsidRPr="002B13B7" w:rsidRDefault="0038459F" w:rsidP="004D6DBB">
    <w:pPr>
      <w:pStyle w:val="Kopfzeile"/>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113BDA"/>
    <w:multiLevelType w:val="hybridMultilevel"/>
    <w:tmpl w:val="186C47A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25753F93"/>
    <w:multiLevelType w:val="multilevel"/>
    <w:tmpl w:val="471686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08D149E"/>
    <w:multiLevelType w:val="hybridMultilevel"/>
    <w:tmpl w:val="6E9838E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4A295B97"/>
    <w:multiLevelType w:val="hybridMultilevel"/>
    <w:tmpl w:val="D7B2837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58DE0A36"/>
    <w:multiLevelType w:val="multilevel"/>
    <w:tmpl w:val="E0C816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3"/>
  </w:num>
  <w:num w:numId="3">
    <w:abstractNumId w:val="4"/>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trackRevisions/>
  <w:defaultTabStop w:val="708"/>
  <w:hyphenationZone w:val="425"/>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2EFC"/>
    <w:rsid w:val="0000455A"/>
    <w:rsid w:val="00013509"/>
    <w:rsid w:val="00033F9C"/>
    <w:rsid w:val="00040CCD"/>
    <w:rsid w:val="000424F9"/>
    <w:rsid w:val="00087B64"/>
    <w:rsid w:val="000A6D99"/>
    <w:rsid w:val="000B0803"/>
    <w:rsid w:val="000B26C7"/>
    <w:rsid w:val="000C117B"/>
    <w:rsid w:val="000D782B"/>
    <w:rsid w:val="000E1FA0"/>
    <w:rsid w:val="000F3A2E"/>
    <w:rsid w:val="00110B65"/>
    <w:rsid w:val="00155831"/>
    <w:rsid w:val="00163152"/>
    <w:rsid w:val="00181B9C"/>
    <w:rsid w:val="00200DD7"/>
    <w:rsid w:val="0020302B"/>
    <w:rsid w:val="002245FF"/>
    <w:rsid w:val="00250EDB"/>
    <w:rsid w:val="00257C4E"/>
    <w:rsid w:val="002603F9"/>
    <w:rsid w:val="002667A3"/>
    <w:rsid w:val="002703CC"/>
    <w:rsid w:val="002B13B7"/>
    <w:rsid w:val="002B5DCD"/>
    <w:rsid w:val="002D2D86"/>
    <w:rsid w:val="00315A01"/>
    <w:rsid w:val="003247FC"/>
    <w:rsid w:val="00357D79"/>
    <w:rsid w:val="0038459F"/>
    <w:rsid w:val="003A2C9A"/>
    <w:rsid w:val="003A437D"/>
    <w:rsid w:val="003B5655"/>
    <w:rsid w:val="00401208"/>
    <w:rsid w:val="004078F2"/>
    <w:rsid w:val="004700D5"/>
    <w:rsid w:val="004A297D"/>
    <w:rsid w:val="004C62BE"/>
    <w:rsid w:val="004C732A"/>
    <w:rsid w:val="004D2EFC"/>
    <w:rsid w:val="004D6DBB"/>
    <w:rsid w:val="004E1AF0"/>
    <w:rsid w:val="004E564F"/>
    <w:rsid w:val="00571655"/>
    <w:rsid w:val="00575A80"/>
    <w:rsid w:val="005B55A0"/>
    <w:rsid w:val="005D041F"/>
    <w:rsid w:val="005D2D76"/>
    <w:rsid w:val="00604206"/>
    <w:rsid w:val="00605BC1"/>
    <w:rsid w:val="00620DED"/>
    <w:rsid w:val="0062253A"/>
    <w:rsid w:val="00645639"/>
    <w:rsid w:val="00661254"/>
    <w:rsid w:val="006656EC"/>
    <w:rsid w:val="00685998"/>
    <w:rsid w:val="006876EE"/>
    <w:rsid w:val="006B7053"/>
    <w:rsid w:val="006B7EF0"/>
    <w:rsid w:val="006C767A"/>
    <w:rsid w:val="007232D6"/>
    <w:rsid w:val="007238F4"/>
    <w:rsid w:val="007944DB"/>
    <w:rsid w:val="007B1EBE"/>
    <w:rsid w:val="007C75A4"/>
    <w:rsid w:val="007F5F73"/>
    <w:rsid w:val="00803C32"/>
    <w:rsid w:val="00810262"/>
    <w:rsid w:val="00814684"/>
    <w:rsid w:val="00815410"/>
    <w:rsid w:val="008416C4"/>
    <w:rsid w:val="008451FB"/>
    <w:rsid w:val="00882FAC"/>
    <w:rsid w:val="008B20DD"/>
    <w:rsid w:val="00902515"/>
    <w:rsid w:val="00911B3F"/>
    <w:rsid w:val="00932F18"/>
    <w:rsid w:val="009439CE"/>
    <w:rsid w:val="009A508D"/>
    <w:rsid w:val="009A7D56"/>
    <w:rsid w:val="009C1F97"/>
    <w:rsid w:val="009C63F9"/>
    <w:rsid w:val="009D4E5C"/>
    <w:rsid w:val="009E0AE8"/>
    <w:rsid w:val="00A8061E"/>
    <w:rsid w:val="00A83DC7"/>
    <w:rsid w:val="00A86CD5"/>
    <w:rsid w:val="00AA7400"/>
    <w:rsid w:val="00AB4D82"/>
    <w:rsid w:val="00B02894"/>
    <w:rsid w:val="00B11AA7"/>
    <w:rsid w:val="00B41E72"/>
    <w:rsid w:val="00B42854"/>
    <w:rsid w:val="00B43C9A"/>
    <w:rsid w:val="00B60393"/>
    <w:rsid w:val="00B637C5"/>
    <w:rsid w:val="00C01A1A"/>
    <w:rsid w:val="00C10467"/>
    <w:rsid w:val="00C25039"/>
    <w:rsid w:val="00C46AB5"/>
    <w:rsid w:val="00C60A15"/>
    <w:rsid w:val="00C8129C"/>
    <w:rsid w:val="00D0571D"/>
    <w:rsid w:val="00D22AF9"/>
    <w:rsid w:val="00D312E1"/>
    <w:rsid w:val="00D530F1"/>
    <w:rsid w:val="00D55D4B"/>
    <w:rsid w:val="00D63FFA"/>
    <w:rsid w:val="00D843B9"/>
    <w:rsid w:val="00D91AFE"/>
    <w:rsid w:val="00D92CBB"/>
    <w:rsid w:val="00DB3FFC"/>
    <w:rsid w:val="00DC40DD"/>
    <w:rsid w:val="00DD31AE"/>
    <w:rsid w:val="00DE42A8"/>
    <w:rsid w:val="00DF7800"/>
    <w:rsid w:val="00E024C0"/>
    <w:rsid w:val="00E02EC1"/>
    <w:rsid w:val="00E651EC"/>
    <w:rsid w:val="00E720B1"/>
    <w:rsid w:val="00E914CF"/>
    <w:rsid w:val="00EA0B33"/>
    <w:rsid w:val="00EA3996"/>
    <w:rsid w:val="00EA5EB9"/>
    <w:rsid w:val="00EC64FD"/>
    <w:rsid w:val="00EC7C2C"/>
    <w:rsid w:val="00ED1E73"/>
    <w:rsid w:val="00F15561"/>
    <w:rsid w:val="00F45E24"/>
    <w:rsid w:val="00F56BDA"/>
    <w:rsid w:val="00F85049"/>
    <w:rsid w:val="00F86182"/>
    <w:rsid w:val="00F8789A"/>
    <w:rsid w:val="00FD11E9"/>
    <w:rsid w:val="00FD30EF"/>
    <w:rsid w:val="00FE51E3"/>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1D0F856A"/>
  <w15:chartTrackingRefBased/>
  <w15:docId w15:val="{A8EFC328-61EF-40C9-9709-C584B1D0DC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paragraph" w:styleId="berschrift1">
    <w:name w:val="heading 1"/>
    <w:basedOn w:val="Standard"/>
    <w:link w:val="berschrift1Zchn"/>
    <w:uiPriority w:val="9"/>
    <w:qFormat/>
    <w:rsid w:val="007B1EB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de-DE"/>
    </w:rPr>
  </w:style>
  <w:style w:type="paragraph" w:styleId="berschrift2">
    <w:name w:val="heading 2"/>
    <w:basedOn w:val="Standard"/>
    <w:next w:val="Standard"/>
    <w:link w:val="berschrift2Zchn"/>
    <w:uiPriority w:val="9"/>
    <w:unhideWhenUsed/>
    <w:qFormat/>
    <w:rsid w:val="007944D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berschrift4">
    <w:name w:val="heading 4"/>
    <w:basedOn w:val="Standard"/>
    <w:next w:val="Standard"/>
    <w:link w:val="berschrift4Zchn"/>
    <w:uiPriority w:val="9"/>
    <w:semiHidden/>
    <w:unhideWhenUsed/>
    <w:qFormat/>
    <w:rsid w:val="007B1EBE"/>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berschrift5">
    <w:name w:val="heading 5"/>
    <w:basedOn w:val="Standard"/>
    <w:next w:val="Standard"/>
    <w:link w:val="berschrift5Zchn"/>
    <w:uiPriority w:val="9"/>
    <w:semiHidden/>
    <w:unhideWhenUsed/>
    <w:qFormat/>
    <w:rsid w:val="004078F2"/>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Kommentarzeichen">
    <w:name w:val="annotation reference"/>
    <w:basedOn w:val="Absatz-Standardschriftart"/>
    <w:uiPriority w:val="99"/>
    <w:semiHidden/>
    <w:unhideWhenUsed/>
    <w:rsid w:val="004D2EFC"/>
    <w:rPr>
      <w:sz w:val="16"/>
      <w:szCs w:val="16"/>
    </w:rPr>
  </w:style>
  <w:style w:type="paragraph" w:styleId="Kommentartext">
    <w:name w:val="annotation text"/>
    <w:basedOn w:val="Standard"/>
    <w:link w:val="KommentartextZchn"/>
    <w:uiPriority w:val="99"/>
    <w:unhideWhenUsed/>
    <w:rsid w:val="004D2EFC"/>
    <w:pPr>
      <w:spacing w:line="240" w:lineRule="auto"/>
    </w:pPr>
    <w:rPr>
      <w:sz w:val="20"/>
      <w:szCs w:val="20"/>
    </w:rPr>
  </w:style>
  <w:style w:type="character" w:customStyle="1" w:styleId="KommentartextZchn">
    <w:name w:val="Kommentartext Zchn"/>
    <w:basedOn w:val="Absatz-Standardschriftart"/>
    <w:link w:val="Kommentartext"/>
    <w:uiPriority w:val="99"/>
    <w:rsid w:val="004D2EFC"/>
    <w:rPr>
      <w:sz w:val="20"/>
      <w:szCs w:val="20"/>
    </w:rPr>
  </w:style>
  <w:style w:type="paragraph" w:styleId="Kommentarthema">
    <w:name w:val="annotation subject"/>
    <w:basedOn w:val="Kommentartext"/>
    <w:next w:val="Kommentartext"/>
    <w:link w:val="KommentarthemaZchn"/>
    <w:uiPriority w:val="99"/>
    <w:semiHidden/>
    <w:unhideWhenUsed/>
    <w:rsid w:val="004D2EFC"/>
    <w:rPr>
      <w:b/>
      <w:bCs/>
    </w:rPr>
  </w:style>
  <w:style w:type="character" w:customStyle="1" w:styleId="KommentarthemaZchn">
    <w:name w:val="Kommentarthema Zchn"/>
    <w:basedOn w:val="KommentartextZchn"/>
    <w:link w:val="Kommentarthema"/>
    <w:uiPriority w:val="99"/>
    <w:semiHidden/>
    <w:rsid w:val="004D2EFC"/>
    <w:rPr>
      <w:b/>
      <w:bCs/>
      <w:sz w:val="20"/>
      <w:szCs w:val="20"/>
    </w:rPr>
  </w:style>
  <w:style w:type="paragraph" w:styleId="Sprechblasentext">
    <w:name w:val="Balloon Text"/>
    <w:basedOn w:val="Standard"/>
    <w:link w:val="SprechblasentextZchn"/>
    <w:uiPriority w:val="99"/>
    <w:semiHidden/>
    <w:unhideWhenUsed/>
    <w:rsid w:val="004D2EFC"/>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4D2EFC"/>
    <w:rPr>
      <w:rFonts w:ascii="Segoe UI" w:hAnsi="Segoe UI" w:cs="Segoe UI"/>
      <w:sz w:val="18"/>
      <w:szCs w:val="18"/>
    </w:rPr>
  </w:style>
  <w:style w:type="character" w:styleId="Hyperlink">
    <w:name w:val="Hyperlink"/>
    <w:basedOn w:val="Absatz-Standardschriftart"/>
    <w:uiPriority w:val="99"/>
    <w:unhideWhenUsed/>
    <w:rsid w:val="00C01A1A"/>
    <w:rPr>
      <w:color w:val="0563C1" w:themeColor="hyperlink"/>
      <w:u w:val="single"/>
    </w:rPr>
  </w:style>
  <w:style w:type="paragraph" w:styleId="Kopfzeile">
    <w:name w:val="header"/>
    <w:basedOn w:val="Standard"/>
    <w:link w:val="KopfzeileZchn"/>
    <w:uiPriority w:val="99"/>
    <w:unhideWhenUsed/>
    <w:rsid w:val="004D6DBB"/>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4D6DBB"/>
  </w:style>
  <w:style w:type="paragraph" w:styleId="Fuzeile">
    <w:name w:val="footer"/>
    <w:basedOn w:val="Standard"/>
    <w:link w:val="FuzeileZchn"/>
    <w:uiPriority w:val="99"/>
    <w:unhideWhenUsed/>
    <w:rsid w:val="004D6DBB"/>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4D6DBB"/>
  </w:style>
  <w:style w:type="character" w:styleId="BesuchterLink">
    <w:name w:val="FollowedHyperlink"/>
    <w:basedOn w:val="Absatz-Standardschriftart"/>
    <w:uiPriority w:val="99"/>
    <w:semiHidden/>
    <w:unhideWhenUsed/>
    <w:rsid w:val="002245FF"/>
    <w:rPr>
      <w:color w:val="954F72" w:themeColor="followedHyperlink"/>
      <w:u w:val="single"/>
    </w:rPr>
  </w:style>
  <w:style w:type="paragraph" w:styleId="StandardWeb">
    <w:name w:val="Normal (Web)"/>
    <w:basedOn w:val="Standard"/>
    <w:uiPriority w:val="99"/>
    <w:unhideWhenUsed/>
    <w:rsid w:val="005D041F"/>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Listenabsatz">
    <w:name w:val="List Paragraph"/>
    <w:basedOn w:val="Standard"/>
    <w:uiPriority w:val="34"/>
    <w:qFormat/>
    <w:rsid w:val="005D041F"/>
    <w:pPr>
      <w:ind w:left="720"/>
      <w:contextualSpacing/>
    </w:pPr>
  </w:style>
  <w:style w:type="character" w:styleId="Fett">
    <w:name w:val="Strong"/>
    <w:basedOn w:val="Absatz-Standardschriftart"/>
    <w:uiPriority w:val="22"/>
    <w:qFormat/>
    <w:rsid w:val="007238F4"/>
    <w:rPr>
      <w:b/>
      <w:bCs/>
    </w:rPr>
  </w:style>
  <w:style w:type="character" w:styleId="Hervorhebung">
    <w:name w:val="Emphasis"/>
    <w:basedOn w:val="Absatz-Standardschriftart"/>
    <w:uiPriority w:val="20"/>
    <w:qFormat/>
    <w:rsid w:val="000F3A2E"/>
    <w:rPr>
      <w:i/>
      <w:iCs/>
    </w:rPr>
  </w:style>
  <w:style w:type="character" w:customStyle="1" w:styleId="berschrift1Zchn">
    <w:name w:val="Überschrift 1 Zchn"/>
    <w:basedOn w:val="Absatz-Standardschriftart"/>
    <w:link w:val="berschrift1"/>
    <w:uiPriority w:val="9"/>
    <w:rsid w:val="007B1EBE"/>
    <w:rPr>
      <w:rFonts w:ascii="Times New Roman" w:eastAsia="Times New Roman" w:hAnsi="Times New Roman" w:cs="Times New Roman"/>
      <w:b/>
      <w:bCs/>
      <w:kern w:val="36"/>
      <w:sz w:val="48"/>
      <w:szCs w:val="48"/>
      <w:lang w:eastAsia="de-DE"/>
    </w:rPr>
  </w:style>
  <w:style w:type="character" w:customStyle="1" w:styleId="berschrift4Zchn">
    <w:name w:val="Überschrift 4 Zchn"/>
    <w:basedOn w:val="Absatz-Standardschriftart"/>
    <w:link w:val="berschrift4"/>
    <w:uiPriority w:val="9"/>
    <w:semiHidden/>
    <w:rsid w:val="007B1EBE"/>
    <w:rPr>
      <w:rFonts w:asciiTheme="majorHAnsi" w:eastAsiaTheme="majorEastAsia" w:hAnsiTheme="majorHAnsi" w:cstheme="majorBidi"/>
      <w:i/>
      <w:iCs/>
      <w:color w:val="2E74B5" w:themeColor="accent1" w:themeShade="BF"/>
    </w:rPr>
  </w:style>
  <w:style w:type="character" w:customStyle="1" w:styleId="berschrift2Zchn">
    <w:name w:val="Überschrift 2 Zchn"/>
    <w:basedOn w:val="Absatz-Standardschriftart"/>
    <w:link w:val="berschrift2"/>
    <w:uiPriority w:val="9"/>
    <w:rsid w:val="007944DB"/>
    <w:rPr>
      <w:rFonts w:asciiTheme="majorHAnsi" w:eastAsiaTheme="majorEastAsia" w:hAnsiTheme="majorHAnsi" w:cstheme="majorBidi"/>
      <w:color w:val="2E74B5" w:themeColor="accent1" w:themeShade="BF"/>
      <w:sz w:val="26"/>
      <w:szCs w:val="26"/>
    </w:rPr>
  </w:style>
  <w:style w:type="character" w:customStyle="1" w:styleId="c-m-full-width-image-textkicker">
    <w:name w:val="c-m-full-width-image-text__kicker"/>
    <w:basedOn w:val="Absatz-Standardschriftart"/>
    <w:rsid w:val="007944DB"/>
  </w:style>
  <w:style w:type="character" w:customStyle="1" w:styleId="berschrift5Zchn">
    <w:name w:val="Überschrift 5 Zchn"/>
    <w:basedOn w:val="Absatz-Standardschriftart"/>
    <w:link w:val="berschrift5"/>
    <w:uiPriority w:val="9"/>
    <w:semiHidden/>
    <w:rsid w:val="004078F2"/>
    <w:rPr>
      <w:rFonts w:asciiTheme="majorHAnsi" w:eastAsiaTheme="majorEastAsia" w:hAnsiTheme="majorHAnsi" w:cstheme="majorBidi"/>
      <w:color w:val="2E74B5" w:themeColor="accent1" w:themeShade="BF"/>
    </w:rPr>
  </w:style>
  <w:style w:type="character" w:customStyle="1" w:styleId="elementor-icon-list-text">
    <w:name w:val="elementor-icon-list-text"/>
    <w:basedOn w:val="Absatz-Standardschriftart"/>
    <w:rsid w:val="004078F2"/>
  </w:style>
  <w:style w:type="character" w:customStyle="1" w:styleId="keeptogether">
    <w:name w:val="keeptogether"/>
    <w:basedOn w:val="Absatz-Standardschriftart"/>
    <w:rsid w:val="00110B65"/>
  </w:style>
  <w:style w:type="paragraph" w:styleId="berarbeitung">
    <w:name w:val="Revision"/>
    <w:hidden/>
    <w:uiPriority w:val="99"/>
    <w:semiHidden/>
    <w:rsid w:val="00257C4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2060436">
      <w:bodyDiv w:val="1"/>
      <w:marLeft w:val="0"/>
      <w:marRight w:val="0"/>
      <w:marTop w:val="0"/>
      <w:marBottom w:val="0"/>
      <w:divBdr>
        <w:top w:val="none" w:sz="0" w:space="0" w:color="auto"/>
        <w:left w:val="none" w:sz="0" w:space="0" w:color="auto"/>
        <w:bottom w:val="none" w:sz="0" w:space="0" w:color="auto"/>
        <w:right w:val="none" w:sz="0" w:space="0" w:color="auto"/>
      </w:divBdr>
    </w:div>
    <w:div w:id="483856729">
      <w:bodyDiv w:val="1"/>
      <w:marLeft w:val="0"/>
      <w:marRight w:val="0"/>
      <w:marTop w:val="0"/>
      <w:marBottom w:val="0"/>
      <w:divBdr>
        <w:top w:val="none" w:sz="0" w:space="0" w:color="auto"/>
        <w:left w:val="none" w:sz="0" w:space="0" w:color="auto"/>
        <w:bottom w:val="none" w:sz="0" w:space="0" w:color="auto"/>
        <w:right w:val="none" w:sz="0" w:space="0" w:color="auto"/>
      </w:divBdr>
    </w:div>
    <w:div w:id="521473734">
      <w:bodyDiv w:val="1"/>
      <w:marLeft w:val="0"/>
      <w:marRight w:val="0"/>
      <w:marTop w:val="0"/>
      <w:marBottom w:val="0"/>
      <w:divBdr>
        <w:top w:val="none" w:sz="0" w:space="0" w:color="auto"/>
        <w:left w:val="none" w:sz="0" w:space="0" w:color="auto"/>
        <w:bottom w:val="none" w:sz="0" w:space="0" w:color="auto"/>
        <w:right w:val="none" w:sz="0" w:space="0" w:color="auto"/>
      </w:divBdr>
      <w:divsChild>
        <w:div w:id="1903902145">
          <w:marLeft w:val="0"/>
          <w:marRight w:val="0"/>
          <w:marTop w:val="0"/>
          <w:marBottom w:val="0"/>
          <w:divBdr>
            <w:top w:val="none" w:sz="0" w:space="0" w:color="auto"/>
            <w:left w:val="none" w:sz="0" w:space="0" w:color="auto"/>
            <w:bottom w:val="none" w:sz="0" w:space="0" w:color="auto"/>
            <w:right w:val="none" w:sz="0" w:space="0" w:color="auto"/>
          </w:divBdr>
          <w:divsChild>
            <w:div w:id="1066032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016631">
      <w:bodyDiv w:val="1"/>
      <w:marLeft w:val="0"/>
      <w:marRight w:val="0"/>
      <w:marTop w:val="0"/>
      <w:marBottom w:val="0"/>
      <w:divBdr>
        <w:top w:val="none" w:sz="0" w:space="0" w:color="auto"/>
        <w:left w:val="none" w:sz="0" w:space="0" w:color="auto"/>
        <w:bottom w:val="none" w:sz="0" w:space="0" w:color="auto"/>
        <w:right w:val="none" w:sz="0" w:space="0" w:color="auto"/>
      </w:divBdr>
      <w:divsChild>
        <w:div w:id="1043477211">
          <w:marLeft w:val="0"/>
          <w:marRight w:val="0"/>
          <w:marTop w:val="0"/>
          <w:marBottom w:val="0"/>
          <w:divBdr>
            <w:top w:val="none" w:sz="0" w:space="0" w:color="auto"/>
            <w:left w:val="none" w:sz="0" w:space="0" w:color="auto"/>
            <w:bottom w:val="none" w:sz="0" w:space="0" w:color="auto"/>
            <w:right w:val="none" w:sz="0" w:space="0" w:color="auto"/>
          </w:divBdr>
          <w:divsChild>
            <w:div w:id="876940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358236">
      <w:bodyDiv w:val="1"/>
      <w:marLeft w:val="0"/>
      <w:marRight w:val="0"/>
      <w:marTop w:val="0"/>
      <w:marBottom w:val="0"/>
      <w:divBdr>
        <w:top w:val="none" w:sz="0" w:space="0" w:color="auto"/>
        <w:left w:val="none" w:sz="0" w:space="0" w:color="auto"/>
        <w:bottom w:val="none" w:sz="0" w:space="0" w:color="auto"/>
        <w:right w:val="none" w:sz="0" w:space="0" w:color="auto"/>
      </w:divBdr>
    </w:div>
    <w:div w:id="752893726">
      <w:bodyDiv w:val="1"/>
      <w:marLeft w:val="0"/>
      <w:marRight w:val="0"/>
      <w:marTop w:val="0"/>
      <w:marBottom w:val="0"/>
      <w:divBdr>
        <w:top w:val="none" w:sz="0" w:space="0" w:color="auto"/>
        <w:left w:val="none" w:sz="0" w:space="0" w:color="auto"/>
        <w:bottom w:val="none" w:sz="0" w:space="0" w:color="auto"/>
        <w:right w:val="none" w:sz="0" w:space="0" w:color="auto"/>
      </w:divBdr>
    </w:div>
    <w:div w:id="917326203">
      <w:bodyDiv w:val="1"/>
      <w:marLeft w:val="0"/>
      <w:marRight w:val="0"/>
      <w:marTop w:val="0"/>
      <w:marBottom w:val="0"/>
      <w:divBdr>
        <w:top w:val="none" w:sz="0" w:space="0" w:color="auto"/>
        <w:left w:val="none" w:sz="0" w:space="0" w:color="auto"/>
        <w:bottom w:val="none" w:sz="0" w:space="0" w:color="auto"/>
        <w:right w:val="none" w:sz="0" w:space="0" w:color="auto"/>
      </w:divBdr>
    </w:div>
    <w:div w:id="1086683677">
      <w:bodyDiv w:val="1"/>
      <w:marLeft w:val="0"/>
      <w:marRight w:val="0"/>
      <w:marTop w:val="0"/>
      <w:marBottom w:val="0"/>
      <w:divBdr>
        <w:top w:val="none" w:sz="0" w:space="0" w:color="auto"/>
        <w:left w:val="none" w:sz="0" w:space="0" w:color="auto"/>
        <w:bottom w:val="none" w:sz="0" w:space="0" w:color="auto"/>
        <w:right w:val="none" w:sz="0" w:space="0" w:color="auto"/>
      </w:divBdr>
    </w:div>
    <w:div w:id="1410233117">
      <w:bodyDiv w:val="1"/>
      <w:marLeft w:val="0"/>
      <w:marRight w:val="0"/>
      <w:marTop w:val="0"/>
      <w:marBottom w:val="0"/>
      <w:divBdr>
        <w:top w:val="none" w:sz="0" w:space="0" w:color="auto"/>
        <w:left w:val="none" w:sz="0" w:space="0" w:color="auto"/>
        <w:bottom w:val="none" w:sz="0" w:space="0" w:color="auto"/>
        <w:right w:val="none" w:sz="0" w:space="0" w:color="auto"/>
      </w:divBdr>
    </w:div>
    <w:div w:id="1642416029">
      <w:bodyDiv w:val="1"/>
      <w:marLeft w:val="0"/>
      <w:marRight w:val="0"/>
      <w:marTop w:val="0"/>
      <w:marBottom w:val="0"/>
      <w:divBdr>
        <w:top w:val="none" w:sz="0" w:space="0" w:color="auto"/>
        <w:left w:val="none" w:sz="0" w:space="0" w:color="auto"/>
        <w:bottom w:val="none" w:sz="0" w:space="0" w:color="auto"/>
        <w:right w:val="none" w:sz="0" w:space="0" w:color="auto"/>
      </w:divBdr>
    </w:div>
    <w:div w:id="1657882586">
      <w:bodyDiv w:val="1"/>
      <w:marLeft w:val="0"/>
      <w:marRight w:val="0"/>
      <w:marTop w:val="0"/>
      <w:marBottom w:val="0"/>
      <w:divBdr>
        <w:top w:val="none" w:sz="0" w:space="0" w:color="auto"/>
        <w:left w:val="none" w:sz="0" w:space="0" w:color="auto"/>
        <w:bottom w:val="none" w:sz="0" w:space="0" w:color="auto"/>
        <w:right w:val="none" w:sz="0" w:space="0" w:color="auto"/>
      </w:divBdr>
    </w:div>
    <w:div w:id="1664090173">
      <w:bodyDiv w:val="1"/>
      <w:marLeft w:val="0"/>
      <w:marRight w:val="0"/>
      <w:marTop w:val="0"/>
      <w:marBottom w:val="0"/>
      <w:divBdr>
        <w:top w:val="none" w:sz="0" w:space="0" w:color="auto"/>
        <w:left w:val="none" w:sz="0" w:space="0" w:color="auto"/>
        <w:bottom w:val="none" w:sz="0" w:space="0" w:color="auto"/>
        <w:right w:val="none" w:sz="0" w:space="0" w:color="auto"/>
      </w:divBdr>
      <w:divsChild>
        <w:div w:id="2001888515">
          <w:marLeft w:val="0"/>
          <w:marRight w:val="0"/>
          <w:marTop w:val="0"/>
          <w:marBottom w:val="0"/>
          <w:divBdr>
            <w:top w:val="none" w:sz="0" w:space="0" w:color="auto"/>
            <w:left w:val="none" w:sz="0" w:space="0" w:color="auto"/>
            <w:bottom w:val="none" w:sz="0" w:space="0" w:color="auto"/>
            <w:right w:val="none" w:sz="0" w:space="0" w:color="auto"/>
          </w:divBdr>
          <w:divsChild>
            <w:div w:id="1056465042">
              <w:marLeft w:val="0"/>
              <w:marRight w:val="0"/>
              <w:marTop w:val="0"/>
              <w:marBottom w:val="0"/>
              <w:divBdr>
                <w:top w:val="none" w:sz="0" w:space="0" w:color="auto"/>
                <w:left w:val="none" w:sz="0" w:space="0" w:color="auto"/>
                <w:bottom w:val="none" w:sz="0" w:space="0" w:color="auto"/>
                <w:right w:val="none" w:sz="0" w:space="0" w:color="auto"/>
              </w:divBdr>
              <w:divsChild>
                <w:div w:id="1740245608">
                  <w:marLeft w:val="0"/>
                  <w:marRight w:val="0"/>
                  <w:marTop w:val="0"/>
                  <w:marBottom w:val="0"/>
                  <w:divBdr>
                    <w:top w:val="none" w:sz="0" w:space="0" w:color="auto"/>
                    <w:left w:val="none" w:sz="0" w:space="0" w:color="auto"/>
                    <w:bottom w:val="none" w:sz="0" w:space="0" w:color="auto"/>
                    <w:right w:val="none" w:sz="0" w:space="0" w:color="auto"/>
                  </w:divBdr>
                  <w:divsChild>
                    <w:div w:id="1106273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7540815">
          <w:marLeft w:val="0"/>
          <w:marRight w:val="0"/>
          <w:marTop w:val="0"/>
          <w:marBottom w:val="0"/>
          <w:divBdr>
            <w:top w:val="none" w:sz="0" w:space="0" w:color="auto"/>
            <w:left w:val="none" w:sz="0" w:space="0" w:color="auto"/>
            <w:bottom w:val="none" w:sz="0" w:space="0" w:color="auto"/>
            <w:right w:val="none" w:sz="0" w:space="0" w:color="auto"/>
          </w:divBdr>
          <w:divsChild>
            <w:div w:id="1534225478">
              <w:marLeft w:val="0"/>
              <w:marRight w:val="0"/>
              <w:marTop w:val="0"/>
              <w:marBottom w:val="0"/>
              <w:divBdr>
                <w:top w:val="none" w:sz="0" w:space="0" w:color="auto"/>
                <w:left w:val="none" w:sz="0" w:space="0" w:color="auto"/>
                <w:bottom w:val="none" w:sz="0" w:space="0" w:color="auto"/>
                <w:right w:val="none" w:sz="0" w:space="0" w:color="auto"/>
              </w:divBdr>
              <w:divsChild>
                <w:div w:id="940576416">
                  <w:marLeft w:val="0"/>
                  <w:marRight w:val="0"/>
                  <w:marTop w:val="0"/>
                  <w:marBottom w:val="0"/>
                  <w:divBdr>
                    <w:top w:val="none" w:sz="0" w:space="0" w:color="auto"/>
                    <w:left w:val="none" w:sz="0" w:space="0" w:color="auto"/>
                    <w:bottom w:val="none" w:sz="0" w:space="0" w:color="auto"/>
                    <w:right w:val="none" w:sz="0" w:space="0" w:color="auto"/>
                  </w:divBdr>
                  <w:divsChild>
                    <w:div w:id="1517763960">
                      <w:marLeft w:val="0"/>
                      <w:marRight w:val="0"/>
                      <w:marTop w:val="0"/>
                      <w:marBottom w:val="0"/>
                      <w:divBdr>
                        <w:top w:val="none" w:sz="0" w:space="0" w:color="auto"/>
                        <w:left w:val="none" w:sz="0" w:space="0" w:color="auto"/>
                        <w:bottom w:val="none" w:sz="0" w:space="0" w:color="auto"/>
                        <w:right w:val="none" w:sz="0" w:space="0" w:color="auto"/>
                      </w:divBdr>
                    </w:div>
                  </w:divsChild>
                </w:div>
                <w:div w:id="390806500">
                  <w:marLeft w:val="0"/>
                  <w:marRight w:val="0"/>
                  <w:marTop w:val="0"/>
                  <w:marBottom w:val="0"/>
                  <w:divBdr>
                    <w:top w:val="none" w:sz="0" w:space="0" w:color="auto"/>
                    <w:left w:val="none" w:sz="0" w:space="0" w:color="auto"/>
                    <w:bottom w:val="none" w:sz="0" w:space="0" w:color="auto"/>
                    <w:right w:val="none" w:sz="0" w:space="0" w:color="auto"/>
                  </w:divBdr>
                  <w:divsChild>
                    <w:div w:id="576749264">
                      <w:marLeft w:val="0"/>
                      <w:marRight w:val="0"/>
                      <w:marTop w:val="0"/>
                      <w:marBottom w:val="0"/>
                      <w:divBdr>
                        <w:top w:val="none" w:sz="0" w:space="0" w:color="auto"/>
                        <w:left w:val="none" w:sz="0" w:space="0" w:color="auto"/>
                        <w:bottom w:val="none" w:sz="0" w:space="0" w:color="auto"/>
                        <w:right w:val="none" w:sz="0" w:space="0" w:color="auto"/>
                      </w:divBdr>
                    </w:div>
                  </w:divsChild>
                </w:div>
                <w:div w:id="1063455909">
                  <w:marLeft w:val="0"/>
                  <w:marRight w:val="0"/>
                  <w:marTop w:val="0"/>
                  <w:marBottom w:val="0"/>
                  <w:divBdr>
                    <w:top w:val="none" w:sz="0" w:space="0" w:color="auto"/>
                    <w:left w:val="none" w:sz="0" w:space="0" w:color="auto"/>
                    <w:bottom w:val="none" w:sz="0" w:space="0" w:color="auto"/>
                    <w:right w:val="none" w:sz="0" w:space="0" w:color="auto"/>
                  </w:divBdr>
                  <w:divsChild>
                    <w:div w:id="794058336">
                      <w:marLeft w:val="0"/>
                      <w:marRight w:val="0"/>
                      <w:marTop w:val="0"/>
                      <w:marBottom w:val="0"/>
                      <w:divBdr>
                        <w:top w:val="none" w:sz="0" w:space="0" w:color="auto"/>
                        <w:left w:val="none" w:sz="0" w:space="0" w:color="auto"/>
                        <w:bottom w:val="none" w:sz="0" w:space="0" w:color="auto"/>
                        <w:right w:val="none" w:sz="0" w:space="0" w:color="auto"/>
                      </w:divBdr>
                    </w:div>
                  </w:divsChild>
                </w:div>
                <w:div w:id="1493528749">
                  <w:marLeft w:val="0"/>
                  <w:marRight w:val="0"/>
                  <w:marTop w:val="0"/>
                  <w:marBottom w:val="0"/>
                  <w:divBdr>
                    <w:top w:val="none" w:sz="0" w:space="0" w:color="auto"/>
                    <w:left w:val="none" w:sz="0" w:space="0" w:color="auto"/>
                    <w:bottom w:val="none" w:sz="0" w:space="0" w:color="auto"/>
                    <w:right w:val="none" w:sz="0" w:space="0" w:color="auto"/>
                  </w:divBdr>
                  <w:divsChild>
                    <w:div w:id="624389150">
                      <w:marLeft w:val="0"/>
                      <w:marRight w:val="0"/>
                      <w:marTop w:val="0"/>
                      <w:marBottom w:val="0"/>
                      <w:divBdr>
                        <w:top w:val="none" w:sz="0" w:space="0" w:color="auto"/>
                        <w:left w:val="none" w:sz="0" w:space="0" w:color="auto"/>
                        <w:bottom w:val="none" w:sz="0" w:space="0" w:color="auto"/>
                        <w:right w:val="none" w:sz="0" w:space="0" w:color="auto"/>
                      </w:divBdr>
                    </w:div>
                  </w:divsChild>
                </w:div>
                <w:div w:id="1577202851">
                  <w:marLeft w:val="0"/>
                  <w:marRight w:val="0"/>
                  <w:marTop w:val="0"/>
                  <w:marBottom w:val="0"/>
                  <w:divBdr>
                    <w:top w:val="none" w:sz="0" w:space="0" w:color="auto"/>
                    <w:left w:val="none" w:sz="0" w:space="0" w:color="auto"/>
                    <w:bottom w:val="none" w:sz="0" w:space="0" w:color="auto"/>
                    <w:right w:val="none" w:sz="0" w:space="0" w:color="auto"/>
                  </w:divBdr>
                  <w:divsChild>
                    <w:div w:id="899052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04412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tdw.de" TargetMode="External"/><Relationship Id="rId13" Type="http://schemas.openxmlformats.org/officeDocument/2006/relationships/hyperlink" Target="mailto:presse@th-wildau.de" TargetMode="External"/><Relationship Id="rId18" Type="http://schemas.microsoft.com/office/2016/09/relationships/commentsIds" Target="commentsIds.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yperlink" Target="https://dahme-innovation.de/kontakt/henkelmann@dahme-innovation.de" TargetMode="External"/><Relationship Id="rId17" Type="http://schemas.microsoft.com/office/2018/08/relationships/commentsExtensible" Target="commentsExtensible.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th-wildau.de/studieren-weiterbilden/studiengaenge"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www.th-wildau.de/forschung-transfer" TargetMode="External"/><Relationship Id="rId4" Type="http://schemas.openxmlformats.org/officeDocument/2006/relationships/webSettings" Target="webSettings.xml"/><Relationship Id="rId9" Type="http://schemas.openxmlformats.org/officeDocument/2006/relationships/hyperlink" Target="https://dahme-innovation.de"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607</Words>
  <Characters>3825</Characters>
  <Application>Microsoft Office Word</Application>
  <DocSecurity>0</DocSecurity>
  <Lines>31</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4424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TH-User</dc:creator>
  <cp:keywords/>
  <dc:description/>
  <cp:lastModifiedBy>Herr Lange</cp:lastModifiedBy>
  <cp:revision>2</cp:revision>
  <dcterms:created xsi:type="dcterms:W3CDTF">2022-05-06T07:25:00Z</dcterms:created>
  <dcterms:modified xsi:type="dcterms:W3CDTF">2022-05-06T07:25:00Z</dcterms:modified>
</cp:coreProperties>
</file>