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FADD" w14:textId="18868F76" w:rsidR="00F30380" w:rsidRPr="00F30380" w:rsidRDefault="00E323E2" w:rsidP="00F30380">
      <w:pPr>
        <w:rPr>
          <w:rFonts w:ascii="Lucida Sans Unicode" w:hAnsi="Lucida Sans Unicode" w:cs="Lucida Sans Unicode"/>
          <w:sz w:val="18"/>
          <w:szCs w:val="18"/>
        </w:rPr>
      </w:pPr>
      <w:r>
        <w:rPr>
          <w:rFonts w:ascii="Lucida Sans Unicode" w:hAnsi="Lucida Sans Unicode" w:cs="Lucida Sans Unicode"/>
          <w:sz w:val="18"/>
          <w:szCs w:val="18"/>
        </w:rPr>
        <w:t xml:space="preserve">Gemeinsame </w:t>
      </w:r>
      <w:r w:rsidR="00F30380" w:rsidRPr="00F30380">
        <w:rPr>
          <w:rFonts w:ascii="Lucida Sans Unicode" w:hAnsi="Lucida Sans Unicode" w:cs="Lucida Sans Unicode"/>
          <w:sz w:val="18"/>
          <w:szCs w:val="18"/>
        </w:rPr>
        <w:t xml:space="preserve">Pressemitteilung </w:t>
      </w:r>
      <w:r>
        <w:rPr>
          <w:rFonts w:ascii="Lucida Sans Unicode" w:hAnsi="Lucida Sans Unicode" w:cs="Lucida Sans Unicode"/>
          <w:sz w:val="18"/>
          <w:szCs w:val="18"/>
        </w:rPr>
        <w:t xml:space="preserve">der </w:t>
      </w:r>
      <w:r w:rsidR="00F30380" w:rsidRPr="00F30380">
        <w:rPr>
          <w:rFonts w:ascii="Lucida Sans Unicode" w:hAnsi="Lucida Sans Unicode" w:cs="Lucida Sans Unicode"/>
          <w:sz w:val="18"/>
          <w:szCs w:val="18"/>
        </w:rPr>
        <w:t>Hochschulen für Angewandte Wissenschaften in der Hochschulrektorenkonferenz</w:t>
      </w:r>
    </w:p>
    <w:p w14:paraId="4DB60526" w14:textId="31975A89" w:rsidR="00E22959" w:rsidRDefault="00F30380" w:rsidP="003E7599">
      <w:pPr>
        <w:pStyle w:val="berschrift1"/>
        <w:rPr>
          <w:rFonts w:ascii="Lucida Sans" w:eastAsiaTheme="minorHAnsi" w:hAnsi="Lucida Sans" w:cstheme="minorBidi"/>
          <w:b/>
          <w:color w:val="auto"/>
          <w:sz w:val="28"/>
          <w:szCs w:val="28"/>
        </w:rPr>
      </w:pPr>
      <w:r w:rsidRPr="00F30380">
        <w:rPr>
          <w:rFonts w:ascii="Lucida Sans" w:eastAsiaTheme="minorHAnsi" w:hAnsi="Lucida Sans" w:cstheme="minorBidi"/>
          <w:b/>
          <w:color w:val="auto"/>
          <w:sz w:val="28"/>
          <w:szCs w:val="28"/>
        </w:rPr>
        <w:t>HAWs fordern mehr Mittel für die angewandte Forschung und den Transfer</w:t>
      </w:r>
      <w:r>
        <w:rPr>
          <w:rFonts w:ascii="Lucida Sans" w:eastAsiaTheme="minorHAnsi" w:hAnsi="Lucida Sans" w:cstheme="minorBidi"/>
          <w:b/>
          <w:color w:val="auto"/>
          <w:sz w:val="28"/>
          <w:szCs w:val="28"/>
        </w:rPr>
        <w:t xml:space="preserve"> - </w:t>
      </w:r>
      <w:r w:rsidRPr="00F30380">
        <w:rPr>
          <w:rFonts w:ascii="Lucida Sans" w:eastAsiaTheme="minorHAnsi" w:hAnsi="Lucida Sans" w:cstheme="minorBidi"/>
          <w:b/>
          <w:color w:val="auto"/>
          <w:sz w:val="28"/>
          <w:szCs w:val="28"/>
        </w:rPr>
        <w:t>Neue Förderprogramme sollen Innovationen fördern und Zukunftsfähigkeit sichern</w:t>
      </w:r>
    </w:p>
    <w:p w14:paraId="16791928" w14:textId="77777777" w:rsidR="003E7599" w:rsidRPr="003E7599" w:rsidRDefault="003E7599" w:rsidP="003E7599"/>
    <w:p w14:paraId="200915F2" w14:textId="617E2E49" w:rsidR="003E7599" w:rsidRDefault="003E7599"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0C2872D" wp14:editId="058774D8">
            <wp:extent cx="5760720" cy="38404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iengaenge-wildau-2016-0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551ACD1" w14:textId="1779519E" w:rsidR="003E7599" w:rsidRPr="003E7599" w:rsidRDefault="00FD2BB9" w:rsidP="00C07BCD">
      <w:pPr>
        <w:rPr>
          <w:rFonts w:ascii="Lucida Sans Unicode" w:hAnsi="Lucida Sans Unicode" w:cs="Lucida Sans Unicode"/>
          <w:bCs/>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3E7599" w:rsidRPr="003E7599">
        <w:rPr>
          <w:rFonts w:ascii="Lucida Sans Unicode" w:hAnsi="Lucida Sans Unicode" w:cs="Lucida Sans Unicode"/>
          <w:bCs/>
          <w:sz w:val="20"/>
          <w:szCs w:val="20"/>
        </w:rPr>
        <w:t xml:space="preserve">Die Hochschulen für Angewandte Wissenschaften (HAWs) haben im Rahmen ihrer traditionellen Bad </w:t>
      </w:r>
      <w:proofErr w:type="spellStart"/>
      <w:r w:rsidR="003E7599" w:rsidRPr="003E7599">
        <w:rPr>
          <w:rFonts w:ascii="Lucida Sans Unicode" w:hAnsi="Lucida Sans Unicode" w:cs="Lucida Sans Unicode"/>
          <w:bCs/>
          <w:sz w:val="20"/>
          <w:szCs w:val="20"/>
        </w:rPr>
        <w:t>Wiesseer</w:t>
      </w:r>
      <w:proofErr w:type="spellEnd"/>
      <w:r w:rsidR="003E7599" w:rsidRPr="003E7599">
        <w:rPr>
          <w:rFonts w:ascii="Lucida Sans Unicode" w:hAnsi="Lucida Sans Unicode" w:cs="Lucida Sans Unicode"/>
          <w:bCs/>
          <w:sz w:val="20"/>
          <w:szCs w:val="20"/>
        </w:rPr>
        <w:t xml:space="preserve"> Jahrestagung ihre Erwartungen an die künftige Bundesregierung formuliert</w:t>
      </w:r>
      <w:r w:rsidR="003E7599">
        <w:rPr>
          <w:rFonts w:ascii="Lucida Sans Unicode" w:hAnsi="Lucida Sans Unicode" w:cs="Lucida Sans Unicode"/>
          <w:bCs/>
          <w:sz w:val="20"/>
          <w:szCs w:val="20"/>
        </w:rPr>
        <w:t xml:space="preserve"> und fordern </w:t>
      </w:r>
      <w:r w:rsidR="003E7599" w:rsidRPr="003E7599">
        <w:rPr>
          <w:rFonts w:ascii="Lucida Sans Unicode" w:hAnsi="Lucida Sans Unicode" w:cs="Lucida Sans Unicode"/>
          <w:bCs/>
          <w:sz w:val="20"/>
          <w:szCs w:val="20"/>
        </w:rPr>
        <w:t>eine deutliche Stärkung der anwendungsorientierten Forschung und des Transfers</w:t>
      </w:r>
      <w:r w:rsidR="003E7599">
        <w:rPr>
          <w:rFonts w:ascii="Lucida Sans Unicode" w:hAnsi="Lucida Sans Unicode" w:cs="Lucida Sans Unicode"/>
          <w:bCs/>
          <w:sz w:val="20"/>
          <w:szCs w:val="20"/>
        </w:rPr>
        <w:t xml:space="preserve"> an den HAWs</w:t>
      </w:r>
      <w:r w:rsidR="003E7599" w:rsidRPr="003E7599">
        <w:rPr>
          <w:rFonts w:ascii="Lucida Sans Unicode" w:hAnsi="Lucida Sans Unicode" w:cs="Lucida Sans Unicode"/>
          <w:bCs/>
          <w:sz w:val="20"/>
          <w:szCs w:val="20"/>
        </w:rPr>
        <w:t xml:space="preserve">. </w:t>
      </w:r>
    </w:p>
    <w:p w14:paraId="4B4C4626" w14:textId="203C72B8"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E323E2">
        <w:rPr>
          <w:rFonts w:ascii="Lucida Sans Unicode" w:hAnsi="Lucida Sans Unicode" w:cs="Lucida Sans Unicode"/>
          <w:sz w:val="20"/>
          <w:szCs w:val="20"/>
        </w:rPr>
        <w:t xml:space="preserve">M. </w:t>
      </w:r>
      <w:proofErr w:type="spellStart"/>
      <w:r w:rsidR="00E323E2">
        <w:rPr>
          <w:rFonts w:ascii="Lucida Sans Unicode" w:hAnsi="Lucida Sans Unicode" w:cs="Lucida Sans Unicode"/>
          <w:sz w:val="20"/>
          <w:szCs w:val="20"/>
        </w:rPr>
        <w:t>Friel</w:t>
      </w:r>
      <w:proofErr w:type="spellEnd"/>
      <w:r w:rsidR="005F3AA0">
        <w:rPr>
          <w:rFonts w:ascii="Lucida Sans Unicode" w:hAnsi="Lucida Sans Unicode" w:cs="Lucida Sans Unicode"/>
          <w:sz w:val="20"/>
          <w:szCs w:val="20"/>
        </w:rPr>
        <w:t xml:space="preserve"> / TH Wildau</w:t>
      </w:r>
    </w:p>
    <w:p w14:paraId="42AFAB57" w14:textId="4271340B"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F30380">
        <w:rPr>
          <w:rFonts w:ascii="Lucida Sans Unicode" w:hAnsi="Lucida Sans Unicode" w:cs="Lucida Sans Unicode"/>
          <w:sz w:val="20"/>
          <w:szCs w:val="20"/>
        </w:rPr>
        <w:t>Hochschulpolitik</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74B8265A" w14:textId="6603533D" w:rsidR="00F30380" w:rsidRPr="00F30380" w:rsidRDefault="00F30380" w:rsidP="00B26A46">
      <w:pPr>
        <w:rPr>
          <w:rFonts w:ascii="Lucida Sans Unicode" w:hAnsi="Lucida Sans Unicode" w:cs="Lucida Sans Unicode"/>
          <w:b/>
          <w:sz w:val="20"/>
          <w:szCs w:val="20"/>
        </w:rPr>
      </w:pPr>
      <w:r w:rsidRPr="00F30380">
        <w:rPr>
          <w:rFonts w:ascii="Lucida Sans Unicode" w:hAnsi="Lucida Sans Unicode" w:cs="Lucida Sans Unicode"/>
          <w:b/>
          <w:bCs/>
          <w:sz w:val="20"/>
          <w:szCs w:val="20"/>
        </w:rPr>
        <w:t xml:space="preserve">Die Hochschulen für Angewandte Wissenschaften (HAWs) haben im Rahmen ihrer traditionellen Bad </w:t>
      </w:r>
      <w:proofErr w:type="spellStart"/>
      <w:r w:rsidRPr="00F30380">
        <w:rPr>
          <w:rFonts w:ascii="Lucida Sans Unicode" w:hAnsi="Lucida Sans Unicode" w:cs="Lucida Sans Unicode"/>
          <w:b/>
          <w:bCs/>
          <w:sz w:val="20"/>
          <w:szCs w:val="20"/>
        </w:rPr>
        <w:t>Wiesseer</w:t>
      </w:r>
      <w:proofErr w:type="spellEnd"/>
      <w:r w:rsidRPr="00F30380">
        <w:rPr>
          <w:rFonts w:ascii="Lucida Sans Unicode" w:hAnsi="Lucida Sans Unicode" w:cs="Lucida Sans Unicode"/>
          <w:b/>
          <w:bCs/>
          <w:sz w:val="20"/>
          <w:szCs w:val="20"/>
        </w:rPr>
        <w:t xml:space="preserve"> Jahrestagung ihre Erwartungen an die künftige Bundesregierung </w:t>
      </w:r>
      <w:r w:rsidRPr="00F30380">
        <w:rPr>
          <w:rFonts w:ascii="Lucida Sans Unicode" w:hAnsi="Lucida Sans Unicode" w:cs="Lucida Sans Unicode"/>
          <w:b/>
          <w:bCs/>
          <w:sz w:val="20"/>
          <w:szCs w:val="20"/>
        </w:rPr>
        <w:lastRenderedPageBreak/>
        <w:t>formuliert. In einem gemeinsamen Positionspapier sprechen sich die HAWs für eine deutliche Stärkung der anwendungsorientierten Forschung und des Transfer</w:t>
      </w:r>
      <w:r w:rsidR="003E7599">
        <w:rPr>
          <w:rFonts w:ascii="Lucida Sans Unicode" w:hAnsi="Lucida Sans Unicode" w:cs="Lucida Sans Unicode"/>
          <w:b/>
          <w:bCs/>
          <w:sz w:val="20"/>
          <w:szCs w:val="20"/>
        </w:rPr>
        <w:t>s aus.</w:t>
      </w:r>
    </w:p>
    <w:p w14:paraId="1642268B" w14:textId="318474D1"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9C2100A" w14:textId="77777777" w:rsidR="00F30380" w:rsidRPr="00F30380" w:rsidRDefault="00F30380" w:rsidP="00F30380">
      <w:pPr>
        <w:rPr>
          <w:rFonts w:ascii="Lucida Sans Unicode" w:hAnsi="Lucida Sans Unicode" w:cs="Lucida Sans Unicode"/>
          <w:sz w:val="20"/>
          <w:szCs w:val="20"/>
        </w:rPr>
      </w:pPr>
      <w:r w:rsidRPr="00F30380">
        <w:rPr>
          <w:rFonts w:ascii="Lucida Sans Unicode" w:hAnsi="Lucida Sans Unicode" w:cs="Lucida Sans Unicode"/>
          <w:sz w:val="20"/>
          <w:szCs w:val="20"/>
        </w:rPr>
        <w:t>Das Potenzial der HAWs, an denen derzeit über eine Million Studierende eingeschrieben sind und über 20.000 Professorinnen und Professoren lehren und an vielen relevanten Themen für Wirtschaft und Gesellschaft forschen, ist bei weitem noch nicht ausgeschöpft. Dies ist ganz wesentlich darauf zurückzuführen, dass HAWs im Vergleich zu Universitäten und außeruniversitären Forschungseinrichtungen deutlich weniger Forschungsfördermittel zur Verfügung stehen.</w:t>
      </w:r>
    </w:p>
    <w:p w14:paraId="44EE0BA7" w14:textId="0BC6F2DB" w:rsidR="00F30380" w:rsidRPr="00F30380" w:rsidRDefault="00E323E2" w:rsidP="00F30380">
      <w:pPr>
        <w:rPr>
          <w:rFonts w:ascii="Lucida Sans Unicode" w:hAnsi="Lucida Sans Unicode" w:cs="Lucida Sans Unicode"/>
          <w:sz w:val="20"/>
          <w:szCs w:val="20"/>
        </w:rPr>
      </w:pPr>
      <w:r>
        <w:rPr>
          <w:rFonts w:ascii="Lucida Sans Unicode" w:hAnsi="Lucida Sans Unicode" w:cs="Lucida Sans Unicode"/>
          <w:sz w:val="20"/>
          <w:szCs w:val="20"/>
        </w:rPr>
        <w:t>Deutschland und seine Bürger/-</w:t>
      </w:r>
      <w:r w:rsidR="00F30380" w:rsidRPr="00F30380">
        <w:rPr>
          <w:rFonts w:ascii="Lucida Sans Unicode" w:hAnsi="Lucida Sans Unicode" w:cs="Lucida Sans Unicode"/>
          <w:sz w:val="20"/>
          <w:szCs w:val="20"/>
        </w:rPr>
        <w:t>innen stehen vor großen gesellschaftlichen Herausforderungen, wie Klimawandel, Digitalisierung, demographischer Wandel und nicht zuletzt der Bewahrung des gesellschaftlichen Zusammenhalts. Zur Bewältigung dieser Herausforderungen sind die HAWs mit ihrer ausgeprägten Anwendungsorientierung und mit ihren hervorragenden Kontakten zu kleinen und mittleren Unternehmen und zu Einrichtungen aus dem Sozial- und Gesundheitsbereich prädestiniert und leisteten bereits jetzt wesentliche Beiträge. Dabei kommt ihnen zugute, dass sie nicht nur in den Metropolregionen, sondern auch in der breiten Fläche präsent sind. Dies muss sehr viel intensiver als bisher genutzt werden.</w:t>
      </w:r>
    </w:p>
    <w:p w14:paraId="7B41CC19" w14:textId="77777777" w:rsidR="00F30380" w:rsidRPr="00E323E2" w:rsidRDefault="00F30380" w:rsidP="00E323E2">
      <w:pPr>
        <w:rPr>
          <w:rFonts w:ascii="Lucida Sans Unicode" w:hAnsi="Lucida Sans Unicode" w:cs="Lucida Sans Unicode"/>
          <w:sz w:val="20"/>
          <w:szCs w:val="20"/>
        </w:rPr>
      </w:pPr>
      <w:r w:rsidRPr="00E323E2">
        <w:rPr>
          <w:rFonts w:ascii="Lucida Sans Unicode" w:hAnsi="Lucida Sans Unicode" w:cs="Lucida Sans Unicode"/>
          <w:sz w:val="20"/>
          <w:szCs w:val="20"/>
        </w:rPr>
        <w:t xml:space="preserve">Die HAWs fordern ein neues Programm zur Förderung der angewandten Forschung und des Transfers, </w:t>
      </w:r>
      <w:proofErr w:type="gramStart"/>
      <w:r w:rsidRPr="00E323E2">
        <w:rPr>
          <w:rFonts w:ascii="Lucida Sans Unicode" w:hAnsi="Lucida Sans Unicode" w:cs="Lucida Sans Unicode"/>
          <w:sz w:val="20"/>
          <w:szCs w:val="20"/>
        </w:rPr>
        <w:t>das</w:t>
      </w:r>
      <w:proofErr w:type="gramEnd"/>
      <w:r w:rsidRPr="00E323E2">
        <w:rPr>
          <w:rFonts w:ascii="Lucida Sans Unicode" w:hAnsi="Lucida Sans Unicode" w:cs="Lucida Sans Unicode"/>
          <w:sz w:val="20"/>
          <w:szCs w:val="20"/>
        </w:rPr>
        <w:t xml:space="preserve"> auch die Stärken und die besonderen Rahmenbedingungen der HAWs berücksichtigt, stärkt und nützt. Zur Diskussion stehen ein eigenes, sehr offenes Programm des Bundesministeriums für Bildung und Forschung oder auch die Gründung einer neuen Agentur für Transfer und Innovationen. Um die erwünschte Wirkung zu erzielen, müssen jährlich mindestens 500 Millionen Euro investiert werden.</w:t>
      </w:r>
    </w:p>
    <w:p w14:paraId="263FD165" w14:textId="77777777" w:rsidR="00F30380" w:rsidRPr="00E323E2" w:rsidRDefault="00F30380" w:rsidP="00E323E2">
      <w:pPr>
        <w:rPr>
          <w:rFonts w:ascii="Lucida Sans Unicode" w:hAnsi="Lucida Sans Unicode" w:cs="Lucida Sans Unicode"/>
          <w:sz w:val="20"/>
          <w:szCs w:val="20"/>
        </w:rPr>
      </w:pPr>
      <w:r w:rsidRPr="00E323E2">
        <w:rPr>
          <w:rFonts w:ascii="Lucida Sans Unicode" w:hAnsi="Lucida Sans Unicode" w:cs="Lucida Sans Unicode"/>
          <w:sz w:val="20"/>
          <w:szCs w:val="20"/>
        </w:rPr>
        <w:t>Auch eine deutliche Aufstockung bereits existierender, bewährter Förderprogramme des Bundes, unter anderem für die beiden Förderlinien „Innovative Hochschule“ und „Forschung an Fachhochschulen“, ist erforderlich. Diese Programme sind notwendig und sehr gut nachgefragt, so dass nur ein Teil der HAWs davon profitieren kann.</w:t>
      </w:r>
    </w:p>
    <w:p w14:paraId="7950E256" w14:textId="77777777" w:rsidR="00F30380" w:rsidRPr="00E323E2" w:rsidRDefault="00F30380" w:rsidP="00E323E2">
      <w:pPr>
        <w:rPr>
          <w:rFonts w:ascii="Lucida Sans Unicode" w:hAnsi="Lucida Sans Unicode" w:cs="Lucida Sans Unicode"/>
          <w:sz w:val="20"/>
          <w:szCs w:val="20"/>
        </w:rPr>
      </w:pPr>
      <w:r w:rsidRPr="00E323E2">
        <w:rPr>
          <w:rFonts w:ascii="Lucida Sans Unicode" w:hAnsi="Lucida Sans Unicode" w:cs="Lucida Sans Unicode"/>
          <w:sz w:val="20"/>
          <w:szCs w:val="20"/>
        </w:rPr>
        <w:t>Schließlich erwarten die HAWs auch eine deutlich höhere Beteiligung an den Fördermöglichkeiten der Deutschen Forschungsgemeinschaft (DFG). Aufgrund ihrer starken Ausrichtung auf die Grundlagenforschung fördert die DFG in erster Linie Forschungsvorhaben an Universitäten. Weniger als 0,5 Prozent der Mittel der DFG fließen an HAWs. Das soll sich ändern. Vielversprechende Gespräche mit der DFG sind im Gange und müssen in konkrete Maßnahmen münden.</w:t>
      </w:r>
    </w:p>
    <w:p w14:paraId="2F07E47F" w14:textId="2AD6DD27" w:rsidR="00F30380" w:rsidRDefault="00E323E2" w:rsidP="00E323E2">
      <w:pPr>
        <w:rPr>
          <w:rFonts w:ascii="Lucida Sans Unicode" w:hAnsi="Lucida Sans Unicode" w:cs="Lucida Sans Unicode"/>
          <w:sz w:val="20"/>
          <w:szCs w:val="20"/>
        </w:rPr>
      </w:pPr>
      <w:r>
        <w:rPr>
          <w:rFonts w:ascii="Lucida Sans Unicode" w:hAnsi="Lucida Sans Unicode" w:cs="Lucida Sans Unicode"/>
          <w:bCs/>
          <w:i/>
          <w:sz w:val="20"/>
          <w:szCs w:val="20"/>
        </w:rPr>
        <w:lastRenderedPageBreak/>
        <w:t>Prof.</w:t>
      </w:r>
      <w:r w:rsidR="00F30380" w:rsidRPr="00E323E2">
        <w:rPr>
          <w:rFonts w:ascii="Lucida Sans Unicode" w:hAnsi="Lucida Sans Unicode" w:cs="Lucida Sans Unicode"/>
          <w:bCs/>
          <w:i/>
          <w:sz w:val="20"/>
          <w:szCs w:val="20"/>
        </w:rPr>
        <w:t xml:space="preserve"> Karim </w:t>
      </w:r>
      <w:proofErr w:type="spellStart"/>
      <w:r w:rsidR="00F30380" w:rsidRPr="00E323E2">
        <w:rPr>
          <w:rFonts w:ascii="Lucida Sans Unicode" w:hAnsi="Lucida Sans Unicode" w:cs="Lucida Sans Unicode"/>
          <w:bCs/>
          <w:i/>
          <w:sz w:val="20"/>
          <w:szCs w:val="20"/>
        </w:rPr>
        <w:t>Khakzar</w:t>
      </w:r>
      <w:proofErr w:type="spellEnd"/>
      <w:r w:rsidR="00F30380" w:rsidRPr="00E323E2">
        <w:rPr>
          <w:rFonts w:ascii="Lucida Sans Unicode" w:hAnsi="Lucida Sans Unicode" w:cs="Lucida Sans Unicode"/>
          <w:bCs/>
          <w:i/>
          <w:sz w:val="20"/>
          <w:szCs w:val="20"/>
        </w:rPr>
        <w:t>, Sprecher der Hochschulen für Angewandte Wissenschaften in der Hochschulrektorenkonferenz und gleichzeitig Präsident der Hochschule Fulda:</w:t>
      </w:r>
      <w:r>
        <w:rPr>
          <w:rFonts w:ascii="Lucida Sans Unicode" w:hAnsi="Lucida Sans Unicode" w:cs="Lucida Sans Unicode"/>
          <w:i/>
          <w:sz w:val="20"/>
          <w:szCs w:val="20"/>
        </w:rPr>
        <w:t xml:space="preserve"> </w:t>
      </w:r>
      <w:r w:rsidR="00F30380" w:rsidRPr="00E323E2">
        <w:rPr>
          <w:rFonts w:ascii="Lucida Sans Unicode" w:hAnsi="Lucida Sans Unicode" w:cs="Lucida Sans Unicode"/>
          <w:sz w:val="20"/>
          <w:szCs w:val="20"/>
        </w:rPr>
        <w:t>„Die Hochschulen für Angewandte Wissenschaften haben in den letzten Jahren eine enorme Entwicklung genommen und sind sich ihrer gesellschaftlichen Verantwortung sehr bewusst. Wir spüren derzeit hohe Anerkennung und Wertschätzung für unseren Hochschultyp bei praktisch allen politischen Parteien. Das stimmt uns sehr optimistisch für die neue Wahlperiode. Bei entsprechender Unterstützung durch die neue Bundesregierung können wir zukünftig noch sehr viel mehr leisten, zum Wohle unserer Gesellschaft.“</w:t>
      </w:r>
    </w:p>
    <w:p w14:paraId="002E6144" w14:textId="629D60BC" w:rsidR="00E323E2" w:rsidRPr="003E7599" w:rsidRDefault="00E323E2" w:rsidP="00E323E2">
      <w:pPr>
        <w:rPr>
          <w:rFonts w:ascii="Lucida Sans Unicode" w:hAnsi="Lucida Sans Unicode" w:cs="Lucida Sans Unicode"/>
          <w:i/>
          <w:sz w:val="20"/>
          <w:szCs w:val="20"/>
        </w:rPr>
      </w:pPr>
      <w:r w:rsidRPr="00C65F54">
        <w:rPr>
          <w:rFonts w:ascii="Lucida Sans Unicode" w:hAnsi="Lucida Sans Unicode" w:cs="Lucida Sans Unicode"/>
          <w:i/>
          <w:sz w:val="20"/>
          <w:szCs w:val="20"/>
        </w:rPr>
        <w:t>Frau Prof. Ulrike Tippe, Präsidentin der Technischen Hochschule Wildau:</w:t>
      </w:r>
      <w:r w:rsidR="00C65F54">
        <w:rPr>
          <w:rFonts w:ascii="Lucida Sans Unicode" w:hAnsi="Lucida Sans Unicode" w:cs="Lucida Sans Unicode"/>
          <w:i/>
          <w:sz w:val="20"/>
          <w:szCs w:val="20"/>
        </w:rPr>
        <w:t xml:space="preserve"> </w:t>
      </w:r>
      <w:r w:rsidRPr="00E323E2">
        <w:rPr>
          <w:rFonts w:ascii="Lucida Sans Unicode" w:hAnsi="Lucida Sans Unicode" w:cs="Lucida Sans Unicode"/>
          <w:sz w:val="20"/>
          <w:szCs w:val="20"/>
        </w:rPr>
        <w:t xml:space="preserve">"Die diesjährige Bad </w:t>
      </w:r>
      <w:proofErr w:type="spellStart"/>
      <w:r w:rsidRPr="00E323E2">
        <w:rPr>
          <w:rFonts w:ascii="Lucida Sans Unicode" w:hAnsi="Lucida Sans Unicode" w:cs="Lucida Sans Unicode"/>
          <w:sz w:val="20"/>
          <w:szCs w:val="20"/>
        </w:rPr>
        <w:t>Wiesseer</w:t>
      </w:r>
      <w:proofErr w:type="spellEnd"/>
      <w:r w:rsidRPr="00E323E2">
        <w:rPr>
          <w:rFonts w:ascii="Lucida Sans Unicode" w:hAnsi="Lucida Sans Unicode" w:cs="Lucida Sans Unicode"/>
          <w:sz w:val="20"/>
          <w:szCs w:val="20"/>
        </w:rPr>
        <w:t xml:space="preserve"> Tagung war sowohl inhaltlich als auch organisatorisch ein voller Erfolg und hat noch einmal deutlich gemacht, welche wichtige Rolle die Fachhochschulen bzw. Hochschulen für Angewandte Wissenschaften in der deutschen Hochschullandschaft spielen. Natürlich habe ich es auch sehr genossen, zumindest einige Amtskolleginnen und Kollegen vor Ort treffen zu können und fr</w:t>
      </w:r>
      <w:r>
        <w:rPr>
          <w:rFonts w:ascii="Lucida Sans Unicode" w:hAnsi="Lucida Sans Unicode" w:cs="Lucida Sans Unicode"/>
          <w:sz w:val="20"/>
          <w:szCs w:val="20"/>
        </w:rPr>
        <w:t xml:space="preserve">eue mich jetzt schon auf Bad </w:t>
      </w:r>
      <w:proofErr w:type="spellStart"/>
      <w:r>
        <w:rPr>
          <w:rFonts w:ascii="Lucida Sans Unicode" w:hAnsi="Lucida Sans Unicode" w:cs="Lucida Sans Unicode"/>
          <w:sz w:val="20"/>
          <w:szCs w:val="20"/>
        </w:rPr>
        <w:t>Wiessee</w:t>
      </w:r>
      <w:proofErr w:type="spellEnd"/>
      <w:r>
        <w:rPr>
          <w:rFonts w:ascii="Lucida Sans Unicode" w:hAnsi="Lucida Sans Unicode" w:cs="Lucida Sans Unicode"/>
          <w:sz w:val="20"/>
          <w:szCs w:val="20"/>
        </w:rPr>
        <w:t xml:space="preserve"> 2022</w:t>
      </w:r>
      <w:r w:rsidRPr="00E323E2">
        <w:rPr>
          <w:rFonts w:ascii="Lucida Sans Unicode" w:hAnsi="Lucida Sans Unicode" w:cs="Lucida Sans Unicode"/>
          <w:sz w:val="20"/>
          <w:szCs w:val="20"/>
        </w:rPr>
        <w:t>."</w:t>
      </w:r>
    </w:p>
    <w:p w14:paraId="5CD59B4D" w14:textId="7495C659" w:rsidR="00F30380" w:rsidRPr="00E323E2" w:rsidRDefault="00F30380" w:rsidP="00F30380">
      <w:pPr>
        <w:pStyle w:val="StandardWeb"/>
        <w:rPr>
          <w:rFonts w:ascii="Lucida Sans Unicode" w:hAnsi="Lucida Sans Unicode" w:cs="Lucida Sans Unicode"/>
          <w:sz w:val="20"/>
          <w:szCs w:val="20"/>
        </w:rPr>
      </w:pPr>
      <w:r w:rsidRPr="00E323E2">
        <w:rPr>
          <w:rFonts w:ascii="Lucida Sans Unicode" w:hAnsi="Lucida Sans Unicode" w:cs="Lucida Sans Unicode"/>
          <w:sz w:val="20"/>
          <w:szCs w:val="20"/>
        </w:rPr>
        <w:t xml:space="preserve">Link zur Stellungnahme: </w:t>
      </w:r>
      <w:hyperlink r:id="rId9" w:tgtFrame="_blank" w:history="1">
        <w:r w:rsidRPr="00E323E2">
          <w:rPr>
            <w:rStyle w:val="Hyperlink"/>
            <w:rFonts w:ascii="Lucida Sans Unicode" w:hAnsi="Lucida Sans Unicode" w:cs="Lucida Sans Unicode"/>
            <w:sz w:val="20"/>
            <w:szCs w:val="20"/>
          </w:rPr>
          <w:t>www.badwiesseerkreis.de/home</w:t>
        </w:r>
        <w:r w:rsidRPr="00E323E2">
          <w:rPr>
            <w:rStyle w:val="Hyperlink"/>
            <w:rFonts w:ascii="Lucida Sans Unicode" w:hAnsi="Lucida Sans Unicode" w:cs="Lucida Sans Unicode"/>
            <w:sz w:val="20"/>
            <w:szCs w:val="20"/>
          </w:rPr>
          <w:t>/</w:t>
        </w:r>
        <w:r w:rsidRPr="00E323E2">
          <w:rPr>
            <w:rStyle w:val="Hyperlink"/>
            <w:rFonts w:ascii="Lucida Sans Unicode" w:hAnsi="Lucida Sans Unicode" w:cs="Lucida Sans Unicode"/>
            <w:sz w:val="20"/>
            <w:szCs w:val="20"/>
          </w:rPr>
          <w:t>positionspapiere</w:t>
        </w:r>
      </w:hyperlink>
    </w:p>
    <w:p w14:paraId="09B3B789" w14:textId="404EE370" w:rsidR="00F30380" w:rsidRPr="00E323E2" w:rsidRDefault="00F30380" w:rsidP="00E323E2">
      <w:pPr>
        <w:pStyle w:val="StandardWeb"/>
        <w:spacing w:line="276" w:lineRule="auto"/>
        <w:rPr>
          <w:rFonts w:ascii="Lucida Sans Unicode" w:hAnsi="Lucida Sans Unicode" w:cs="Lucida Sans Unicode"/>
          <w:sz w:val="20"/>
          <w:szCs w:val="20"/>
        </w:rPr>
      </w:pPr>
      <w:r w:rsidRPr="00E323E2">
        <w:rPr>
          <w:rFonts w:ascii="Lucida Sans Unicode" w:hAnsi="Lucida Sans Unicode" w:cs="Lucida Sans Unicode"/>
          <w:sz w:val="20"/>
          <w:szCs w:val="20"/>
        </w:rPr>
        <w:t xml:space="preserve">Weitere Informationen zur Bad </w:t>
      </w:r>
      <w:proofErr w:type="spellStart"/>
      <w:r w:rsidRPr="00E323E2">
        <w:rPr>
          <w:rFonts w:ascii="Lucida Sans Unicode" w:hAnsi="Lucida Sans Unicode" w:cs="Lucida Sans Unicode"/>
          <w:sz w:val="20"/>
          <w:szCs w:val="20"/>
        </w:rPr>
        <w:t>Wiesseer</w:t>
      </w:r>
      <w:proofErr w:type="spellEnd"/>
      <w:r w:rsidRPr="00E323E2">
        <w:rPr>
          <w:rFonts w:ascii="Lucida Sans Unicode" w:hAnsi="Lucida Sans Unicode" w:cs="Lucida Sans Unicode"/>
          <w:sz w:val="20"/>
          <w:szCs w:val="20"/>
        </w:rPr>
        <w:t xml:space="preserve"> Tagung und den Hochschulen für Angewandte Wissenschaften sind auf den folgenden </w:t>
      </w:r>
      <w:proofErr w:type="spellStart"/>
      <w:r w:rsidRPr="00E323E2">
        <w:rPr>
          <w:rFonts w:ascii="Lucida Sans Unicode" w:hAnsi="Lucida Sans Unicode" w:cs="Lucida Sans Unicode"/>
          <w:sz w:val="20"/>
          <w:szCs w:val="20"/>
        </w:rPr>
        <w:t>Websiten</w:t>
      </w:r>
      <w:proofErr w:type="spellEnd"/>
      <w:r w:rsidRPr="00E323E2">
        <w:rPr>
          <w:rFonts w:ascii="Lucida Sans Unicode" w:hAnsi="Lucida Sans Unicode" w:cs="Lucida Sans Unicode"/>
          <w:sz w:val="20"/>
          <w:szCs w:val="20"/>
        </w:rPr>
        <w:t xml:space="preserve"> hinterlegt:</w:t>
      </w:r>
      <w:hyperlink r:id="rId10" w:tgtFrame="www.badwiesseerkreis.de" w:history="1">
        <w:r w:rsidRPr="00E323E2">
          <w:rPr>
            <w:rStyle w:val="Hyperlink"/>
            <w:rFonts w:ascii="Lucida Sans Unicode" w:hAnsi="Lucida Sans Unicode" w:cs="Lucida Sans Unicode"/>
            <w:sz w:val="20"/>
            <w:szCs w:val="20"/>
          </w:rPr>
          <w:t xml:space="preserve"> www.badw</w:t>
        </w:r>
        <w:r w:rsidRPr="00E323E2">
          <w:rPr>
            <w:rStyle w:val="Hyperlink"/>
            <w:rFonts w:ascii="Lucida Sans Unicode" w:hAnsi="Lucida Sans Unicode" w:cs="Lucida Sans Unicode"/>
            <w:sz w:val="20"/>
            <w:szCs w:val="20"/>
          </w:rPr>
          <w:t>i</w:t>
        </w:r>
        <w:r w:rsidRPr="00E323E2">
          <w:rPr>
            <w:rStyle w:val="Hyperlink"/>
            <w:rFonts w:ascii="Lucida Sans Unicode" w:hAnsi="Lucida Sans Unicode" w:cs="Lucida Sans Unicode"/>
            <w:sz w:val="20"/>
            <w:szCs w:val="20"/>
          </w:rPr>
          <w:t>e</w:t>
        </w:r>
        <w:r w:rsidRPr="00E323E2">
          <w:rPr>
            <w:rStyle w:val="Hyperlink"/>
            <w:rFonts w:ascii="Lucida Sans Unicode" w:hAnsi="Lucida Sans Unicode" w:cs="Lucida Sans Unicode"/>
            <w:sz w:val="20"/>
            <w:szCs w:val="20"/>
          </w:rPr>
          <w:t>s</w:t>
        </w:r>
        <w:r w:rsidRPr="00E323E2">
          <w:rPr>
            <w:rStyle w:val="Hyperlink"/>
            <w:rFonts w:ascii="Lucida Sans Unicode" w:hAnsi="Lucida Sans Unicode" w:cs="Lucida Sans Unicode"/>
            <w:sz w:val="20"/>
            <w:szCs w:val="20"/>
          </w:rPr>
          <w:t>seerkreis.de</w:t>
        </w:r>
      </w:hyperlink>
      <w:r w:rsidRPr="00E323E2">
        <w:rPr>
          <w:rFonts w:ascii="Lucida Sans Unicode" w:hAnsi="Lucida Sans Unicode" w:cs="Lucida Sans Unicode"/>
          <w:sz w:val="20"/>
          <w:szCs w:val="20"/>
        </w:rPr>
        <w:t xml:space="preserve"> und </w:t>
      </w:r>
      <w:hyperlink r:id="rId11" w:tgtFrame="_blank" w:history="1">
        <w:r w:rsidRPr="00E323E2">
          <w:rPr>
            <w:rStyle w:val="Hyperlink"/>
            <w:rFonts w:ascii="Lucida Sans Unicode" w:hAnsi="Lucida Sans Unicode" w:cs="Lucida Sans Unicode"/>
            <w:sz w:val="20"/>
            <w:szCs w:val="20"/>
          </w:rPr>
          <w:t>www.unglaublich-</w:t>
        </w:r>
        <w:r w:rsidRPr="00E323E2">
          <w:rPr>
            <w:rStyle w:val="Hyperlink"/>
            <w:rFonts w:ascii="Lucida Sans Unicode" w:hAnsi="Lucida Sans Unicode" w:cs="Lucida Sans Unicode"/>
            <w:sz w:val="20"/>
            <w:szCs w:val="20"/>
          </w:rPr>
          <w:t>w</w:t>
        </w:r>
        <w:r w:rsidRPr="00E323E2">
          <w:rPr>
            <w:rStyle w:val="Hyperlink"/>
            <w:rFonts w:ascii="Lucida Sans Unicode" w:hAnsi="Lucida Sans Unicode" w:cs="Lucida Sans Unicode"/>
            <w:sz w:val="20"/>
            <w:szCs w:val="20"/>
          </w:rPr>
          <w:t>ichtig.de</w:t>
        </w:r>
      </w:hyperlink>
      <w:r w:rsidRPr="00E323E2">
        <w:rPr>
          <w:rFonts w:ascii="Lucida Sans Unicode" w:hAnsi="Lucida Sans Unicode" w:cs="Lucida Sans Unicode"/>
          <w:sz w:val="20"/>
          <w:szCs w:val="20"/>
        </w:rPr>
        <w:t>.</w:t>
      </w:r>
    </w:p>
    <w:p w14:paraId="3E4AA30A" w14:textId="6EF9FCB8" w:rsidR="00F30380" w:rsidRPr="003E7599" w:rsidRDefault="00F30380" w:rsidP="003E7599">
      <w:pPr>
        <w:rPr>
          <w:rFonts w:ascii="Lucida Sans Unicode" w:hAnsi="Lucida Sans Unicode" w:cs="Lucida Sans Unicode"/>
        </w:rPr>
      </w:pPr>
      <w:r w:rsidRPr="00E323E2">
        <w:rPr>
          <w:rFonts w:ascii="Lucida Sans Unicode" w:hAnsi="Lucida Sans Unicode" w:cs="Lucida Sans Unicode"/>
          <w:b/>
          <w:bCs/>
          <w:sz w:val="20"/>
          <w:szCs w:val="20"/>
        </w:rPr>
        <w:t>Kontakt:</w:t>
      </w:r>
      <w:r w:rsidR="003E7599">
        <w:rPr>
          <w:rFonts w:ascii="Lucida Sans Unicode" w:hAnsi="Lucida Sans Unicode" w:cs="Lucida Sans Unicode"/>
        </w:rPr>
        <w:br/>
      </w:r>
      <w:r w:rsidRPr="00E323E2">
        <w:rPr>
          <w:rStyle w:val="Fett"/>
          <w:rFonts w:ascii="Lucida Sans" w:hAnsi="Lucida Sans"/>
          <w:b w:val="0"/>
          <w:sz w:val="20"/>
          <w:szCs w:val="20"/>
        </w:rPr>
        <w:t xml:space="preserve">Prof. Dr. Karim </w:t>
      </w:r>
      <w:proofErr w:type="spellStart"/>
      <w:r w:rsidRPr="00E323E2">
        <w:rPr>
          <w:rStyle w:val="Fett"/>
          <w:rFonts w:ascii="Lucida Sans" w:hAnsi="Lucida Sans"/>
          <w:b w:val="0"/>
          <w:sz w:val="20"/>
          <w:szCs w:val="20"/>
        </w:rPr>
        <w:t>Khakzar</w:t>
      </w:r>
      <w:proofErr w:type="spellEnd"/>
      <w:r w:rsidRPr="00E323E2">
        <w:rPr>
          <w:rStyle w:val="Fett"/>
          <w:rFonts w:ascii="Lucida Sans" w:hAnsi="Lucida Sans"/>
          <w:b w:val="0"/>
          <w:sz w:val="20"/>
          <w:szCs w:val="20"/>
        </w:rPr>
        <w:br/>
        <w:t>Präsident der Hochschule Fulda</w:t>
      </w:r>
      <w:r w:rsidRPr="00E323E2">
        <w:rPr>
          <w:rStyle w:val="Fett"/>
          <w:rFonts w:ascii="Lucida Sans" w:hAnsi="Lucida Sans"/>
          <w:b w:val="0"/>
          <w:sz w:val="20"/>
          <w:szCs w:val="20"/>
        </w:rPr>
        <w:br/>
      </w:r>
      <w:r w:rsidR="00E323E2">
        <w:rPr>
          <w:rStyle w:val="Fett"/>
          <w:rFonts w:ascii="Lucida Sans" w:hAnsi="Lucida Sans"/>
          <w:b w:val="0"/>
          <w:sz w:val="20"/>
          <w:szCs w:val="20"/>
        </w:rPr>
        <w:t>Sprecher</w:t>
      </w:r>
      <w:r w:rsidR="006D10DE">
        <w:rPr>
          <w:rStyle w:val="Fett"/>
          <w:rFonts w:ascii="Lucida Sans" w:hAnsi="Lucida Sans"/>
          <w:b w:val="0"/>
          <w:sz w:val="20"/>
          <w:szCs w:val="20"/>
        </w:rPr>
        <w:t xml:space="preserve"> der </w:t>
      </w:r>
      <w:bookmarkStart w:id="0" w:name="_GoBack"/>
      <w:bookmarkEnd w:id="0"/>
      <w:r w:rsidRPr="00E323E2">
        <w:rPr>
          <w:rStyle w:val="Fett"/>
          <w:rFonts w:ascii="Lucida Sans" w:hAnsi="Lucida Sans"/>
          <w:b w:val="0"/>
          <w:sz w:val="20"/>
          <w:szCs w:val="20"/>
        </w:rPr>
        <w:t xml:space="preserve">Mitgliedergruppe der Hochschulen für Angewandte Wissenschaften </w:t>
      </w:r>
      <w:r w:rsidR="00E323E2">
        <w:rPr>
          <w:rStyle w:val="Fett"/>
          <w:rFonts w:ascii="Lucida Sans" w:hAnsi="Lucida Sans"/>
          <w:b w:val="0"/>
          <w:sz w:val="20"/>
          <w:szCs w:val="20"/>
        </w:rPr>
        <w:br/>
      </w:r>
      <w:r w:rsidRPr="00E323E2">
        <w:rPr>
          <w:rStyle w:val="Fett"/>
          <w:rFonts w:ascii="Lucida Sans" w:hAnsi="Lucida Sans"/>
          <w:b w:val="0"/>
          <w:sz w:val="20"/>
          <w:szCs w:val="20"/>
        </w:rPr>
        <w:t>in der Hochschulrektorenkonferenz</w:t>
      </w:r>
      <w:r w:rsidRPr="00E323E2">
        <w:rPr>
          <w:rStyle w:val="Fett"/>
          <w:rFonts w:ascii="Lucida Sans" w:hAnsi="Lucida Sans"/>
          <w:b w:val="0"/>
          <w:sz w:val="20"/>
          <w:szCs w:val="20"/>
        </w:rPr>
        <w:br/>
        <w:t>Vizepräsident der HRK</w:t>
      </w:r>
      <w:r w:rsidRPr="00E323E2">
        <w:rPr>
          <w:rStyle w:val="Fett"/>
          <w:rFonts w:ascii="Lucida Sans" w:hAnsi="Lucida Sans"/>
          <w:b w:val="0"/>
          <w:sz w:val="20"/>
          <w:szCs w:val="20"/>
        </w:rPr>
        <w:br/>
        <w:t xml:space="preserve">Tel.: </w:t>
      </w:r>
      <w:r w:rsidR="005F3AA0">
        <w:rPr>
          <w:rStyle w:val="Fett"/>
          <w:rFonts w:ascii="Lucida Sans" w:hAnsi="Lucida Sans"/>
          <w:b w:val="0"/>
          <w:sz w:val="20"/>
          <w:szCs w:val="20"/>
        </w:rPr>
        <w:t>+49 (</w:t>
      </w:r>
      <w:r w:rsidRPr="00E323E2">
        <w:rPr>
          <w:rStyle w:val="Fett"/>
          <w:rFonts w:ascii="Lucida Sans" w:hAnsi="Lucida Sans"/>
          <w:b w:val="0"/>
          <w:sz w:val="20"/>
          <w:szCs w:val="20"/>
        </w:rPr>
        <w:t>0</w:t>
      </w:r>
      <w:r w:rsidR="005F3AA0">
        <w:rPr>
          <w:rStyle w:val="Fett"/>
          <w:rFonts w:ascii="Lucida Sans" w:hAnsi="Lucida Sans"/>
          <w:b w:val="0"/>
          <w:sz w:val="20"/>
          <w:szCs w:val="20"/>
        </w:rPr>
        <w:t xml:space="preserve">) </w:t>
      </w:r>
      <w:r w:rsidRPr="00E323E2">
        <w:rPr>
          <w:rStyle w:val="Fett"/>
          <w:rFonts w:ascii="Lucida Sans" w:hAnsi="Lucida Sans"/>
          <w:b w:val="0"/>
          <w:sz w:val="20"/>
          <w:szCs w:val="20"/>
        </w:rPr>
        <w:t>661-9640 1011</w:t>
      </w:r>
      <w:r w:rsidRPr="00E323E2">
        <w:rPr>
          <w:rStyle w:val="Fett"/>
          <w:rFonts w:ascii="Lucida Sans" w:hAnsi="Lucida Sans"/>
          <w:b w:val="0"/>
          <w:sz w:val="20"/>
          <w:szCs w:val="20"/>
        </w:rPr>
        <w:br/>
        <w:t>E-Mail: praesident@hs-fulda.de</w:t>
      </w:r>
    </w:p>
    <w:p w14:paraId="28C981AD" w14:textId="7FC0B485" w:rsidR="00361DC9" w:rsidRPr="003E7599" w:rsidRDefault="003E7599" w:rsidP="00DA301A">
      <w:pPr>
        <w:rPr>
          <w:rStyle w:val="Fett"/>
          <w:rFonts w:ascii="Lucida Sans Unicode" w:hAnsi="Lucida Sans Unicode" w:cs="Lucida Sans Unicode"/>
          <w:sz w:val="20"/>
          <w:szCs w:val="20"/>
        </w:rPr>
      </w:pPr>
      <w:r>
        <w:rPr>
          <w:rFonts w:ascii="Lucida Sans Unicode" w:hAnsi="Lucida Sans Unicode" w:cs="Lucida Sans Unicode"/>
          <w:b/>
          <w:bCs/>
          <w:sz w:val="20"/>
          <w:szCs w:val="20"/>
        </w:rPr>
        <w:t xml:space="preserve">Kontakt </w:t>
      </w:r>
      <w:r w:rsidR="00E323E2">
        <w:rPr>
          <w:rFonts w:ascii="Lucida Sans Unicode" w:hAnsi="Lucida Sans Unicode" w:cs="Lucida Sans Unicode"/>
          <w:b/>
          <w:bCs/>
          <w:sz w:val="20"/>
          <w:szCs w:val="20"/>
        </w:rPr>
        <w:t>Präsidentin</w:t>
      </w:r>
      <w:r w:rsidR="001D617A" w:rsidRPr="00C244C2">
        <w:rPr>
          <w:rFonts w:ascii="Lucida Sans Unicode" w:hAnsi="Lucida Sans Unicode" w:cs="Lucida Sans Unicode"/>
          <w:b/>
          <w:bCs/>
          <w:sz w:val="20"/>
          <w:szCs w:val="20"/>
        </w:rPr>
        <w:t xml:space="preserve"> der TH Wildau</w:t>
      </w:r>
      <w:r w:rsidR="007C1924">
        <w:rPr>
          <w:rFonts w:ascii="Lucida Sans Unicode" w:hAnsi="Lucida Sans Unicode" w:cs="Lucida Sans Unicode"/>
          <w:b/>
          <w:bCs/>
          <w:sz w:val="20"/>
          <w:szCs w:val="20"/>
        </w:rPr>
        <w:t>:</w:t>
      </w:r>
      <w:r>
        <w:rPr>
          <w:rFonts w:ascii="Lucida Sans Unicode" w:hAnsi="Lucida Sans Unicode" w:cs="Lucida Sans Unicode"/>
          <w:b/>
          <w:bCs/>
          <w:sz w:val="20"/>
          <w:szCs w:val="20"/>
        </w:rPr>
        <w:br/>
      </w:r>
      <w:r w:rsidR="00E323E2">
        <w:rPr>
          <w:rStyle w:val="Fett"/>
          <w:rFonts w:ascii="Lucida Sans" w:hAnsi="Lucida Sans"/>
          <w:b w:val="0"/>
          <w:sz w:val="20"/>
          <w:szCs w:val="20"/>
        </w:rPr>
        <w:t>Prof. Dr. Ulrike Tippe</w:t>
      </w:r>
      <w:r w:rsidR="00E323E2">
        <w:rPr>
          <w:rStyle w:val="Fett"/>
          <w:rFonts w:ascii="Lucida Sans" w:hAnsi="Lucida Sans"/>
          <w:b w:val="0"/>
          <w:sz w:val="20"/>
          <w:szCs w:val="20"/>
        </w:rPr>
        <w:br/>
        <w:t>Präsidentin</w:t>
      </w:r>
      <w:r w:rsidR="00DA301A">
        <w:rPr>
          <w:rStyle w:val="Fett"/>
          <w:rFonts w:ascii="Lucida Sans" w:hAnsi="Lucida Sans"/>
          <w:b w:val="0"/>
          <w:sz w:val="20"/>
          <w:szCs w:val="20"/>
        </w:rPr>
        <w:br/>
      </w:r>
      <w:r w:rsidR="00361DC9" w:rsidRPr="00242A99">
        <w:rPr>
          <w:rStyle w:val="Fett"/>
          <w:rFonts w:ascii="Lucida Sans" w:hAnsi="Lucida Sans"/>
          <w:b w:val="0"/>
          <w:sz w:val="20"/>
          <w:szCs w:val="20"/>
        </w:rPr>
        <w:t>TH Wildau</w:t>
      </w:r>
      <w:r w:rsidR="00361DC9" w:rsidRPr="00242A99">
        <w:rPr>
          <w:rStyle w:val="Fett"/>
          <w:rFonts w:ascii="Lucida Sans" w:hAnsi="Lucida Sans"/>
          <w:b w:val="0"/>
          <w:sz w:val="20"/>
          <w:szCs w:val="20"/>
        </w:rPr>
        <w:br/>
        <w:t>Hochschulring 1, 15745 Wildau</w:t>
      </w:r>
      <w:r w:rsidR="00361DC9" w:rsidRPr="00242A99">
        <w:rPr>
          <w:rStyle w:val="Fett"/>
          <w:rFonts w:ascii="Lucida Sans" w:hAnsi="Lucida Sans"/>
          <w:b w:val="0"/>
          <w:sz w:val="20"/>
          <w:szCs w:val="20"/>
        </w:rPr>
        <w:br/>
        <w:t>Tel. +49 (0) 3375 508-</w:t>
      </w:r>
      <w:r w:rsidR="00E323E2">
        <w:rPr>
          <w:rStyle w:val="Fett"/>
          <w:rFonts w:ascii="Lucida Sans" w:hAnsi="Lucida Sans"/>
          <w:b w:val="0"/>
          <w:sz w:val="20"/>
          <w:szCs w:val="20"/>
        </w:rPr>
        <w:t>101</w:t>
      </w:r>
      <w:r w:rsidR="00E323E2">
        <w:rPr>
          <w:rStyle w:val="Fett"/>
          <w:rFonts w:ascii="Lucida Sans" w:hAnsi="Lucida Sans"/>
          <w:b w:val="0"/>
          <w:sz w:val="20"/>
          <w:szCs w:val="20"/>
        </w:rPr>
        <w:br/>
      </w:r>
      <w:r w:rsidR="00361DC9" w:rsidRPr="00242A99">
        <w:rPr>
          <w:rStyle w:val="Fett"/>
          <w:rFonts w:ascii="Lucida Sans" w:hAnsi="Lucida Sans"/>
          <w:b w:val="0"/>
          <w:sz w:val="20"/>
          <w:szCs w:val="20"/>
        </w:rPr>
        <w:t xml:space="preserve">E-Mail: </w:t>
      </w:r>
      <w:r w:rsidR="00E323E2">
        <w:rPr>
          <w:rStyle w:val="Fett"/>
          <w:rFonts w:ascii="Lucida Sans" w:hAnsi="Lucida Sans"/>
          <w:b w:val="0"/>
          <w:sz w:val="20"/>
          <w:szCs w:val="20"/>
        </w:rPr>
        <w:t>präsidentin@th-wildau.de</w:t>
      </w:r>
    </w:p>
    <w:p w14:paraId="4793BA9F" w14:textId="29CADB94" w:rsidR="00A516DA" w:rsidRPr="003E7599" w:rsidRDefault="00604AE1" w:rsidP="001D617A">
      <w:pPr>
        <w:rPr>
          <w:rFonts w:ascii="Lucida Sans" w:hAnsi="Lucida Sans"/>
          <w:b/>
          <w:bC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r w:rsidR="003E7599">
        <w:rPr>
          <w:rStyle w:val="Fett"/>
          <w:rFonts w:ascii="Lucida Sans" w:hAnsi="Lucida Sans"/>
          <w:sz w:val="20"/>
          <w:szCs w:val="20"/>
        </w:rPr>
        <w:br/>
      </w:r>
      <w:r w:rsidR="00C17084"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00C17084" w:rsidRPr="00B565BF">
        <w:rPr>
          <w:rFonts w:ascii="Lucida Sans" w:hAnsi="Lucida Sans"/>
          <w:sz w:val="20"/>
          <w:szCs w:val="20"/>
        </w:rPr>
        <w:t>TH Wildau</w:t>
      </w:r>
      <w:r w:rsidR="001D617A">
        <w:rPr>
          <w:rFonts w:ascii="Lucida Sans" w:hAnsi="Lucida Sans"/>
          <w:sz w:val="20"/>
          <w:szCs w:val="20"/>
        </w:rPr>
        <w:br/>
      </w:r>
      <w:r w:rsidR="00C17084"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lastRenderedPageBreak/>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3E7599">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0D78D" w16cid:durableId="23FC9C3C"/>
  <w16cid:commentId w16cid:paraId="6440260D" w16cid:durableId="23FC9C79"/>
  <w16cid:commentId w16cid:paraId="36F2C38A" w16cid:durableId="23FC9D21"/>
  <w16cid:commentId w16cid:paraId="122EB2D6" w16cid:durableId="23FCA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DF16" w14:textId="77777777" w:rsidR="009844B8" w:rsidRDefault="009844B8" w:rsidP="00141289">
      <w:pPr>
        <w:spacing w:after="0" w:line="240" w:lineRule="auto"/>
      </w:pPr>
      <w:r>
        <w:separator/>
      </w:r>
    </w:p>
  </w:endnote>
  <w:endnote w:type="continuationSeparator" w:id="0">
    <w:p w14:paraId="592DCE1E" w14:textId="77777777" w:rsidR="009844B8" w:rsidRDefault="009844B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AC8198B" w:rsidR="00141289" w:rsidRPr="00831275" w:rsidRDefault="00D05158" w:rsidP="00831275">
        <w:pPr>
          <w:pStyle w:val="Fuzeile"/>
        </w:pPr>
        <w:r>
          <w:fldChar w:fldCharType="begin"/>
        </w:r>
        <w:r>
          <w:instrText>PAGE   \* MERGEFORMAT</w:instrText>
        </w:r>
        <w:r>
          <w:fldChar w:fldCharType="separate"/>
        </w:r>
        <w:r w:rsidR="006D10DE">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6AEC" w14:textId="77777777" w:rsidR="009844B8" w:rsidRDefault="009844B8" w:rsidP="00141289">
      <w:pPr>
        <w:spacing w:after="0" w:line="240" w:lineRule="auto"/>
      </w:pPr>
      <w:r>
        <w:separator/>
      </w:r>
    </w:p>
  </w:footnote>
  <w:footnote w:type="continuationSeparator" w:id="0">
    <w:p w14:paraId="02761850" w14:textId="77777777" w:rsidR="009844B8" w:rsidRDefault="009844B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F84983"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3AAD279A" w:rsidR="00B85C47" w:rsidRPr="00F84983" w:rsidRDefault="00A031D1" w:rsidP="00B85C47">
    <w:pPr>
      <w:pStyle w:val="StandardWeb"/>
      <w:rPr>
        <w:rFonts w:ascii="Lucida Sans" w:eastAsiaTheme="minorHAnsi" w:hAnsi="Lucida Sans" w:cstheme="minorBidi"/>
        <w:color w:val="FF0000"/>
        <w:sz w:val="20"/>
        <w:szCs w:val="20"/>
        <w:lang w:eastAsia="en-US"/>
      </w:rPr>
    </w:pPr>
    <w:r>
      <w:rPr>
        <w:rFonts w:ascii="Lucida Sans" w:eastAsiaTheme="minorHAnsi" w:hAnsi="Lucida Sans" w:cstheme="minorBidi"/>
        <w:sz w:val="20"/>
        <w:szCs w:val="20"/>
        <w:lang w:eastAsia="en-US"/>
      </w:rPr>
      <w:t>0</w:t>
    </w:r>
    <w:r w:rsidR="00E323E2">
      <w:rPr>
        <w:rFonts w:ascii="Lucida Sans" w:eastAsiaTheme="minorHAnsi" w:hAnsi="Lucida Sans" w:cstheme="minorBidi"/>
        <w:sz w:val="20"/>
        <w:szCs w:val="20"/>
        <w:lang w:eastAsia="en-US"/>
      </w:rPr>
      <w:t>2</w:t>
    </w:r>
    <w:r>
      <w:rPr>
        <w:rFonts w:ascii="Lucida Sans" w:eastAsiaTheme="minorHAnsi" w:hAnsi="Lucida Sans" w:cstheme="minorBidi"/>
        <w:sz w:val="20"/>
        <w:szCs w:val="20"/>
        <w:lang w:eastAsia="en-US"/>
      </w:rPr>
      <w:t>.07</w:t>
    </w:r>
    <w:r w:rsidR="00CA1F34">
      <w:rPr>
        <w:rFonts w:ascii="Lucida Sans" w:eastAsiaTheme="minorHAnsi" w:hAnsi="Lucida Sans" w:cstheme="minorBidi"/>
        <w:sz w:val="20"/>
        <w:szCs w:val="20"/>
        <w:lang w:eastAsia="en-US"/>
      </w:rPr>
      <w:t>.2021</w:t>
    </w:r>
  </w:p>
  <w:p w14:paraId="0325D1A3" w14:textId="4C51218E"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A031D1">
      <w:rPr>
        <w:rFonts w:ascii="Lucida Sans" w:eastAsiaTheme="minorHAnsi" w:hAnsi="Lucida Sans" w:cstheme="minorBidi"/>
        <w:sz w:val="20"/>
        <w:szCs w:val="20"/>
        <w:lang w:eastAsia="en-US"/>
      </w:rPr>
      <w:t>2021/07_0</w:t>
    </w:r>
    <w:r w:rsidR="00E323E2">
      <w:rPr>
        <w:rFonts w:ascii="Lucida Sans" w:eastAsiaTheme="minorHAnsi" w:hAnsi="Lucida Sans" w:cstheme="minorBidi"/>
        <w:sz w:val="20"/>
        <w:szCs w:val="20"/>
        <w:lang w:eastAsia="en-US"/>
      </w:rPr>
      <w:t>4</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22C9D"/>
    <w:rsid w:val="000269F0"/>
    <w:rsid w:val="00030C88"/>
    <w:rsid w:val="00030EB8"/>
    <w:rsid w:val="0003268B"/>
    <w:rsid w:val="00033705"/>
    <w:rsid w:val="000345B5"/>
    <w:rsid w:val="00037428"/>
    <w:rsid w:val="00037EA3"/>
    <w:rsid w:val="00041350"/>
    <w:rsid w:val="00041DA1"/>
    <w:rsid w:val="00046A1E"/>
    <w:rsid w:val="0005105D"/>
    <w:rsid w:val="00053AB6"/>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74A8"/>
    <w:rsid w:val="000C0371"/>
    <w:rsid w:val="000C4989"/>
    <w:rsid w:val="000C65F3"/>
    <w:rsid w:val="000C794B"/>
    <w:rsid w:val="000C7ED6"/>
    <w:rsid w:val="000D0749"/>
    <w:rsid w:val="000D08EC"/>
    <w:rsid w:val="000D2488"/>
    <w:rsid w:val="000D4A4C"/>
    <w:rsid w:val="000D4DAD"/>
    <w:rsid w:val="000D5F30"/>
    <w:rsid w:val="000D6242"/>
    <w:rsid w:val="000E0527"/>
    <w:rsid w:val="000E1350"/>
    <w:rsid w:val="000E7287"/>
    <w:rsid w:val="000F00E7"/>
    <w:rsid w:val="000F1212"/>
    <w:rsid w:val="000F2212"/>
    <w:rsid w:val="000F2B75"/>
    <w:rsid w:val="000F3702"/>
    <w:rsid w:val="000F7384"/>
    <w:rsid w:val="000F7F8E"/>
    <w:rsid w:val="00100CCD"/>
    <w:rsid w:val="0010405D"/>
    <w:rsid w:val="00105072"/>
    <w:rsid w:val="00110347"/>
    <w:rsid w:val="001130AF"/>
    <w:rsid w:val="0011573C"/>
    <w:rsid w:val="0011713E"/>
    <w:rsid w:val="00117835"/>
    <w:rsid w:val="00120448"/>
    <w:rsid w:val="0012115C"/>
    <w:rsid w:val="001225EB"/>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782"/>
    <w:rsid w:val="00164E6A"/>
    <w:rsid w:val="00170A54"/>
    <w:rsid w:val="00171751"/>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2CA5"/>
    <w:rsid w:val="001E5032"/>
    <w:rsid w:val="001E5898"/>
    <w:rsid w:val="001F13C6"/>
    <w:rsid w:val="001F2A72"/>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F7C"/>
    <w:rsid w:val="00256E93"/>
    <w:rsid w:val="002573DB"/>
    <w:rsid w:val="002615FA"/>
    <w:rsid w:val="00261F57"/>
    <w:rsid w:val="00265CD5"/>
    <w:rsid w:val="00267CAB"/>
    <w:rsid w:val="0027135C"/>
    <w:rsid w:val="00274053"/>
    <w:rsid w:val="002746E7"/>
    <w:rsid w:val="00280680"/>
    <w:rsid w:val="002806FC"/>
    <w:rsid w:val="0028338C"/>
    <w:rsid w:val="00284CE3"/>
    <w:rsid w:val="002875E5"/>
    <w:rsid w:val="002876E9"/>
    <w:rsid w:val="00290523"/>
    <w:rsid w:val="00292D78"/>
    <w:rsid w:val="00295DFA"/>
    <w:rsid w:val="002961A4"/>
    <w:rsid w:val="002A046A"/>
    <w:rsid w:val="002A5FEA"/>
    <w:rsid w:val="002A6A85"/>
    <w:rsid w:val="002B407B"/>
    <w:rsid w:val="002C09C9"/>
    <w:rsid w:val="002C26ED"/>
    <w:rsid w:val="002C3C9F"/>
    <w:rsid w:val="002C7CC8"/>
    <w:rsid w:val="002D0F34"/>
    <w:rsid w:val="002D12ED"/>
    <w:rsid w:val="002D1346"/>
    <w:rsid w:val="002D175A"/>
    <w:rsid w:val="002D403F"/>
    <w:rsid w:val="002D604A"/>
    <w:rsid w:val="002D68D7"/>
    <w:rsid w:val="002E31E9"/>
    <w:rsid w:val="002E3443"/>
    <w:rsid w:val="002E6002"/>
    <w:rsid w:val="002E6272"/>
    <w:rsid w:val="002E7E6F"/>
    <w:rsid w:val="002F02C2"/>
    <w:rsid w:val="002F03FA"/>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F38"/>
    <w:rsid w:val="00320B90"/>
    <w:rsid w:val="00322E6D"/>
    <w:rsid w:val="00323166"/>
    <w:rsid w:val="00323CD5"/>
    <w:rsid w:val="0033044A"/>
    <w:rsid w:val="003335A8"/>
    <w:rsid w:val="00334BD7"/>
    <w:rsid w:val="00335D48"/>
    <w:rsid w:val="00336507"/>
    <w:rsid w:val="0033707B"/>
    <w:rsid w:val="00337B9D"/>
    <w:rsid w:val="003403E7"/>
    <w:rsid w:val="003410DB"/>
    <w:rsid w:val="00341DE9"/>
    <w:rsid w:val="00342921"/>
    <w:rsid w:val="00344CA8"/>
    <w:rsid w:val="00345385"/>
    <w:rsid w:val="00345441"/>
    <w:rsid w:val="0034798C"/>
    <w:rsid w:val="003501BC"/>
    <w:rsid w:val="00351C7B"/>
    <w:rsid w:val="003532FC"/>
    <w:rsid w:val="00354DA9"/>
    <w:rsid w:val="00361DC9"/>
    <w:rsid w:val="00362409"/>
    <w:rsid w:val="00367DBA"/>
    <w:rsid w:val="00370C5E"/>
    <w:rsid w:val="003717FB"/>
    <w:rsid w:val="003730CC"/>
    <w:rsid w:val="00373DD1"/>
    <w:rsid w:val="003756ED"/>
    <w:rsid w:val="00377468"/>
    <w:rsid w:val="00377C1F"/>
    <w:rsid w:val="00377EE1"/>
    <w:rsid w:val="00377F82"/>
    <w:rsid w:val="00381B41"/>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E15A8"/>
    <w:rsid w:val="003E22CA"/>
    <w:rsid w:val="003E5ACA"/>
    <w:rsid w:val="003E6993"/>
    <w:rsid w:val="003E7599"/>
    <w:rsid w:val="003E7C8E"/>
    <w:rsid w:val="003F1269"/>
    <w:rsid w:val="003F14B8"/>
    <w:rsid w:val="003F5620"/>
    <w:rsid w:val="00401A92"/>
    <w:rsid w:val="0040719F"/>
    <w:rsid w:val="0041138B"/>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CF8"/>
    <w:rsid w:val="00456D18"/>
    <w:rsid w:val="00460239"/>
    <w:rsid w:val="004608F7"/>
    <w:rsid w:val="00460CEB"/>
    <w:rsid w:val="00461B0B"/>
    <w:rsid w:val="00471AD8"/>
    <w:rsid w:val="00471E9A"/>
    <w:rsid w:val="00473EA0"/>
    <w:rsid w:val="00474268"/>
    <w:rsid w:val="00474C8D"/>
    <w:rsid w:val="0047652B"/>
    <w:rsid w:val="00476B55"/>
    <w:rsid w:val="00477AC1"/>
    <w:rsid w:val="00480679"/>
    <w:rsid w:val="00482ABD"/>
    <w:rsid w:val="00482CB4"/>
    <w:rsid w:val="00484F6A"/>
    <w:rsid w:val="00486607"/>
    <w:rsid w:val="00494267"/>
    <w:rsid w:val="004954E9"/>
    <w:rsid w:val="0049670B"/>
    <w:rsid w:val="00497421"/>
    <w:rsid w:val="00497EB2"/>
    <w:rsid w:val="004A1DAB"/>
    <w:rsid w:val="004A5744"/>
    <w:rsid w:val="004B140D"/>
    <w:rsid w:val="004B4EFB"/>
    <w:rsid w:val="004B5F3F"/>
    <w:rsid w:val="004B6846"/>
    <w:rsid w:val="004B71C7"/>
    <w:rsid w:val="004C0129"/>
    <w:rsid w:val="004C0855"/>
    <w:rsid w:val="004C0BD6"/>
    <w:rsid w:val="004C1CDB"/>
    <w:rsid w:val="004C4940"/>
    <w:rsid w:val="004C503E"/>
    <w:rsid w:val="004C6E30"/>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D3F"/>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6FC4"/>
    <w:rsid w:val="0055792E"/>
    <w:rsid w:val="00564213"/>
    <w:rsid w:val="00566CBF"/>
    <w:rsid w:val="00567D3A"/>
    <w:rsid w:val="00570373"/>
    <w:rsid w:val="005729BB"/>
    <w:rsid w:val="00575E3E"/>
    <w:rsid w:val="00575E71"/>
    <w:rsid w:val="0058197B"/>
    <w:rsid w:val="00582119"/>
    <w:rsid w:val="00582AD2"/>
    <w:rsid w:val="00583A53"/>
    <w:rsid w:val="00591098"/>
    <w:rsid w:val="00592213"/>
    <w:rsid w:val="005977B3"/>
    <w:rsid w:val="00597F59"/>
    <w:rsid w:val="005A043C"/>
    <w:rsid w:val="005A1ACF"/>
    <w:rsid w:val="005A3645"/>
    <w:rsid w:val="005A5075"/>
    <w:rsid w:val="005A7710"/>
    <w:rsid w:val="005B0B81"/>
    <w:rsid w:val="005B1516"/>
    <w:rsid w:val="005B1FD5"/>
    <w:rsid w:val="005B5DA5"/>
    <w:rsid w:val="005B743D"/>
    <w:rsid w:val="005C523A"/>
    <w:rsid w:val="005C57FF"/>
    <w:rsid w:val="005C582A"/>
    <w:rsid w:val="005C6070"/>
    <w:rsid w:val="005C7B08"/>
    <w:rsid w:val="005D0E42"/>
    <w:rsid w:val="005D2204"/>
    <w:rsid w:val="005E123F"/>
    <w:rsid w:val="005E7801"/>
    <w:rsid w:val="005F0510"/>
    <w:rsid w:val="005F3AA0"/>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62E3"/>
    <w:rsid w:val="006802A9"/>
    <w:rsid w:val="0068237B"/>
    <w:rsid w:val="00682765"/>
    <w:rsid w:val="0068289E"/>
    <w:rsid w:val="00684C34"/>
    <w:rsid w:val="0069359A"/>
    <w:rsid w:val="006A1949"/>
    <w:rsid w:val="006A34EA"/>
    <w:rsid w:val="006B2465"/>
    <w:rsid w:val="006B247E"/>
    <w:rsid w:val="006B3F9D"/>
    <w:rsid w:val="006B755F"/>
    <w:rsid w:val="006C5AB5"/>
    <w:rsid w:val="006D10DE"/>
    <w:rsid w:val="006D2391"/>
    <w:rsid w:val="006D365A"/>
    <w:rsid w:val="006D51BB"/>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2E4"/>
    <w:rsid w:val="00726EDD"/>
    <w:rsid w:val="00727DE5"/>
    <w:rsid w:val="0073114B"/>
    <w:rsid w:val="00731AB5"/>
    <w:rsid w:val="00732CF6"/>
    <w:rsid w:val="00734521"/>
    <w:rsid w:val="007463C6"/>
    <w:rsid w:val="007468D9"/>
    <w:rsid w:val="0074758A"/>
    <w:rsid w:val="00747787"/>
    <w:rsid w:val="00750043"/>
    <w:rsid w:val="0075090F"/>
    <w:rsid w:val="007541B6"/>
    <w:rsid w:val="00761DD5"/>
    <w:rsid w:val="007656DA"/>
    <w:rsid w:val="00765F1D"/>
    <w:rsid w:val="00767DB7"/>
    <w:rsid w:val="0077164F"/>
    <w:rsid w:val="007730AA"/>
    <w:rsid w:val="00773AC1"/>
    <w:rsid w:val="00786014"/>
    <w:rsid w:val="0079054E"/>
    <w:rsid w:val="00791214"/>
    <w:rsid w:val="00791AE7"/>
    <w:rsid w:val="007931E0"/>
    <w:rsid w:val="007A02C8"/>
    <w:rsid w:val="007A104E"/>
    <w:rsid w:val="007A4D31"/>
    <w:rsid w:val="007A7197"/>
    <w:rsid w:val="007A73CE"/>
    <w:rsid w:val="007B448F"/>
    <w:rsid w:val="007B52A9"/>
    <w:rsid w:val="007B7079"/>
    <w:rsid w:val="007C0C97"/>
    <w:rsid w:val="007C1924"/>
    <w:rsid w:val="007C2C64"/>
    <w:rsid w:val="007C36B9"/>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96A15"/>
    <w:rsid w:val="008A1805"/>
    <w:rsid w:val="008A423E"/>
    <w:rsid w:val="008B08FA"/>
    <w:rsid w:val="008B289D"/>
    <w:rsid w:val="008B2A50"/>
    <w:rsid w:val="008B3A14"/>
    <w:rsid w:val="008B54B9"/>
    <w:rsid w:val="008B5EF6"/>
    <w:rsid w:val="008C0815"/>
    <w:rsid w:val="008C0E2A"/>
    <w:rsid w:val="008C253A"/>
    <w:rsid w:val="008C2E90"/>
    <w:rsid w:val="008C3289"/>
    <w:rsid w:val="008C37DB"/>
    <w:rsid w:val="008D0401"/>
    <w:rsid w:val="008D1479"/>
    <w:rsid w:val="008D45A1"/>
    <w:rsid w:val="008D45DB"/>
    <w:rsid w:val="008D56EA"/>
    <w:rsid w:val="008E04AF"/>
    <w:rsid w:val="008E106D"/>
    <w:rsid w:val="008E2FDA"/>
    <w:rsid w:val="008E33A5"/>
    <w:rsid w:val="008E3E69"/>
    <w:rsid w:val="008E3F6C"/>
    <w:rsid w:val="008E46D9"/>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6F4E"/>
    <w:rsid w:val="009C0794"/>
    <w:rsid w:val="009C37AA"/>
    <w:rsid w:val="009C3EA1"/>
    <w:rsid w:val="009C6379"/>
    <w:rsid w:val="009D3308"/>
    <w:rsid w:val="009D556F"/>
    <w:rsid w:val="009D78E6"/>
    <w:rsid w:val="009D7FF6"/>
    <w:rsid w:val="009E1124"/>
    <w:rsid w:val="009E256D"/>
    <w:rsid w:val="009E2E06"/>
    <w:rsid w:val="009E32D6"/>
    <w:rsid w:val="009E52AD"/>
    <w:rsid w:val="009E5BB5"/>
    <w:rsid w:val="009F0F47"/>
    <w:rsid w:val="009F1E78"/>
    <w:rsid w:val="009F2256"/>
    <w:rsid w:val="009F4209"/>
    <w:rsid w:val="009F45A4"/>
    <w:rsid w:val="009F56D8"/>
    <w:rsid w:val="00A031D1"/>
    <w:rsid w:val="00A107D6"/>
    <w:rsid w:val="00A111E2"/>
    <w:rsid w:val="00A12016"/>
    <w:rsid w:val="00A128DE"/>
    <w:rsid w:val="00A12B3B"/>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6DA"/>
    <w:rsid w:val="00A51989"/>
    <w:rsid w:val="00A51D82"/>
    <w:rsid w:val="00A52464"/>
    <w:rsid w:val="00A52822"/>
    <w:rsid w:val="00A55754"/>
    <w:rsid w:val="00A57345"/>
    <w:rsid w:val="00A621E9"/>
    <w:rsid w:val="00A63800"/>
    <w:rsid w:val="00A65243"/>
    <w:rsid w:val="00A71318"/>
    <w:rsid w:val="00A719CB"/>
    <w:rsid w:val="00A73495"/>
    <w:rsid w:val="00A808FC"/>
    <w:rsid w:val="00A809D5"/>
    <w:rsid w:val="00A82203"/>
    <w:rsid w:val="00A86685"/>
    <w:rsid w:val="00A903B5"/>
    <w:rsid w:val="00A90579"/>
    <w:rsid w:val="00A927A1"/>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F3F"/>
    <w:rsid w:val="00B17761"/>
    <w:rsid w:val="00B26A46"/>
    <w:rsid w:val="00B31793"/>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FF5"/>
    <w:rsid w:val="00B6113B"/>
    <w:rsid w:val="00B62EA0"/>
    <w:rsid w:val="00B66D73"/>
    <w:rsid w:val="00B676E5"/>
    <w:rsid w:val="00B67EFB"/>
    <w:rsid w:val="00B70664"/>
    <w:rsid w:val="00B717E9"/>
    <w:rsid w:val="00B75059"/>
    <w:rsid w:val="00B764C5"/>
    <w:rsid w:val="00B80211"/>
    <w:rsid w:val="00B81918"/>
    <w:rsid w:val="00B826B9"/>
    <w:rsid w:val="00B85C47"/>
    <w:rsid w:val="00B9007A"/>
    <w:rsid w:val="00B963F3"/>
    <w:rsid w:val="00B9681F"/>
    <w:rsid w:val="00B96FB5"/>
    <w:rsid w:val="00BA0EA7"/>
    <w:rsid w:val="00BA113F"/>
    <w:rsid w:val="00BA37D5"/>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557A"/>
    <w:rsid w:val="00BE6F2B"/>
    <w:rsid w:val="00BF0146"/>
    <w:rsid w:val="00BF278E"/>
    <w:rsid w:val="00BF6E62"/>
    <w:rsid w:val="00C02766"/>
    <w:rsid w:val="00C028C0"/>
    <w:rsid w:val="00C0302E"/>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6900"/>
    <w:rsid w:val="00C50349"/>
    <w:rsid w:val="00C54057"/>
    <w:rsid w:val="00C6010A"/>
    <w:rsid w:val="00C6195B"/>
    <w:rsid w:val="00C65F54"/>
    <w:rsid w:val="00C73EFA"/>
    <w:rsid w:val="00C740A1"/>
    <w:rsid w:val="00C7527C"/>
    <w:rsid w:val="00C762DA"/>
    <w:rsid w:val="00C76A21"/>
    <w:rsid w:val="00C802B0"/>
    <w:rsid w:val="00C858C3"/>
    <w:rsid w:val="00C861C1"/>
    <w:rsid w:val="00CA08AD"/>
    <w:rsid w:val="00CA1F34"/>
    <w:rsid w:val="00CA3449"/>
    <w:rsid w:val="00CA7850"/>
    <w:rsid w:val="00CB33F1"/>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7C81"/>
    <w:rsid w:val="00CF387C"/>
    <w:rsid w:val="00CF3E1B"/>
    <w:rsid w:val="00CF618D"/>
    <w:rsid w:val="00D01D26"/>
    <w:rsid w:val="00D02BAF"/>
    <w:rsid w:val="00D05158"/>
    <w:rsid w:val="00D07E17"/>
    <w:rsid w:val="00D115E5"/>
    <w:rsid w:val="00D13A63"/>
    <w:rsid w:val="00D21D44"/>
    <w:rsid w:val="00D2239D"/>
    <w:rsid w:val="00D24420"/>
    <w:rsid w:val="00D25B10"/>
    <w:rsid w:val="00D2655E"/>
    <w:rsid w:val="00D30F13"/>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540D2"/>
    <w:rsid w:val="00D60B97"/>
    <w:rsid w:val="00D627F0"/>
    <w:rsid w:val="00D6455A"/>
    <w:rsid w:val="00D727E7"/>
    <w:rsid w:val="00D743BB"/>
    <w:rsid w:val="00D80E76"/>
    <w:rsid w:val="00D821E6"/>
    <w:rsid w:val="00D82322"/>
    <w:rsid w:val="00D82BF3"/>
    <w:rsid w:val="00D9012F"/>
    <w:rsid w:val="00D90632"/>
    <w:rsid w:val="00D90A6A"/>
    <w:rsid w:val="00D91506"/>
    <w:rsid w:val="00D94EF7"/>
    <w:rsid w:val="00D967E9"/>
    <w:rsid w:val="00D974F3"/>
    <w:rsid w:val="00DA0C64"/>
    <w:rsid w:val="00DA0FA2"/>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3E2"/>
    <w:rsid w:val="00E324D3"/>
    <w:rsid w:val="00E33154"/>
    <w:rsid w:val="00E35A33"/>
    <w:rsid w:val="00E35C88"/>
    <w:rsid w:val="00E362A6"/>
    <w:rsid w:val="00E4015B"/>
    <w:rsid w:val="00E414F2"/>
    <w:rsid w:val="00E4413A"/>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723C4"/>
    <w:rsid w:val="00E80BCD"/>
    <w:rsid w:val="00E824D6"/>
    <w:rsid w:val="00E82C21"/>
    <w:rsid w:val="00E8666E"/>
    <w:rsid w:val="00E866DD"/>
    <w:rsid w:val="00E93DCB"/>
    <w:rsid w:val="00E9412E"/>
    <w:rsid w:val="00E95FA1"/>
    <w:rsid w:val="00E962D6"/>
    <w:rsid w:val="00E96C48"/>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0380"/>
    <w:rsid w:val="00F32729"/>
    <w:rsid w:val="00F32A77"/>
    <w:rsid w:val="00F3367D"/>
    <w:rsid w:val="00F362EE"/>
    <w:rsid w:val="00F3758C"/>
    <w:rsid w:val="00F37E93"/>
    <w:rsid w:val="00F4064A"/>
    <w:rsid w:val="00F427DC"/>
    <w:rsid w:val="00F46686"/>
    <w:rsid w:val="00F50A8C"/>
    <w:rsid w:val="00F50C7B"/>
    <w:rsid w:val="00F55274"/>
    <w:rsid w:val="00F563C8"/>
    <w:rsid w:val="00F56B80"/>
    <w:rsid w:val="00F631CE"/>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41F"/>
    <w:rsid w:val="00FD2BB9"/>
    <w:rsid w:val="00FD3E54"/>
    <w:rsid w:val="00FD6106"/>
    <w:rsid w:val="00FD6EDD"/>
    <w:rsid w:val="00FE0599"/>
    <w:rsid w:val="00FE0F10"/>
    <w:rsid w:val="00FE2DB6"/>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05688256">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003257">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463118">
      <w:bodyDiv w:val="1"/>
      <w:marLeft w:val="0"/>
      <w:marRight w:val="0"/>
      <w:marTop w:val="0"/>
      <w:marBottom w:val="0"/>
      <w:divBdr>
        <w:top w:val="none" w:sz="0" w:space="0" w:color="auto"/>
        <w:left w:val="none" w:sz="0" w:space="0" w:color="auto"/>
        <w:bottom w:val="none" w:sz="0" w:space="0" w:color="auto"/>
        <w:right w:val="none" w:sz="0" w:space="0" w:color="auto"/>
      </w:divBdr>
      <w:divsChild>
        <w:div w:id="158277382">
          <w:marLeft w:val="0"/>
          <w:marRight w:val="0"/>
          <w:marTop w:val="0"/>
          <w:marBottom w:val="0"/>
          <w:divBdr>
            <w:top w:val="none" w:sz="0" w:space="0" w:color="auto"/>
            <w:left w:val="none" w:sz="0" w:space="0" w:color="auto"/>
            <w:bottom w:val="none" w:sz="0" w:space="0" w:color="auto"/>
            <w:right w:val="none" w:sz="0" w:space="0" w:color="auto"/>
          </w:divBdr>
        </w:div>
      </w:divsChild>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82385974">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459880321">
          <w:marLeft w:val="0"/>
          <w:marRight w:val="0"/>
          <w:marTop w:val="0"/>
          <w:marBottom w:val="0"/>
          <w:divBdr>
            <w:top w:val="none" w:sz="0" w:space="0" w:color="auto"/>
            <w:left w:val="none" w:sz="0" w:space="0" w:color="auto"/>
            <w:bottom w:val="none" w:sz="0" w:space="0" w:color="auto"/>
            <w:right w:val="none" w:sz="0" w:space="0" w:color="auto"/>
          </w:divBdr>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laublich-wichti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dwiesseerkreis.de" TargetMode="External"/><Relationship Id="rId4" Type="http://schemas.openxmlformats.org/officeDocument/2006/relationships/settings" Target="settings.xml"/><Relationship Id="rId9" Type="http://schemas.openxmlformats.org/officeDocument/2006/relationships/hyperlink" Target="http://www.badwiesseerkreis.de/home/positionspapie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E7D1-2B5D-41B0-AF59-81587A28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5</cp:revision>
  <dcterms:created xsi:type="dcterms:W3CDTF">2021-07-02T11:59:00Z</dcterms:created>
  <dcterms:modified xsi:type="dcterms:W3CDTF">2021-07-02T13:04:00Z</dcterms:modified>
</cp:coreProperties>
</file>