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AC0" w:rsidRDefault="00852AC0" w:rsidP="006A2439">
      <w:pPr>
        <w:spacing w:line="240" w:lineRule="auto"/>
        <w:ind w:left="1701"/>
        <w:rPr>
          <w:rFonts w:ascii="Helvetica" w:hAnsi="Helvetica"/>
          <w:b/>
          <w:sz w:val="28"/>
        </w:rPr>
      </w:pPr>
    </w:p>
    <w:p w:rsidR="006A2439" w:rsidRPr="00852AC0" w:rsidRDefault="00DC0BDD" w:rsidP="006A2439">
      <w:pPr>
        <w:spacing w:line="240" w:lineRule="auto"/>
        <w:ind w:left="1701"/>
        <w:rPr>
          <w:rFonts w:ascii="Helvetica" w:hAnsi="Helvetica"/>
          <w:b/>
          <w:sz w:val="28"/>
        </w:rPr>
      </w:pPr>
      <w:r>
        <w:rPr>
          <w:rFonts w:ascii="Helvetica" w:hAnsi="Helvetica"/>
          <w:b/>
          <w:sz w:val="28"/>
        </w:rPr>
        <w:t>NAVLINK UK iPHONE and i</w:t>
      </w:r>
      <w:r w:rsidR="00DB3337" w:rsidRPr="00852AC0">
        <w:rPr>
          <w:rFonts w:ascii="Helvetica" w:hAnsi="Helvetica"/>
          <w:b/>
          <w:sz w:val="28"/>
        </w:rPr>
        <w:t>PAD NAVIGATION APP</w:t>
      </w:r>
      <w:r w:rsidR="007F3B37">
        <w:rPr>
          <w:rFonts w:ascii="Helvetica" w:hAnsi="Helvetica"/>
          <w:b/>
          <w:sz w:val="28"/>
        </w:rPr>
        <w:t xml:space="preserve"> UPDATED</w:t>
      </w:r>
    </w:p>
    <w:p w:rsidR="006A2439" w:rsidRPr="007F3B37" w:rsidRDefault="00DB3337" w:rsidP="006A2439">
      <w:pPr>
        <w:spacing w:line="240" w:lineRule="auto"/>
        <w:ind w:left="1701"/>
        <w:rPr>
          <w:rFonts w:ascii="Helvetica" w:hAnsi="Helvetica"/>
          <w:b/>
          <w:color w:val="FF0000"/>
          <w:sz w:val="36"/>
        </w:rPr>
      </w:pPr>
      <w:r w:rsidRPr="007F3B37">
        <w:rPr>
          <w:rFonts w:ascii="Helvetica" w:hAnsi="Helvetica"/>
          <w:b/>
          <w:color w:val="FF0000"/>
          <w:sz w:val="36"/>
        </w:rPr>
        <w:t>Now with French, Dutch and German charts available as low cost in app purchase</w:t>
      </w:r>
      <w:bookmarkStart w:id="0" w:name="_GoBack"/>
      <w:bookmarkEnd w:id="0"/>
    </w:p>
    <w:p w:rsidR="00DB3337" w:rsidRDefault="00DB3337" w:rsidP="00DB3337">
      <w:pPr>
        <w:ind w:left="1701"/>
        <w:rPr>
          <w:rFonts w:ascii="Helvetica" w:hAnsi="Helvetica"/>
          <w:sz w:val="18"/>
        </w:rPr>
      </w:pPr>
      <w:r>
        <w:rPr>
          <w:rFonts w:ascii="Helvetica" w:hAnsi="Helvetica"/>
          <w:noProof/>
          <w:sz w:val="18"/>
          <w:lang w:eastAsia="ko-KR"/>
        </w:rPr>
        <w:drawing>
          <wp:anchor distT="0" distB="0" distL="114300" distR="114300" simplePos="0" relativeHeight="251658240" behindDoc="0" locked="0" layoutInCell="1" allowOverlap="1" wp14:anchorId="20E723EC" wp14:editId="5E59E475">
            <wp:simplePos x="0" y="0"/>
            <wp:positionH relativeFrom="column">
              <wp:posOffset>1469390</wp:posOffset>
            </wp:positionH>
            <wp:positionV relativeFrom="paragraph">
              <wp:posOffset>1443990</wp:posOffset>
            </wp:positionV>
            <wp:extent cx="4740275" cy="25431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AIR MONTAGE TRANSPARENT.png"/>
                    <pic:cNvPicPr/>
                  </pic:nvPicPr>
                  <pic:blipFill rotWithShape="1">
                    <a:blip r:embed="rId9" cstate="print">
                      <a:extLst>
                        <a:ext uri="{28A0092B-C50C-407E-A947-70E740481C1C}">
                          <a14:useLocalDpi xmlns:a14="http://schemas.microsoft.com/office/drawing/2010/main" val="0"/>
                        </a:ext>
                      </a:extLst>
                    </a:blip>
                    <a:srcRect l="995" t="18458" r="1" b="7989"/>
                    <a:stretch/>
                  </pic:blipFill>
                  <pic:spPr bwMode="auto">
                    <a:xfrm>
                      <a:off x="0" y="0"/>
                      <a:ext cx="474027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sz w:val="18"/>
        </w:rPr>
        <w:t xml:space="preserve">Back in January we </w:t>
      </w:r>
      <w:proofErr w:type="gramStart"/>
      <w:r>
        <w:rPr>
          <w:rFonts w:ascii="Helvetica" w:hAnsi="Helvetica"/>
          <w:sz w:val="18"/>
        </w:rPr>
        <w:t>released  our</w:t>
      </w:r>
      <w:proofErr w:type="gramEnd"/>
      <w:r>
        <w:rPr>
          <w:rFonts w:ascii="Helvetica" w:hAnsi="Helvetica"/>
          <w:sz w:val="18"/>
        </w:rPr>
        <w:t xml:space="preserve"> low cost NavLink UK charting and navigation app which features real time navigation and full integration with our wireless range of interfaces for GPS and AIS data connectivity – the WLN10, iAIS and iNavHub.  This allows </w:t>
      </w:r>
      <w:r w:rsidR="00852AC0">
        <w:rPr>
          <w:rFonts w:ascii="Helvetica" w:hAnsi="Helvetica"/>
          <w:sz w:val="18"/>
        </w:rPr>
        <w:t>Digital Yacht</w:t>
      </w:r>
      <w:r>
        <w:rPr>
          <w:rFonts w:ascii="Helvetica" w:hAnsi="Helvetica"/>
          <w:sz w:val="18"/>
        </w:rPr>
        <w:t xml:space="preserve"> to offer a supported iPhone and iPad navigation solution with </w:t>
      </w:r>
      <w:r w:rsidR="00852AC0">
        <w:rPr>
          <w:rFonts w:ascii="Helvetica" w:hAnsi="Helvetica"/>
          <w:sz w:val="18"/>
        </w:rPr>
        <w:t>on board hardware sold through our dealer channel</w:t>
      </w:r>
      <w:r>
        <w:rPr>
          <w:rFonts w:ascii="Helvetica" w:hAnsi="Helvetica"/>
          <w:sz w:val="18"/>
        </w:rPr>
        <w:t xml:space="preserve"> </w:t>
      </w:r>
      <w:r w:rsidRPr="00852AC0">
        <w:rPr>
          <w:rFonts w:ascii="Helvetica" w:hAnsi="Helvetica"/>
          <w:b/>
          <w:sz w:val="18"/>
        </w:rPr>
        <w:t xml:space="preserve">and </w:t>
      </w:r>
      <w:r>
        <w:rPr>
          <w:rFonts w:ascii="Helvetica" w:hAnsi="Helvetica"/>
          <w:sz w:val="18"/>
        </w:rPr>
        <w:t xml:space="preserve">a compatible app.  </w:t>
      </w:r>
      <w:r w:rsidR="00852AC0">
        <w:rPr>
          <w:rFonts w:ascii="Helvetica" w:hAnsi="Helvetica"/>
          <w:sz w:val="18"/>
        </w:rPr>
        <w:t>With over 600m iOS operating systems, we can’t ignore</w:t>
      </w:r>
      <w:r w:rsidR="007F3B37">
        <w:rPr>
          <w:rFonts w:ascii="Helvetica" w:hAnsi="Helvetica"/>
          <w:sz w:val="18"/>
        </w:rPr>
        <w:t xml:space="preserve"> the size of the market and</w:t>
      </w:r>
      <w:r w:rsidR="00852AC0">
        <w:rPr>
          <w:rFonts w:ascii="Helvetica" w:hAnsi="Helvetica"/>
          <w:sz w:val="18"/>
        </w:rPr>
        <w:t xml:space="preserve"> </w:t>
      </w:r>
      <w:r w:rsidR="00570156">
        <w:rPr>
          <w:rFonts w:ascii="Helvetica" w:hAnsi="Helvetica"/>
          <w:sz w:val="18"/>
        </w:rPr>
        <w:t xml:space="preserve">a </w:t>
      </w:r>
      <w:r w:rsidR="00852AC0">
        <w:rPr>
          <w:rFonts w:ascii="Helvetica" w:hAnsi="Helvetica"/>
          <w:sz w:val="18"/>
        </w:rPr>
        <w:t>boater’s desire to use iPad’s and iPhone</w:t>
      </w:r>
      <w:r w:rsidR="00DC0BDD">
        <w:rPr>
          <w:rFonts w:ascii="Helvetica" w:hAnsi="Helvetica"/>
          <w:sz w:val="18"/>
        </w:rPr>
        <w:t>’</w:t>
      </w:r>
      <w:r w:rsidR="00852AC0">
        <w:rPr>
          <w:rFonts w:ascii="Helvetica" w:hAnsi="Helvetica"/>
          <w:sz w:val="18"/>
        </w:rPr>
        <w:t>s for navigation</w:t>
      </w:r>
      <w:r w:rsidR="00570156">
        <w:rPr>
          <w:rFonts w:ascii="Helvetica" w:hAnsi="Helvetica"/>
          <w:sz w:val="18"/>
        </w:rPr>
        <w:t>.  At</w:t>
      </w:r>
      <w:r w:rsidR="00852AC0">
        <w:rPr>
          <w:rFonts w:ascii="Helvetica" w:hAnsi="Helvetica"/>
          <w:sz w:val="18"/>
        </w:rPr>
        <w:t xml:space="preserve"> Digital Yacht we want to offer the best of solutions.</w:t>
      </w:r>
    </w:p>
    <w:p w:rsidR="00852AC0" w:rsidRDefault="00852AC0" w:rsidP="00DB3337">
      <w:pPr>
        <w:ind w:left="1701"/>
        <w:rPr>
          <w:rFonts w:ascii="Helvetica" w:hAnsi="Helvetica"/>
          <w:sz w:val="18"/>
        </w:rPr>
      </w:pPr>
    </w:p>
    <w:p w:rsidR="00DB3337" w:rsidRDefault="00852AC0" w:rsidP="00DB3337">
      <w:pPr>
        <w:ind w:left="1701"/>
        <w:rPr>
          <w:rFonts w:ascii="Helvetica" w:hAnsi="Helvetica"/>
          <w:sz w:val="18"/>
        </w:rPr>
      </w:pPr>
      <w:r>
        <w:rPr>
          <w:rFonts w:ascii="Helvetica" w:hAnsi="Helvetica"/>
          <w:sz w:val="18"/>
        </w:rPr>
        <w:t xml:space="preserve">Our UK </w:t>
      </w:r>
      <w:r w:rsidR="00DB3337">
        <w:rPr>
          <w:rFonts w:ascii="Helvetica" w:hAnsi="Helvetica"/>
          <w:sz w:val="18"/>
        </w:rPr>
        <w:t>app has now been upgraded to include</w:t>
      </w:r>
      <w:r w:rsidR="007F3B37">
        <w:rPr>
          <w:rFonts w:ascii="Helvetica" w:hAnsi="Helvetica"/>
          <w:sz w:val="18"/>
        </w:rPr>
        <w:t xml:space="preserve"> </w:t>
      </w:r>
      <w:proofErr w:type="gramStart"/>
      <w:r w:rsidR="00DB3337">
        <w:rPr>
          <w:rFonts w:ascii="Helvetica" w:hAnsi="Helvetica"/>
          <w:sz w:val="18"/>
        </w:rPr>
        <w:t>detailed  French</w:t>
      </w:r>
      <w:proofErr w:type="gramEnd"/>
      <w:r w:rsidR="00DB3337">
        <w:rPr>
          <w:rFonts w:ascii="Helvetica" w:hAnsi="Helvetica"/>
          <w:sz w:val="18"/>
        </w:rPr>
        <w:t xml:space="preserve">, German and  Dutch charting – all </w:t>
      </w:r>
      <w:r>
        <w:rPr>
          <w:rFonts w:ascii="Helvetica" w:hAnsi="Helvetica"/>
          <w:sz w:val="18"/>
        </w:rPr>
        <w:t>available through</w:t>
      </w:r>
      <w:r w:rsidR="00DB3337">
        <w:rPr>
          <w:rFonts w:ascii="Helvetica" w:hAnsi="Helvetica"/>
          <w:sz w:val="18"/>
        </w:rPr>
        <w:t xml:space="preserve"> a simple low</w:t>
      </w:r>
      <w:r w:rsidR="007F3B37">
        <w:rPr>
          <w:rFonts w:ascii="Helvetica" w:hAnsi="Helvetica"/>
          <w:sz w:val="18"/>
        </w:rPr>
        <w:t>-</w:t>
      </w:r>
      <w:r w:rsidR="00DB3337">
        <w:rPr>
          <w:rFonts w:ascii="Helvetica" w:hAnsi="Helvetica"/>
          <w:sz w:val="18"/>
        </w:rPr>
        <w:t xml:space="preserve"> cost</w:t>
      </w:r>
      <w:r>
        <w:rPr>
          <w:rFonts w:ascii="Helvetica" w:hAnsi="Helvetica"/>
          <w:sz w:val="18"/>
        </w:rPr>
        <w:t>,</w:t>
      </w:r>
      <w:r w:rsidR="00DB3337">
        <w:rPr>
          <w:rFonts w:ascii="Helvetica" w:hAnsi="Helvetica"/>
          <w:sz w:val="18"/>
        </w:rPr>
        <w:t xml:space="preserve"> in app purchase.</w:t>
      </w:r>
      <w:r>
        <w:rPr>
          <w:rFonts w:ascii="Helvetica" w:hAnsi="Helvetica"/>
          <w:sz w:val="18"/>
        </w:rPr>
        <w:t xml:space="preserve">  This now opens the market to French, German, Belgian and Dutch customers as well as UK yachtsmen sailing in these territories.</w:t>
      </w:r>
    </w:p>
    <w:p w:rsidR="00DB3337" w:rsidRDefault="00DB3337" w:rsidP="007F3B37">
      <w:pPr>
        <w:spacing w:after="0"/>
        <w:ind w:left="1701" w:right="272"/>
        <w:jc w:val="both"/>
        <w:rPr>
          <w:rFonts w:ascii="Helvetica" w:hAnsi="Helvetica" w:cs="Calibri"/>
          <w:sz w:val="18"/>
          <w:szCs w:val="18"/>
        </w:rPr>
      </w:pPr>
      <w:r w:rsidRPr="00852AC0">
        <w:rPr>
          <w:rFonts w:ascii="Helvetica" w:hAnsi="Helvetica" w:cs="Calibri"/>
          <w:sz w:val="18"/>
          <w:szCs w:val="18"/>
        </w:rPr>
        <w:t>With NavLink, you can explore, plan and navigate your boating trips in real time and in high resolution using the latest UKHO digital vector marine charts covering the whole of the UK and Ireland which are included with the £19.99 app.</w:t>
      </w:r>
      <w:r w:rsidR="00852AC0">
        <w:rPr>
          <w:rFonts w:ascii="Helvetica" w:hAnsi="Helvetica" w:cs="Calibri"/>
          <w:sz w:val="18"/>
          <w:szCs w:val="18"/>
        </w:rPr>
        <w:t xml:space="preserve">  For the additional areas, all that is required is an easy, low cost “in-app” purchase</w:t>
      </w:r>
      <w:r w:rsidR="007F3B37">
        <w:rPr>
          <w:rFonts w:ascii="Helvetica" w:hAnsi="Helvetica" w:cs="Calibri"/>
          <w:sz w:val="18"/>
          <w:szCs w:val="18"/>
        </w:rPr>
        <w:t>.</w:t>
      </w:r>
    </w:p>
    <w:p w:rsidR="007F3B37" w:rsidRPr="00317CEE" w:rsidRDefault="007F3B37" w:rsidP="007F3B37">
      <w:pPr>
        <w:spacing w:after="0"/>
        <w:ind w:left="1701" w:right="272"/>
        <w:jc w:val="both"/>
        <w:rPr>
          <w:rFonts w:ascii="Helvetica" w:hAnsi="Helvetica" w:cs="Calibri"/>
          <w:sz w:val="20"/>
          <w:szCs w:val="20"/>
        </w:rPr>
      </w:pPr>
    </w:p>
    <w:p w:rsidR="00DB3337" w:rsidRPr="00852AC0" w:rsidRDefault="00DB3337" w:rsidP="007F3B37">
      <w:pPr>
        <w:spacing w:after="0"/>
        <w:ind w:left="1701" w:right="272"/>
        <w:rPr>
          <w:rFonts w:ascii="Helvetica" w:hAnsi="Helvetica" w:cs="Calibri"/>
          <w:sz w:val="18"/>
          <w:szCs w:val="20"/>
        </w:rPr>
      </w:pPr>
      <w:r w:rsidRPr="00852AC0">
        <w:rPr>
          <w:rFonts w:ascii="Helvetica" w:hAnsi="Helvetica" w:cs="Calibri"/>
          <w:sz w:val="18"/>
          <w:szCs w:val="20"/>
        </w:rPr>
        <w:t xml:space="preserve">Whilst using an iPad and NavLink is an attractive alternative to the cost of a dedicated touchscreen chart plotter, it does not compromise on features. Charts can be presented north up or course up and routes </w:t>
      </w:r>
      <w:r w:rsidRPr="00852AC0">
        <w:rPr>
          <w:rFonts w:ascii="Helvetica" w:hAnsi="Helvetica" w:cs="Calibri"/>
          <w:sz w:val="18"/>
          <w:szCs w:val="20"/>
        </w:rPr>
        <w:lastRenderedPageBreak/>
        <w:t xml:space="preserve">and waypoints are created and edited using a simple touch screen interface.  Real time navigation shows your current position, track, course, speed, ETA, VMG, bearing and distance to next waypoint.  There’s a simple A-B chart ruler too and you can tap on an object such as a buoy or nav-aid and get a pop up data window showing its characteristics. Its sharp, high-definition display enables simple zooming on detailed vector format charts, as well as allowing chart data to be layered and therefore de-cluttered. </w:t>
      </w:r>
    </w:p>
    <w:p w:rsidR="00DB3337" w:rsidRPr="00852AC0" w:rsidRDefault="00DB3337" w:rsidP="007F3B37">
      <w:pPr>
        <w:spacing w:after="0"/>
        <w:ind w:right="272"/>
        <w:rPr>
          <w:rFonts w:ascii="Helvetica" w:hAnsi="Helvetica" w:cs="Calibri"/>
          <w:sz w:val="18"/>
          <w:szCs w:val="20"/>
        </w:rPr>
      </w:pPr>
    </w:p>
    <w:p w:rsidR="00DB3337" w:rsidRPr="00852AC0" w:rsidRDefault="00DB3337" w:rsidP="007F3B37">
      <w:pPr>
        <w:spacing w:after="0"/>
        <w:ind w:left="1701" w:right="272"/>
        <w:rPr>
          <w:rFonts w:ascii="Helvetica" w:hAnsi="Helvetica" w:cs="Calibri"/>
          <w:sz w:val="18"/>
          <w:szCs w:val="20"/>
        </w:rPr>
      </w:pPr>
      <w:r w:rsidRPr="00852AC0">
        <w:rPr>
          <w:rFonts w:ascii="Helvetica" w:hAnsi="Helvetica" w:cs="Calibri"/>
          <w:sz w:val="18"/>
          <w:szCs w:val="20"/>
        </w:rPr>
        <w:t xml:space="preserve">It’s also designed to work seamlessly with Digital </w:t>
      </w:r>
      <w:proofErr w:type="gramStart"/>
      <w:r w:rsidRPr="00852AC0">
        <w:rPr>
          <w:rFonts w:ascii="Helvetica" w:hAnsi="Helvetica" w:cs="Calibri"/>
          <w:sz w:val="18"/>
          <w:szCs w:val="20"/>
        </w:rPr>
        <w:t>Yacht’s  NMEA</w:t>
      </w:r>
      <w:proofErr w:type="gramEnd"/>
      <w:r w:rsidRPr="00852AC0">
        <w:rPr>
          <w:rFonts w:ascii="Helvetica" w:hAnsi="Helvetica" w:cs="Calibri"/>
          <w:sz w:val="18"/>
          <w:szCs w:val="20"/>
        </w:rPr>
        <w:t xml:space="preserve"> to WiFi devices so will integrate with</w:t>
      </w:r>
      <w:r w:rsidR="007F3B37">
        <w:rPr>
          <w:rFonts w:ascii="Helvetica" w:hAnsi="Helvetica" w:cs="Calibri"/>
          <w:sz w:val="18"/>
          <w:szCs w:val="20"/>
        </w:rPr>
        <w:t xml:space="preserve"> the</w:t>
      </w:r>
      <w:r w:rsidRPr="00852AC0">
        <w:rPr>
          <w:rFonts w:ascii="Helvetica" w:hAnsi="Helvetica" w:cs="Calibri"/>
          <w:sz w:val="18"/>
          <w:szCs w:val="20"/>
        </w:rPr>
        <w:t xml:space="preserve"> boat’s GPS and AIS systems.  If AIS data is available, you’ll see AIS targets overlaid with all their identity information and a heading line as well as alarms for CPA and TCPA.</w:t>
      </w:r>
    </w:p>
    <w:p w:rsidR="00DB3337" w:rsidRPr="00852AC0" w:rsidRDefault="00DB3337" w:rsidP="007F3B37">
      <w:pPr>
        <w:spacing w:after="0"/>
        <w:ind w:right="272"/>
        <w:rPr>
          <w:rFonts w:ascii="Helvetica" w:hAnsi="Helvetica" w:cs="Calibri"/>
          <w:sz w:val="18"/>
          <w:szCs w:val="20"/>
        </w:rPr>
      </w:pPr>
    </w:p>
    <w:p w:rsidR="00DB3337" w:rsidRPr="00852AC0" w:rsidRDefault="00DB3337" w:rsidP="007F3B37">
      <w:pPr>
        <w:spacing w:after="0"/>
        <w:ind w:left="1701" w:right="272"/>
        <w:rPr>
          <w:rFonts w:ascii="Helvetica" w:hAnsi="Helvetica" w:cs="Calibri"/>
          <w:sz w:val="18"/>
          <w:szCs w:val="20"/>
        </w:rPr>
      </w:pPr>
      <w:r w:rsidRPr="00852AC0">
        <w:rPr>
          <w:rFonts w:ascii="Helvetica" w:hAnsi="Helvetica" w:cs="Calibri"/>
          <w:sz w:val="18"/>
          <w:szCs w:val="20"/>
        </w:rPr>
        <w:t xml:space="preserve">Utilising </w:t>
      </w:r>
      <w:r w:rsidR="00570156">
        <w:rPr>
          <w:rFonts w:ascii="Helvetica" w:hAnsi="Helvetica" w:cs="Calibri"/>
          <w:sz w:val="18"/>
          <w:szCs w:val="20"/>
        </w:rPr>
        <w:t>the</w:t>
      </w:r>
      <w:r w:rsidRPr="00852AC0">
        <w:rPr>
          <w:rFonts w:ascii="Helvetica" w:hAnsi="Helvetica" w:cs="Calibri"/>
          <w:sz w:val="18"/>
          <w:szCs w:val="20"/>
        </w:rPr>
        <w:t xml:space="preserve"> on board GPS with these wireless servers means </w:t>
      </w:r>
      <w:r w:rsidR="00570156">
        <w:rPr>
          <w:rFonts w:ascii="Helvetica" w:hAnsi="Helvetica" w:cs="Calibri"/>
          <w:sz w:val="18"/>
          <w:szCs w:val="20"/>
        </w:rPr>
        <w:t xml:space="preserve">customers </w:t>
      </w:r>
      <w:proofErr w:type="gramStart"/>
      <w:r w:rsidRPr="00852AC0">
        <w:rPr>
          <w:rFonts w:ascii="Helvetica" w:hAnsi="Helvetica" w:cs="Calibri"/>
          <w:sz w:val="18"/>
          <w:szCs w:val="20"/>
        </w:rPr>
        <w:t>don’t</w:t>
      </w:r>
      <w:proofErr w:type="gramEnd"/>
      <w:r w:rsidRPr="00852AC0">
        <w:rPr>
          <w:rFonts w:ascii="Helvetica" w:hAnsi="Helvetica" w:cs="Calibri"/>
          <w:sz w:val="18"/>
          <w:szCs w:val="20"/>
        </w:rPr>
        <w:t xml:space="preserve"> need a GPS enabled iPad.  Even if your device is GPS enabled, it significantly reduces battery drain when using an external source.  It also means your iPad/Phone can be used below deck and generally, the boat’s GPS is superior for marine based navigation. </w:t>
      </w:r>
    </w:p>
    <w:p w:rsidR="00DB3337" w:rsidRPr="00852AC0" w:rsidRDefault="00DB3337" w:rsidP="007F3B37">
      <w:pPr>
        <w:spacing w:after="0"/>
        <w:ind w:right="272"/>
        <w:rPr>
          <w:rFonts w:ascii="Helvetica" w:hAnsi="Helvetica" w:cs="Calibri"/>
          <w:sz w:val="18"/>
          <w:szCs w:val="20"/>
        </w:rPr>
      </w:pPr>
    </w:p>
    <w:p w:rsidR="00DB3337" w:rsidRDefault="007F3B37" w:rsidP="007F3B37">
      <w:pPr>
        <w:spacing w:after="0"/>
        <w:ind w:left="1701" w:right="272"/>
        <w:rPr>
          <w:rFonts w:ascii="Helvetica" w:hAnsi="Helvetica" w:cs="Calibri"/>
          <w:sz w:val="18"/>
          <w:szCs w:val="20"/>
        </w:rPr>
      </w:pPr>
      <w:r>
        <w:rPr>
          <w:rFonts w:ascii="Helvetica" w:hAnsi="Helvetica" w:cs="Calibri"/>
          <w:noProof/>
          <w:sz w:val="18"/>
          <w:szCs w:val="20"/>
          <w:lang w:eastAsia="ko-KR"/>
        </w:rPr>
        <w:drawing>
          <wp:anchor distT="0" distB="0" distL="114300" distR="114300" simplePos="0" relativeHeight="251659264" behindDoc="0" locked="0" layoutInCell="1" allowOverlap="1" wp14:anchorId="3878657F" wp14:editId="7DDA8543">
            <wp:simplePos x="0" y="0"/>
            <wp:positionH relativeFrom="column">
              <wp:posOffset>1285875</wp:posOffset>
            </wp:positionH>
            <wp:positionV relativeFrom="paragraph">
              <wp:posOffset>792480</wp:posOffset>
            </wp:positionV>
            <wp:extent cx="4810125" cy="3607435"/>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ink key screen shot landscape.PNG"/>
                    <pic:cNvPicPr/>
                  </pic:nvPicPr>
                  <pic:blipFill>
                    <a:blip r:embed="rId10">
                      <a:extLst>
                        <a:ext uri="{28A0092B-C50C-407E-A947-70E740481C1C}">
                          <a14:useLocalDpi xmlns:a14="http://schemas.microsoft.com/office/drawing/2010/main" val="0"/>
                        </a:ext>
                      </a:extLst>
                    </a:blip>
                    <a:stretch>
                      <a:fillRect/>
                    </a:stretch>
                  </pic:blipFill>
                  <pic:spPr>
                    <a:xfrm>
                      <a:off x="0" y="0"/>
                      <a:ext cx="4810125" cy="3607435"/>
                    </a:xfrm>
                    <a:prstGeom prst="rect">
                      <a:avLst/>
                    </a:prstGeom>
                  </pic:spPr>
                </pic:pic>
              </a:graphicData>
            </a:graphic>
            <wp14:sizeRelH relativeFrom="page">
              <wp14:pctWidth>0</wp14:pctWidth>
            </wp14:sizeRelH>
            <wp14:sizeRelV relativeFrom="page">
              <wp14:pctHeight>0</wp14:pctHeight>
            </wp14:sizeRelV>
          </wp:anchor>
        </w:drawing>
      </w:r>
      <w:r w:rsidR="00DB3337" w:rsidRPr="00852AC0">
        <w:rPr>
          <w:rFonts w:ascii="Helvetica" w:hAnsi="Helvetica" w:cs="Calibri"/>
          <w:sz w:val="18"/>
          <w:szCs w:val="20"/>
        </w:rPr>
        <w:t>Other advanced features include tidal information, weather data from weather buoys showing current local conditions such as wind speed/direction and swell and full route planning capability with sharing – useful for keeping all the crew updated!</w:t>
      </w:r>
    </w:p>
    <w:p w:rsidR="007F3B37" w:rsidRPr="00852AC0" w:rsidRDefault="007F3B37" w:rsidP="007F3B37">
      <w:pPr>
        <w:spacing w:after="0"/>
        <w:ind w:left="1701" w:right="272"/>
        <w:jc w:val="both"/>
        <w:rPr>
          <w:rFonts w:ascii="Helvetica" w:hAnsi="Helvetica" w:cs="Calibri"/>
          <w:sz w:val="18"/>
          <w:szCs w:val="20"/>
        </w:rPr>
      </w:pPr>
    </w:p>
    <w:p w:rsidR="00DB3337" w:rsidRPr="00852AC0" w:rsidRDefault="00DB3337" w:rsidP="00DB3337">
      <w:pPr>
        <w:spacing w:after="0"/>
        <w:ind w:right="272"/>
        <w:jc w:val="both"/>
        <w:rPr>
          <w:rFonts w:ascii="Helvetica" w:hAnsi="Helvetica" w:cs="Calibri"/>
          <w:sz w:val="18"/>
          <w:szCs w:val="20"/>
        </w:rPr>
      </w:pPr>
    </w:p>
    <w:p w:rsidR="00DB3337" w:rsidRDefault="00DB3337" w:rsidP="007F3B37">
      <w:pPr>
        <w:spacing w:after="0"/>
        <w:ind w:left="1701" w:right="272"/>
        <w:rPr>
          <w:rFonts w:ascii="Helvetica" w:hAnsi="Helvetica" w:cs="Calibri"/>
          <w:sz w:val="18"/>
          <w:szCs w:val="20"/>
        </w:rPr>
      </w:pPr>
      <w:r w:rsidRPr="00852AC0">
        <w:rPr>
          <w:rFonts w:ascii="Helvetica" w:hAnsi="Helvetica" w:cs="Calibri"/>
          <w:sz w:val="18"/>
          <w:szCs w:val="20"/>
        </w:rPr>
        <w:lastRenderedPageBreak/>
        <w:t xml:space="preserve">NavLink also helps with watch keeping and lookouts.  In its unique </w:t>
      </w:r>
      <w:proofErr w:type="spellStart"/>
      <w:r w:rsidRPr="00852AC0">
        <w:rPr>
          <w:rFonts w:ascii="Helvetica" w:hAnsi="Helvetica" w:cs="Calibri"/>
          <w:sz w:val="18"/>
          <w:szCs w:val="20"/>
        </w:rPr>
        <w:t>HorizonView</w:t>
      </w:r>
      <w:proofErr w:type="spellEnd"/>
      <w:r w:rsidRPr="00852AC0">
        <w:rPr>
          <w:rFonts w:ascii="Helvetica" w:hAnsi="Helvetica" w:cs="Calibri"/>
          <w:sz w:val="18"/>
          <w:szCs w:val="20"/>
        </w:rPr>
        <w:t xml:space="preserve"> mode, you can use the camera on the iPad to scan the horizon.  You’ll get an overlay on the camera screen of nav-aids, AIS targets and waypoints which serves as a great visualisation tool.</w:t>
      </w:r>
    </w:p>
    <w:p w:rsidR="007F3B37" w:rsidRDefault="007F3B37" w:rsidP="007F3B37">
      <w:pPr>
        <w:spacing w:after="0"/>
        <w:ind w:left="1701" w:right="272"/>
        <w:rPr>
          <w:rFonts w:ascii="Helvetica" w:hAnsi="Helvetica" w:cs="Calibri"/>
          <w:sz w:val="18"/>
          <w:szCs w:val="20"/>
        </w:rPr>
      </w:pPr>
    </w:p>
    <w:p w:rsidR="007F3B37" w:rsidRDefault="007F3B37" w:rsidP="007F3B37">
      <w:pPr>
        <w:spacing w:after="0"/>
        <w:ind w:left="1701" w:right="272"/>
        <w:rPr>
          <w:rFonts w:ascii="Helvetica" w:hAnsi="Helvetica" w:cs="Calibri"/>
          <w:sz w:val="18"/>
          <w:szCs w:val="20"/>
        </w:rPr>
      </w:pPr>
      <w:r>
        <w:rPr>
          <w:rFonts w:ascii="Helvetica" w:hAnsi="Helvetica" w:cs="Calibri"/>
          <w:sz w:val="18"/>
          <w:szCs w:val="20"/>
        </w:rPr>
        <w:t>The app is purchased through the Apple app store and costs just £19.99.  On board hardware is available through our technical and installing dealer channel which allows dealers and distributors to take</w:t>
      </w:r>
      <w:r w:rsidR="00DC0BDD">
        <w:rPr>
          <w:rFonts w:ascii="Helvetica" w:hAnsi="Helvetica" w:cs="Calibri"/>
          <w:sz w:val="18"/>
          <w:szCs w:val="20"/>
        </w:rPr>
        <w:t xml:space="preserve"> advantage of the Apple sales revolution.</w:t>
      </w:r>
    </w:p>
    <w:p w:rsidR="00DC0BDD" w:rsidRDefault="00DC0BDD" w:rsidP="007F3B37">
      <w:pPr>
        <w:spacing w:after="0"/>
        <w:ind w:left="1701" w:right="272"/>
        <w:rPr>
          <w:rFonts w:ascii="Helvetica" w:hAnsi="Helvetica" w:cs="Calibri"/>
          <w:sz w:val="18"/>
          <w:szCs w:val="20"/>
        </w:rPr>
      </w:pPr>
    </w:p>
    <w:p w:rsidR="00DC0BDD" w:rsidRPr="00852AC0" w:rsidRDefault="00DC0BDD" w:rsidP="007F3B37">
      <w:pPr>
        <w:spacing w:after="0"/>
        <w:ind w:left="1701" w:right="272"/>
        <w:rPr>
          <w:rFonts w:ascii="Helvetica" w:hAnsi="Helvetica" w:cs="Calibri"/>
          <w:sz w:val="18"/>
          <w:szCs w:val="20"/>
        </w:rPr>
      </w:pPr>
      <w:r>
        <w:rPr>
          <w:rFonts w:ascii="Helvetica" w:hAnsi="Helvetica" w:cs="Calibri"/>
          <w:sz w:val="18"/>
          <w:szCs w:val="20"/>
        </w:rPr>
        <w:t>We have a limited number of promo codes for the app - please contact us if you would like a promo voucher to test the NavLink UK app</w:t>
      </w:r>
    </w:p>
    <w:p w:rsidR="00DB3337" w:rsidRPr="00852AC0" w:rsidRDefault="00DB3337" w:rsidP="00DB3337">
      <w:pPr>
        <w:spacing w:after="0"/>
        <w:ind w:right="272"/>
        <w:jc w:val="both"/>
        <w:rPr>
          <w:rFonts w:ascii="Helvetica" w:hAnsi="Helvetica" w:cs="Calibri"/>
          <w:sz w:val="18"/>
          <w:szCs w:val="20"/>
        </w:rPr>
      </w:pPr>
    </w:p>
    <w:p w:rsidR="00DB3337" w:rsidRDefault="00DB3337" w:rsidP="00DB3337">
      <w:pPr>
        <w:ind w:left="1701"/>
        <w:rPr>
          <w:rFonts w:ascii="Helvetica" w:hAnsi="Helvetica"/>
          <w:sz w:val="18"/>
        </w:rPr>
      </w:pPr>
    </w:p>
    <w:sectPr w:rsidR="00DB3337" w:rsidSect="00E92595">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C82" w:rsidRDefault="00F73C82" w:rsidP="00E92595">
      <w:pPr>
        <w:spacing w:after="0" w:line="240" w:lineRule="auto"/>
      </w:pPr>
      <w:r>
        <w:separator/>
      </w:r>
    </w:p>
  </w:endnote>
  <w:endnote w:type="continuationSeparator" w:id="0">
    <w:p w:rsidR="00F73C82" w:rsidRDefault="00F73C82" w:rsidP="00E9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20" w:rsidRDefault="004D227B" w:rsidP="000D6802">
    <w:pPr>
      <w:pStyle w:val="Footer"/>
      <w:ind w:right="320"/>
      <w:jc w:val="center"/>
      <w:rPr>
        <w:sz w:val="16"/>
        <w:szCs w:val="16"/>
      </w:rPr>
    </w:pPr>
    <w:r w:rsidRPr="004229DE">
      <w:rPr>
        <w:noProof/>
        <w:sz w:val="16"/>
        <w:szCs w:val="16"/>
        <w:lang w:eastAsia="ko-KR"/>
      </w:rPr>
      <mc:AlternateContent>
        <mc:Choice Requires="wps">
          <w:drawing>
            <wp:anchor distT="0" distB="0" distL="114300" distR="114300" simplePos="0" relativeHeight="251657728" behindDoc="0" locked="0" layoutInCell="1" allowOverlap="1" wp14:anchorId="514EC37F" wp14:editId="55AEB1B5">
              <wp:simplePos x="0" y="0"/>
              <wp:positionH relativeFrom="column">
                <wp:posOffset>-9525</wp:posOffset>
              </wp:positionH>
              <wp:positionV relativeFrom="paragraph">
                <wp:posOffset>-12065</wp:posOffset>
              </wp:positionV>
              <wp:extent cx="6657975" cy="10160"/>
              <wp:effectExtent l="9525" t="12065" r="9525"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FDE567" id="_x0000_t32" coordsize="21600,21600" o:spt="32" o:oned="t" path="m,l21600,21600e" filled="f">
              <v:path arrowok="t" fillok="f" o:connecttype="none"/>
              <o:lock v:ext="edit" shapetype="t"/>
            </v:shapetype>
            <v:shape id="AutoShape 1" o:spid="_x0000_s1026" type="#_x0000_t32" style="position:absolute;margin-left:-.75pt;margin-top:-.95pt;width:524.25pt;height:.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99JA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"/>
          </w:pict>
        </mc:Fallback>
      </mc:AlternateContent>
    </w:r>
  </w:p>
  <w:p w:rsidR="005447FC" w:rsidRDefault="005447FC" w:rsidP="00E92595">
    <w:pPr>
      <w:pStyle w:val="Footer"/>
      <w:jc w:val="right"/>
      <w:rPr>
        <w:sz w:val="16"/>
        <w:szCs w:val="16"/>
      </w:rPr>
    </w:pPr>
    <w:r>
      <w:rPr>
        <w:sz w:val="16"/>
        <w:szCs w:val="16"/>
      </w:rPr>
      <w:t>The Technology Centre, Failand Farm, Green Lane, Failand. Bristol. BS8 3TR</w:t>
    </w:r>
  </w:p>
  <w:p w:rsidR="005447FC" w:rsidRPr="004B4E33" w:rsidRDefault="005447FC" w:rsidP="00E92595">
    <w:pPr>
      <w:pStyle w:val="Footer"/>
      <w:jc w:val="right"/>
      <w:rPr>
        <w:sz w:val="16"/>
        <w:szCs w:val="16"/>
      </w:rPr>
    </w:pPr>
    <w:r w:rsidRPr="004B4E33">
      <w:rPr>
        <w:sz w:val="16"/>
        <w:szCs w:val="16"/>
      </w:rPr>
      <w:t xml:space="preserve">TEL + 44 1179 554474 </w:t>
    </w:r>
    <w:r w:rsidR="000D6802" w:rsidRPr="004B4E33">
      <w:rPr>
        <w:sz w:val="16"/>
        <w:szCs w:val="16"/>
      </w:rPr>
      <w:t>www.digitalyacht.co.uk sales@digitalyacht.co.uk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C82" w:rsidRDefault="00F73C82" w:rsidP="00E92595">
      <w:pPr>
        <w:spacing w:after="0" w:line="240" w:lineRule="auto"/>
      </w:pPr>
      <w:r>
        <w:separator/>
      </w:r>
    </w:p>
  </w:footnote>
  <w:footnote w:type="continuationSeparator" w:id="0">
    <w:p w:rsidR="00F73C82" w:rsidRDefault="00F73C82" w:rsidP="00E92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20" w:rsidRDefault="004853C2" w:rsidP="00E92595">
    <w:pPr>
      <w:pStyle w:val="Header"/>
      <w:tabs>
        <w:tab w:val="clear" w:pos="4513"/>
        <w:tab w:val="clear" w:pos="9026"/>
        <w:tab w:val="left" w:pos="1500"/>
      </w:tabs>
    </w:pPr>
    <w:r>
      <w:rPr>
        <w:noProof/>
        <w:lang w:eastAsia="ko-KR"/>
      </w:rPr>
      <w:drawing>
        <wp:inline distT="0" distB="0" distL="0" distR="0" wp14:anchorId="32D271F1" wp14:editId="4E69F0FC">
          <wp:extent cx="6664604" cy="14192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ner_upd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8604" cy="1422206"/>
                  </a:xfrm>
                  <a:prstGeom prst="rect">
                    <a:avLst/>
                  </a:prstGeom>
                </pic:spPr>
              </pic:pic>
            </a:graphicData>
          </a:graphic>
        </wp:inline>
      </w:drawing>
    </w:r>
  </w:p>
  <w:p w:rsidR="00611520" w:rsidRDefault="00611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957EC"/>
    <w:multiLevelType w:val="hybridMultilevel"/>
    <w:tmpl w:val="A20E7A92"/>
    <w:lvl w:ilvl="0" w:tplc="08090001">
      <w:start w:val="1"/>
      <w:numFmt w:val="bullet"/>
      <w:lvlText w:val=""/>
      <w:lvlJc w:val="left"/>
      <w:pPr>
        <w:ind w:left="2421" w:hanging="360"/>
      </w:pPr>
      <w:rPr>
        <w:rFonts w:ascii="Symbol" w:hAnsi="Symbol" w:hint="default"/>
      </w:rPr>
    </w:lvl>
    <w:lvl w:ilvl="1" w:tplc="08090003">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95"/>
    <w:rsid w:val="000034CD"/>
    <w:rsid w:val="00014222"/>
    <w:rsid w:val="0001546A"/>
    <w:rsid w:val="000201B1"/>
    <w:rsid w:val="000319A3"/>
    <w:rsid w:val="00037763"/>
    <w:rsid w:val="00066C2E"/>
    <w:rsid w:val="000819D7"/>
    <w:rsid w:val="000C1754"/>
    <w:rsid w:val="000D6802"/>
    <w:rsid w:val="000E380E"/>
    <w:rsid w:val="0014548E"/>
    <w:rsid w:val="00145BDF"/>
    <w:rsid w:val="00150A8C"/>
    <w:rsid w:val="00155F53"/>
    <w:rsid w:val="00170FD9"/>
    <w:rsid w:val="00172425"/>
    <w:rsid w:val="00187F15"/>
    <w:rsid w:val="001C45B5"/>
    <w:rsid w:val="00214E8B"/>
    <w:rsid w:val="0021627C"/>
    <w:rsid w:val="00230F11"/>
    <w:rsid w:val="00252185"/>
    <w:rsid w:val="0029739C"/>
    <w:rsid w:val="00300636"/>
    <w:rsid w:val="0031109B"/>
    <w:rsid w:val="00327403"/>
    <w:rsid w:val="0034572C"/>
    <w:rsid w:val="003514D2"/>
    <w:rsid w:val="00365413"/>
    <w:rsid w:val="003A73E5"/>
    <w:rsid w:val="003C788D"/>
    <w:rsid w:val="003E6CC4"/>
    <w:rsid w:val="003F0624"/>
    <w:rsid w:val="003F66DF"/>
    <w:rsid w:val="0041301D"/>
    <w:rsid w:val="004229DE"/>
    <w:rsid w:val="00427B43"/>
    <w:rsid w:val="00436EB8"/>
    <w:rsid w:val="0044244B"/>
    <w:rsid w:val="004514B8"/>
    <w:rsid w:val="004853C2"/>
    <w:rsid w:val="004B4E33"/>
    <w:rsid w:val="004D227B"/>
    <w:rsid w:val="004E4B89"/>
    <w:rsid w:val="004F38EC"/>
    <w:rsid w:val="005002CA"/>
    <w:rsid w:val="005447FC"/>
    <w:rsid w:val="00550344"/>
    <w:rsid w:val="00570156"/>
    <w:rsid w:val="005A7214"/>
    <w:rsid w:val="005D0B4B"/>
    <w:rsid w:val="005E10DC"/>
    <w:rsid w:val="00602535"/>
    <w:rsid w:val="00611520"/>
    <w:rsid w:val="006243BD"/>
    <w:rsid w:val="00636E24"/>
    <w:rsid w:val="00654291"/>
    <w:rsid w:val="00661386"/>
    <w:rsid w:val="00677C97"/>
    <w:rsid w:val="006A2439"/>
    <w:rsid w:val="006C6669"/>
    <w:rsid w:val="00703D14"/>
    <w:rsid w:val="007228B3"/>
    <w:rsid w:val="00723106"/>
    <w:rsid w:val="00752ACB"/>
    <w:rsid w:val="0077743F"/>
    <w:rsid w:val="007873AF"/>
    <w:rsid w:val="00791BCF"/>
    <w:rsid w:val="00794AAC"/>
    <w:rsid w:val="007E5FE2"/>
    <w:rsid w:val="007F3B37"/>
    <w:rsid w:val="007F3FA9"/>
    <w:rsid w:val="007F74E6"/>
    <w:rsid w:val="0082560D"/>
    <w:rsid w:val="008312A5"/>
    <w:rsid w:val="00831766"/>
    <w:rsid w:val="00833F10"/>
    <w:rsid w:val="00834924"/>
    <w:rsid w:val="00840523"/>
    <w:rsid w:val="00852AC0"/>
    <w:rsid w:val="00857782"/>
    <w:rsid w:val="00857AFB"/>
    <w:rsid w:val="008939B0"/>
    <w:rsid w:val="00912947"/>
    <w:rsid w:val="00930061"/>
    <w:rsid w:val="00944CBE"/>
    <w:rsid w:val="00947DFE"/>
    <w:rsid w:val="009569BD"/>
    <w:rsid w:val="009744A1"/>
    <w:rsid w:val="00982679"/>
    <w:rsid w:val="00990A01"/>
    <w:rsid w:val="0099605A"/>
    <w:rsid w:val="009B0C35"/>
    <w:rsid w:val="009B4992"/>
    <w:rsid w:val="009B7A5B"/>
    <w:rsid w:val="009D0363"/>
    <w:rsid w:val="009E371E"/>
    <w:rsid w:val="009F4853"/>
    <w:rsid w:val="00A3205F"/>
    <w:rsid w:val="00A36616"/>
    <w:rsid w:val="00A46481"/>
    <w:rsid w:val="00A572BD"/>
    <w:rsid w:val="00A64A56"/>
    <w:rsid w:val="00A770C7"/>
    <w:rsid w:val="00A82A2F"/>
    <w:rsid w:val="00A9537A"/>
    <w:rsid w:val="00AD37F6"/>
    <w:rsid w:val="00B2254D"/>
    <w:rsid w:val="00B61C10"/>
    <w:rsid w:val="00B649B5"/>
    <w:rsid w:val="00B77DC4"/>
    <w:rsid w:val="00BB4F7B"/>
    <w:rsid w:val="00C027DA"/>
    <w:rsid w:val="00C05836"/>
    <w:rsid w:val="00C306D9"/>
    <w:rsid w:val="00C62C7F"/>
    <w:rsid w:val="00C801E9"/>
    <w:rsid w:val="00C84E90"/>
    <w:rsid w:val="00C92216"/>
    <w:rsid w:val="00CB2D56"/>
    <w:rsid w:val="00CB3EBB"/>
    <w:rsid w:val="00CD4B0D"/>
    <w:rsid w:val="00CD4E0F"/>
    <w:rsid w:val="00CD79A7"/>
    <w:rsid w:val="00CF0973"/>
    <w:rsid w:val="00D319AA"/>
    <w:rsid w:val="00D56038"/>
    <w:rsid w:val="00D72F7F"/>
    <w:rsid w:val="00D82DA6"/>
    <w:rsid w:val="00D8300F"/>
    <w:rsid w:val="00D875BE"/>
    <w:rsid w:val="00DB3337"/>
    <w:rsid w:val="00DC0BDD"/>
    <w:rsid w:val="00DC6FCF"/>
    <w:rsid w:val="00DD2A09"/>
    <w:rsid w:val="00DE6F51"/>
    <w:rsid w:val="00E02A75"/>
    <w:rsid w:val="00E21792"/>
    <w:rsid w:val="00E25415"/>
    <w:rsid w:val="00E92595"/>
    <w:rsid w:val="00EB1E71"/>
    <w:rsid w:val="00EC3DAE"/>
    <w:rsid w:val="00EE6CFA"/>
    <w:rsid w:val="00F02984"/>
    <w:rsid w:val="00F03AC4"/>
    <w:rsid w:val="00F31F95"/>
    <w:rsid w:val="00F349D8"/>
    <w:rsid w:val="00F42C95"/>
    <w:rsid w:val="00F43B07"/>
    <w:rsid w:val="00F52738"/>
    <w:rsid w:val="00F61C39"/>
    <w:rsid w:val="00F73C82"/>
    <w:rsid w:val="00FD4CA9"/>
    <w:rsid w:val="00FE4756"/>
    <w:rsid w:val="00FE522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403"/>
    <w:pPr>
      <w:spacing w:after="200" w:line="360" w:lineRule="auto"/>
    </w:pPr>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ListParagraph">
    <w:name w:val="List Paragraph"/>
    <w:basedOn w:val="Normal"/>
    <w:uiPriority w:val="34"/>
    <w:qFormat/>
    <w:rsid w:val="005A72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403"/>
    <w:pPr>
      <w:spacing w:after="200" w:line="360" w:lineRule="auto"/>
    </w:pPr>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ListParagraph">
    <w:name w:val="List Paragraph"/>
    <w:basedOn w:val="Normal"/>
    <w:uiPriority w:val="34"/>
    <w:qFormat/>
    <w:rsid w:val="005A7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9304">
      <w:bodyDiv w:val="1"/>
      <w:marLeft w:val="0"/>
      <w:marRight w:val="0"/>
      <w:marTop w:val="0"/>
      <w:marBottom w:val="0"/>
      <w:divBdr>
        <w:top w:val="none" w:sz="0" w:space="0" w:color="auto"/>
        <w:left w:val="none" w:sz="0" w:space="0" w:color="auto"/>
        <w:bottom w:val="none" w:sz="0" w:space="0" w:color="auto"/>
        <w:right w:val="none" w:sz="0" w:space="0" w:color="auto"/>
      </w:divBdr>
    </w:div>
    <w:div w:id="409160712">
      <w:bodyDiv w:val="1"/>
      <w:marLeft w:val="0"/>
      <w:marRight w:val="0"/>
      <w:marTop w:val="0"/>
      <w:marBottom w:val="0"/>
      <w:divBdr>
        <w:top w:val="none" w:sz="0" w:space="0" w:color="auto"/>
        <w:left w:val="none" w:sz="0" w:space="0" w:color="auto"/>
        <w:bottom w:val="none" w:sz="0" w:space="0" w:color="auto"/>
        <w:right w:val="none" w:sz="0" w:space="0" w:color="auto"/>
      </w:divBdr>
    </w:div>
    <w:div w:id="687219460">
      <w:bodyDiv w:val="1"/>
      <w:marLeft w:val="0"/>
      <w:marRight w:val="0"/>
      <w:marTop w:val="0"/>
      <w:marBottom w:val="0"/>
      <w:divBdr>
        <w:top w:val="none" w:sz="0" w:space="0" w:color="auto"/>
        <w:left w:val="none" w:sz="0" w:space="0" w:color="auto"/>
        <w:bottom w:val="none" w:sz="0" w:space="0" w:color="auto"/>
        <w:right w:val="none" w:sz="0" w:space="0" w:color="auto"/>
      </w:divBdr>
    </w:div>
    <w:div w:id="997001885">
      <w:bodyDiv w:val="1"/>
      <w:marLeft w:val="0"/>
      <w:marRight w:val="0"/>
      <w:marTop w:val="0"/>
      <w:marBottom w:val="0"/>
      <w:divBdr>
        <w:top w:val="none" w:sz="0" w:space="0" w:color="auto"/>
        <w:left w:val="none" w:sz="0" w:space="0" w:color="auto"/>
        <w:bottom w:val="none" w:sz="0" w:space="0" w:color="auto"/>
        <w:right w:val="none" w:sz="0" w:space="0" w:color="auto"/>
      </w:divBdr>
    </w:div>
    <w:div w:id="115927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66187-9CA4-4CB1-B588-877ECF30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Comer</dc:creator>
  <cp:lastModifiedBy>nick</cp:lastModifiedBy>
  <cp:revision>2</cp:revision>
  <cp:lastPrinted>2014-05-06T12:06:00Z</cp:lastPrinted>
  <dcterms:created xsi:type="dcterms:W3CDTF">2014-05-06T12:26:00Z</dcterms:created>
  <dcterms:modified xsi:type="dcterms:W3CDTF">2014-05-06T12:26:00Z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