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4B7" w:rsidRPr="00DC64B7" w:rsidRDefault="00DC64B7" w:rsidP="00DC64B7">
      <w:pPr>
        <w:pStyle w:val="Rubrik1"/>
      </w:pPr>
      <w:r w:rsidRPr="00DC64B7">
        <w:t>Utvecklade och förenklade kollektivavtal för tjänstemän</w:t>
      </w:r>
    </w:p>
    <w:p w:rsidR="00DC64B7" w:rsidRDefault="00DC64B7" w:rsidP="00DC64B7">
      <w:r w:rsidRPr="00DC64B7">
        <w:t xml:space="preserve"> </w:t>
      </w:r>
      <w:bookmarkStart w:id="0" w:name="_GoBack"/>
      <w:bookmarkEnd w:id="0"/>
    </w:p>
    <w:p w:rsidR="00DC64B7" w:rsidRPr="00DC64B7" w:rsidRDefault="00DC64B7" w:rsidP="00DC64B7">
      <w:pPr>
        <w:rPr>
          <w:b/>
        </w:rPr>
      </w:pPr>
      <w:r w:rsidRPr="00DC64B7">
        <w:rPr>
          <w:b/>
        </w:rPr>
        <w:t>Idag har Maskinentreprenörerna</w:t>
      </w:r>
      <w:r>
        <w:rPr>
          <w:b/>
        </w:rPr>
        <w:t xml:space="preserve"> (ME)</w:t>
      </w:r>
      <w:r w:rsidRPr="00DC64B7">
        <w:rPr>
          <w:b/>
        </w:rPr>
        <w:t xml:space="preserve"> växlat yrkanden gällande Tjänstemannaavtalet med fackförbunden Unionen, Ledarna och Sveriges Ingenjörer. Målet är att fortsätta skapa enklare och tydligare kollektivavtal som förbättrar medlemsföretagens konkurrenskraft, leder till tryggade anställningar, samt få fler att söka sig till branschen.</w:t>
      </w:r>
    </w:p>
    <w:p w:rsidR="00DC64B7" w:rsidRPr="00DC64B7" w:rsidRDefault="00DC64B7" w:rsidP="00DC64B7">
      <w:r w:rsidRPr="00DC64B7">
        <w:t xml:space="preserve"> Avtalsperioden som följde efter 2017 års avtal har präglats av ett konstruktivt och lösningsorienterat samarbete mellan parterna.  Parterna har framgångsrikt arbetat i en arbetsgrupp som lämnat förslag på redaktionella ändringar av avtalstexten – allt för att förenkla och förtydliga språk och struktur i avtalet. Målet är att genom förbättrade kollektivavtal öka medlemsföretagens konkurrenskraft, vilket även kommer att leda till tryggade anställningar.</w:t>
      </w:r>
    </w:p>
    <w:p w:rsidR="00DC64B7" w:rsidRPr="00DC64B7" w:rsidRDefault="00DC64B7" w:rsidP="00DC64B7">
      <w:r w:rsidRPr="00DC64B7">
        <w:t>-</w:t>
      </w:r>
      <w:r>
        <w:t xml:space="preserve"> </w:t>
      </w:r>
      <w:r w:rsidRPr="00DC64B7">
        <w:t>ME vill fortsätta att utveckla branschen tillsammans med de fackliga organisationerna med attraktiva kollektivavtal för både företag och medarbetare. På så sätt blir våra medlemsföretag konkurrenskraftiga och bra arbetsgivare, säger Claes Arenander, biträdande förhandlingschef på Maskinentreprenörerna.</w:t>
      </w:r>
    </w:p>
    <w:p w:rsidR="00DC64B7" w:rsidRPr="00DC64B7" w:rsidRDefault="00DC64B7" w:rsidP="00DC64B7">
      <w:r w:rsidRPr="00DC64B7">
        <w:t xml:space="preserve">Parterna har tagit fram och presenterat ett material som ska underlätta företagens arbete med den psykosociala arbetsmiljön. Maskinentreprenörerna hoppas nu att avtalsrörelsen 2020 bedrivs på ett bra sätt och att diskussioner och förhandlingar hålls i god och pragmatisk anda med båda parternas bästa för ögonen. </w:t>
      </w:r>
    </w:p>
    <w:p w:rsidR="00DC64B7" w:rsidRPr="00DC64B7" w:rsidRDefault="00DC64B7" w:rsidP="00DC64B7">
      <w:r w:rsidRPr="00DC64B7">
        <w:t>-</w:t>
      </w:r>
      <w:r>
        <w:t xml:space="preserve"> </w:t>
      </w:r>
      <w:r w:rsidRPr="00DC64B7">
        <w:t xml:space="preserve">I kollektivavtalen vill vi förenkla och förtydliga för att underlätta tjänstemannens vardag. Maskinentreprenörer, bygg- och installationssektorn menar att det skulle innebära fördelar om tjänstemannaavtalen inom hela sektorn var likalydande. Arbetsgivarsidan yrkar därför att en partsgemensam arbetsgrupp tillsätts tillsammans med Byggföretagen, säger Claes Arenander. </w:t>
      </w:r>
    </w:p>
    <w:p w:rsidR="00DC64B7" w:rsidRPr="00DC64B7" w:rsidRDefault="00DC64B7" w:rsidP="00DC64B7">
      <w:r w:rsidRPr="00DC64B7">
        <w:t xml:space="preserve">När det gäller löner och avtalsperiod utgår arbetsgivarsidan från att parterna följer den gällande principen under den kommande avtalsrörelsen och därmed respekterar det s.k. märket avseende kostnadsnivå och avtalsperiod. För att underlätta att genomföra lönerevision på tjänstemannasidan på ett liknande sätt inom alla fackföreningar vill Maskinentreprenörerna stärka den lokala lönebildningen, även på Unionens sida. </w:t>
      </w:r>
    </w:p>
    <w:p w:rsidR="00DC64B7" w:rsidRPr="00DC64B7" w:rsidRDefault="00DC64B7" w:rsidP="00DC64B7">
      <w:r w:rsidRPr="00DC64B7">
        <w:t xml:space="preserve">ME:s yrkande går att läsa på https://www.me.se/avtal-2020/ </w:t>
      </w:r>
    </w:p>
    <w:p w:rsidR="00DC64B7" w:rsidRPr="00DC64B7" w:rsidRDefault="00DC64B7" w:rsidP="00DC64B7">
      <w:r w:rsidRPr="00DC64B7">
        <w:t xml:space="preserve">Avtalet samförhandlas med Glasbranschföreningen, Installatörsföretagen, Måleriföretagen i Sverige och Plåt &amp; </w:t>
      </w:r>
      <w:proofErr w:type="spellStart"/>
      <w:r w:rsidRPr="00DC64B7">
        <w:t>Ventföretagen</w:t>
      </w:r>
      <w:proofErr w:type="spellEnd"/>
      <w:r w:rsidRPr="00DC64B7">
        <w:t xml:space="preserve"> och ska vara på plats den 1 maj 2020.</w:t>
      </w:r>
    </w:p>
    <w:p w:rsidR="00DC64B7" w:rsidRPr="00DC64B7" w:rsidRDefault="00DC64B7" w:rsidP="00DC64B7">
      <w:r w:rsidRPr="00DC64B7">
        <w:rPr>
          <w:b/>
        </w:rPr>
        <w:t>För mer information:</w:t>
      </w:r>
      <w:r w:rsidRPr="00DC64B7">
        <w:t xml:space="preserve">  Claes Arenander, </w:t>
      </w:r>
      <w:proofErr w:type="spellStart"/>
      <w:r w:rsidRPr="00DC64B7">
        <w:t>Bitr</w:t>
      </w:r>
      <w:proofErr w:type="spellEnd"/>
      <w:r w:rsidRPr="00DC64B7">
        <w:t xml:space="preserve"> förhandlingschef</w:t>
      </w:r>
    </w:p>
    <w:p w:rsidR="00DC64B7" w:rsidRPr="00DC64B7" w:rsidRDefault="00DC64B7" w:rsidP="00DC64B7">
      <w:r>
        <w:t xml:space="preserve">Epost: </w:t>
      </w:r>
      <w:r w:rsidRPr="00DC64B7">
        <w:t>claes.arenander@me.se</w:t>
      </w:r>
    </w:p>
    <w:p w:rsidR="00DC64B7" w:rsidRPr="00DC64B7" w:rsidRDefault="00DC64B7" w:rsidP="00DC64B7">
      <w:r>
        <w:t>T</w:t>
      </w:r>
      <w:r w:rsidRPr="00DC64B7">
        <w:t>el. 08-762 70 99</w:t>
      </w:r>
    </w:p>
    <w:p w:rsidR="00A550E6" w:rsidRPr="00DC64B7" w:rsidRDefault="00DC64B7" w:rsidP="008E68FB"/>
    <w:sectPr w:rsidR="00A550E6" w:rsidRPr="00DC64B7" w:rsidSect="008E68FB">
      <w:headerReference w:type="first" r:id="rId7"/>
      <w:footerReference w:type="firs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A1C" w:rsidRDefault="00765A1C" w:rsidP="00687E1C">
      <w:pPr>
        <w:spacing w:after="0" w:line="240" w:lineRule="auto"/>
      </w:pPr>
      <w:r>
        <w:separator/>
      </w:r>
    </w:p>
  </w:endnote>
  <w:endnote w:type="continuationSeparator" w:id="0">
    <w:p w:rsidR="00765A1C" w:rsidRDefault="00765A1C" w:rsidP="0068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D29" w:rsidRDefault="00D35D29" w:rsidP="00190C5B">
    <w:pPr>
      <w:pStyle w:val="Sidfot"/>
      <w:ind w:left="-1701"/>
    </w:pPr>
  </w:p>
  <w:tbl>
    <w:tblPr>
      <w:tblStyle w:val="Tabellrutnt"/>
      <w:tblW w:w="10206"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3119"/>
      <w:gridCol w:w="2126"/>
      <w:gridCol w:w="2693"/>
    </w:tblGrid>
    <w:tr w:rsidR="00A5428E" w:rsidRPr="00B6340F" w:rsidTr="00A5428E">
      <w:tc>
        <w:tcPr>
          <w:tcW w:w="10206" w:type="dxa"/>
          <w:gridSpan w:val="4"/>
          <w:tcBorders>
            <w:bottom w:val="single" w:sz="4" w:space="0" w:color="auto"/>
          </w:tcBorders>
        </w:tcPr>
        <w:p w:rsidR="00A5428E" w:rsidRPr="00B6340F" w:rsidRDefault="00A5428E" w:rsidP="00190C5B">
          <w:pPr>
            <w:pStyle w:val="Sidfot"/>
            <w:rPr>
              <w:rFonts w:ascii="Arial" w:hAnsi="Arial" w:cs="Arial"/>
              <w:b/>
              <w:sz w:val="18"/>
              <w:szCs w:val="18"/>
            </w:rPr>
          </w:pPr>
          <w:r w:rsidRPr="00B6340F">
            <w:rPr>
              <w:rFonts w:ascii="Arial" w:hAnsi="Arial" w:cs="Arial"/>
              <w:b/>
              <w:sz w:val="18"/>
              <w:szCs w:val="18"/>
            </w:rPr>
            <w:t>Maskinentreprenörerna</w:t>
          </w:r>
        </w:p>
      </w:tc>
    </w:tr>
    <w:tr w:rsidR="00444E94" w:rsidRPr="00B6340F" w:rsidTr="00D242DF">
      <w:tc>
        <w:tcPr>
          <w:tcW w:w="2268" w:type="dxa"/>
          <w:tcBorders>
            <w:top w:val="single" w:sz="4" w:space="0" w:color="auto"/>
          </w:tcBorders>
        </w:tcPr>
        <w:p w:rsidR="00444E94" w:rsidRPr="00B6340F" w:rsidRDefault="00444E94" w:rsidP="00A5428E">
          <w:pPr>
            <w:pStyle w:val="Sidfot"/>
            <w:spacing w:before="60"/>
            <w:rPr>
              <w:rFonts w:ascii="Arial" w:hAnsi="Arial" w:cs="Arial"/>
              <w:sz w:val="16"/>
              <w:szCs w:val="16"/>
            </w:rPr>
          </w:pPr>
          <w:r w:rsidRPr="00B6340F">
            <w:rPr>
              <w:rFonts w:ascii="Arial" w:hAnsi="Arial" w:cs="Arial"/>
              <w:sz w:val="16"/>
              <w:szCs w:val="16"/>
            </w:rPr>
            <w:t>Adress:</w:t>
          </w:r>
        </w:p>
      </w:tc>
      <w:tc>
        <w:tcPr>
          <w:tcW w:w="3119" w:type="dxa"/>
          <w:tcBorders>
            <w:top w:val="single" w:sz="4" w:space="0" w:color="auto"/>
          </w:tcBorders>
        </w:tcPr>
        <w:p w:rsidR="00444E94" w:rsidRPr="00B6340F" w:rsidRDefault="00444E94" w:rsidP="00A5428E">
          <w:pPr>
            <w:pStyle w:val="Sidfot"/>
            <w:spacing w:before="60"/>
            <w:rPr>
              <w:rFonts w:ascii="Arial" w:hAnsi="Arial" w:cs="Arial"/>
              <w:sz w:val="16"/>
              <w:szCs w:val="16"/>
            </w:rPr>
          </w:pPr>
          <w:r w:rsidRPr="00B6340F">
            <w:rPr>
              <w:rFonts w:ascii="Arial" w:hAnsi="Arial" w:cs="Arial"/>
              <w:sz w:val="16"/>
              <w:szCs w:val="16"/>
            </w:rPr>
            <w:t>e-post:</w:t>
          </w:r>
        </w:p>
      </w:tc>
      <w:tc>
        <w:tcPr>
          <w:tcW w:w="2126" w:type="dxa"/>
          <w:tcBorders>
            <w:top w:val="single" w:sz="4" w:space="0" w:color="auto"/>
          </w:tcBorders>
        </w:tcPr>
        <w:p w:rsidR="00444E94" w:rsidRPr="00B6340F" w:rsidRDefault="00444E94" w:rsidP="00A5428E">
          <w:pPr>
            <w:pStyle w:val="Sidfot"/>
            <w:spacing w:before="60"/>
            <w:rPr>
              <w:rFonts w:ascii="Arial" w:hAnsi="Arial" w:cs="Arial"/>
              <w:sz w:val="16"/>
              <w:szCs w:val="16"/>
            </w:rPr>
          </w:pPr>
          <w:r w:rsidRPr="00B6340F">
            <w:rPr>
              <w:rFonts w:ascii="Arial" w:hAnsi="Arial" w:cs="Arial"/>
              <w:sz w:val="16"/>
              <w:szCs w:val="16"/>
            </w:rPr>
            <w:t>Telefon:</w:t>
          </w:r>
        </w:p>
      </w:tc>
      <w:tc>
        <w:tcPr>
          <w:tcW w:w="2693" w:type="dxa"/>
          <w:tcBorders>
            <w:top w:val="single" w:sz="4" w:space="0" w:color="auto"/>
          </w:tcBorders>
        </w:tcPr>
        <w:p w:rsidR="00444E94" w:rsidRPr="00B6340F" w:rsidRDefault="00444E94" w:rsidP="007D090A">
          <w:pPr>
            <w:pStyle w:val="Sidfot"/>
            <w:spacing w:before="60"/>
            <w:jc w:val="right"/>
            <w:rPr>
              <w:rFonts w:ascii="Arial" w:hAnsi="Arial" w:cs="Arial"/>
              <w:i/>
              <w:sz w:val="16"/>
              <w:szCs w:val="16"/>
            </w:rPr>
          </w:pPr>
          <w:r w:rsidRPr="00B6340F">
            <w:rPr>
              <w:rFonts w:ascii="Arial" w:hAnsi="Arial" w:cs="Arial"/>
              <w:i/>
              <w:sz w:val="16"/>
              <w:szCs w:val="16"/>
            </w:rPr>
            <w:t>Medlem i Svenskt Näringsliv</w:t>
          </w:r>
        </w:p>
      </w:tc>
    </w:tr>
    <w:tr w:rsidR="00444E94" w:rsidRPr="004A5607" w:rsidTr="00D242DF">
      <w:sdt>
        <w:sdtPr>
          <w:rPr>
            <w:rFonts w:ascii="Arial" w:hAnsi="Arial" w:cs="Arial"/>
            <w:sz w:val="16"/>
            <w:szCs w:val="16"/>
          </w:rPr>
          <w:tag w:val="cntUserGata"/>
          <w:id w:val="1418977622"/>
          <w:placeholder/>
          <w:showingPlcHdr/>
          <w:text/>
        </w:sdtPr>
        <w:sdtEndPr/>
        <w:sdtContent>
          <w:tc>
            <w:tcPr>
              <w:tcW w:w="2268" w:type="dxa"/>
            </w:tcPr>
            <w:p w:rsidR="00444E94" w:rsidRPr="004A5607" w:rsidRDefault="004A5607" w:rsidP="004A5607">
              <w:pPr>
                <w:pStyle w:val="Sidfot"/>
                <w:rPr>
                  <w:rFonts w:ascii="Arial" w:hAnsi="Arial" w:cs="Arial"/>
                  <w:sz w:val="16"/>
                  <w:szCs w:val="16"/>
                </w:rPr>
              </w:pPr>
              <w:r>
                <w:rPr>
                  <w:rStyle w:val="Platshllartext"/>
                  <w:sz w:val="16"/>
                  <w:szCs w:val="16"/>
                </w:rPr>
                <w:t>&lt;Gata&gt;</w:t>
              </w:r>
            </w:p>
          </w:tc>
        </w:sdtContent>
      </w:sdt>
      <w:sdt>
        <w:sdtPr>
          <w:rPr>
            <w:rFonts w:ascii="Arial" w:hAnsi="Arial" w:cs="Arial"/>
            <w:sz w:val="16"/>
            <w:szCs w:val="16"/>
          </w:rPr>
          <w:tag w:val="cntUserEpost"/>
          <w:id w:val="1691872116"/>
          <w:placeholder/>
          <w:showingPlcHdr/>
          <w:text/>
        </w:sdtPr>
        <w:sdtEndPr/>
        <w:sdtContent>
          <w:tc>
            <w:tcPr>
              <w:tcW w:w="3119" w:type="dxa"/>
            </w:tcPr>
            <w:p w:rsidR="00444E94" w:rsidRPr="004A5607" w:rsidRDefault="004A5607" w:rsidP="004A5607">
              <w:pPr>
                <w:pStyle w:val="Sidfot"/>
                <w:rPr>
                  <w:rFonts w:ascii="Arial" w:hAnsi="Arial" w:cs="Arial"/>
                  <w:sz w:val="16"/>
                  <w:szCs w:val="16"/>
                </w:rPr>
              </w:pPr>
              <w:r>
                <w:rPr>
                  <w:rStyle w:val="Platshllartext"/>
                  <w:sz w:val="16"/>
                  <w:szCs w:val="16"/>
                </w:rPr>
                <w:t>&lt;E-post&gt;</w:t>
              </w:r>
            </w:p>
          </w:tc>
        </w:sdtContent>
      </w:sdt>
      <w:sdt>
        <w:sdtPr>
          <w:rPr>
            <w:rFonts w:ascii="Arial" w:hAnsi="Arial" w:cs="Arial"/>
            <w:sz w:val="16"/>
            <w:szCs w:val="16"/>
          </w:rPr>
          <w:tag w:val="cntUserTelefon"/>
          <w:id w:val="1913272007"/>
          <w:placeholder/>
          <w:showingPlcHdr/>
          <w:text/>
        </w:sdtPr>
        <w:sdtEndPr/>
        <w:sdtContent>
          <w:tc>
            <w:tcPr>
              <w:tcW w:w="2126" w:type="dxa"/>
            </w:tcPr>
            <w:p w:rsidR="00444E94" w:rsidRPr="004A5607" w:rsidRDefault="004A5607" w:rsidP="00190C5B">
              <w:pPr>
                <w:pStyle w:val="Sidfot"/>
                <w:rPr>
                  <w:rFonts w:ascii="Arial" w:hAnsi="Arial" w:cs="Arial"/>
                  <w:sz w:val="16"/>
                  <w:szCs w:val="16"/>
                </w:rPr>
              </w:pPr>
              <w:r>
                <w:rPr>
                  <w:rStyle w:val="Platshllartext"/>
                  <w:sz w:val="16"/>
                  <w:szCs w:val="16"/>
                </w:rPr>
                <w:t>&lt;Telefon&gt;</w:t>
              </w:r>
            </w:p>
          </w:tc>
        </w:sdtContent>
      </w:sdt>
      <w:tc>
        <w:tcPr>
          <w:tcW w:w="2693" w:type="dxa"/>
        </w:tcPr>
        <w:p w:rsidR="00444E94" w:rsidRPr="004A5607" w:rsidRDefault="00D2136B" w:rsidP="00190C5B">
          <w:pPr>
            <w:pStyle w:val="Sidfot"/>
            <w:rPr>
              <w:rFonts w:ascii="Arial" w:hAnsi="Arial" w:cs="Arial"/>
              <w:sz w:val="16"/>
              <w:szCs w:val="16"/>
            </w:rPr>
          </w:pPr>
          <w:r w:rsidRPr="004A5607">
            <w:rPr>
              <w:rStyle w:val="Sidnummer"/>
              <w:noProof/>
              <w:szCs w:val="16"/>
              <w:lang w:eastAsia="sv-SE"/>
            </w:rPr>
            <w:drawing>
              <wp:anchor distT="0" distB="0" distL="114300" distR="114300" simplePos="0" relativeHeight="251659264" behindDoc="0" locked="0" layoutInCell="0" allowOverlap="1" wp14:anchorId="7C271A97" wp14:editId="033416E2">
                <wp:simplePos x="0" y="0"/>
                <wp:positionH relativeFrom="column">
                  <wp:posOffset>898525</wp:posOffset>
                </wp:positionH>
                <wp:positionV relativeFrom="page">
                  <wp:posOffset>28575</wp:posOffset>
                </wp:positionV>
                <wp:extent cx="712470" cy="381000"/>
                <wp:effectExtent l="0" t="0" r="0" b="0"/>
                <wp:wrapNone/>
                <wp:docPr id="10" name="Bild 2" descr="sn-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n-logo2"/>
                        <pic:cNvPicPr>
                          <a:picLocks noChangeAspect="1" noChangeArrowheads="1"/>
                        </pic:cNvPicPr>
                      </pic:nvPicPr>
                      <pic:blipFill>
                        <a:blip r:embed="rId1"/>
                        <a:srcRect/>
                        <a:stretch>
                          <a:fillRect/>
                        </a:stretch>
                      </pic:blipFill>
                      <pic:spPr bwMode="auto">
                        <a:xfrm>
                          <a:off x="0" y="0"/>
                          <a:ext cx="712470" cy="381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444E94" w:rsidRPr="004A5607" w:rsidTr="00D242DF">
      <w:sdt>
        <w:sdtPr>
          <w:rPr>
            <w:rFonts w:ascii="Arial" w:hAnsi="Arial" w:cs="Arial"/>
            <w:sz w:val="16"/>
            <w:szCs w:val="16"/>
          </w:rPr>
          <w:tag w:val="cntUserPnrOrt"/>
          <w:id w:val="765810252"/>
          <w:placeholder/>
          <w:showingPlcHdr/>
          <w:text/>
        </w:sdtPr>
        <w:sdtEndPr/>
        <w:sdtContent>
          <w:tc>
            <w:tcPr>
              <w:tcW w:w="2268" w:type="dxa"/>
            </w:tcPr>
            <w:p w:rsidR="00444E94" w:rsidRPr="004A5607" w:rsidRDefault="00530DF5" w:rsidP="00530DF5">
              <w:pPr>
                <w:pStyle w:val="Sidfot"/>
                <w:rPr>
                  <w:rFonts w:ascii="Arial" w:hAnsi="Arial" w:cs="Arial"/>
                  <w:sz w:val="16"/>
                  <w:szCs w:val="16"/>
                </w:rPr>
              </w:pPr>
              <w:r>
                <w:rPr>
                  <w:rStyle w:val="Platshllartext"/>
                  <w:sz w:val="16"/>
                  <w:szCs w:val="16"/>
                </w:rPr>
                <w:t>&lt;</w:t>
              </w:r>
              <w:r w:rsidRPr="00530DF5">
                <w:rPr>
                  <w:rStyle w:val="Platshllartext"/>
                  <w:sz w:val="16"/>
                  <w:szCs w:val="16"/>
                </w:rPr>
                <w:t xml:space="preserve">PnrOrt </w:t>
              </w:r>
              <w:r w:rsidR="004A5607">
                <w:rPr>
                  <w:rStyle w:val="Platshllartext"/>
                  <w:sz w:val="16"/>
                  <w:szCs w:val="16"/>
                </w:rPr>
                <w:t>&gt;</w:t>
              </w:r>
            </w:p>
          </w:tc>
        </w:sdtContent>
      </w:sdt>
      <w:tc>
        <w:tcPr>
          <w:tcW w:w="3119" w:type="dxa"/>
        </w:tcPr>
        <w:p w:rsidR="00444E94" w:rsidRPr="004A5607" w:rsidRDefault="00444E94" w:rsidP="00190C5B">
          <w:pPr>
            <w:pStyle w:val="Sidfot"/>
            <w:rPr>
              <w:rFonts w:ascii="Arial" w:hAnsi="Arial" w:cs="Arial"/>
              <w:sz w:val="16"/>
              <w:szCs w:val="16"/>
            </w:rPr>
          </w:pPr>
          <w:r w:rsidRPr="004A5607">
            <w:rPr>
              <w:rFonts w:ascii="Arial" w:hAnsi="Arial" w:cs="Arial"/>
              <w:sz w:val="16"/>
              <w:szCs w:val="16"/>
            </w:rPr>
            <w:t>www.me.se</w:t>
          </w:r>
        </w:p>
      </w:tc>
      <w:tc>
        <w:tcPr>
          <w:tcW w:w="2126" w:type="dxa"/>
        </w:tcPr>
        <w:p w:rsidR="00444E94" w:rsidRPr="004A5607" w:rsidRDefault="00444E94" w:rsidP="00190C5B">
          <w:pPr>
            <w:pStyle w:val="Sidfot"/>
            <w:rPr>
              <w:rFonts w:ascii="Arial" w:hAnsi="Arial" w:cs="Arial"/>
              <w:sz w:val="16"/>
              <w:szCs w:val="16"/>
            </w:rPr>
          </w:pPr>
        </w:p>
      </w:tc>
      <w:tc>
        <w:tcPr>
          <w:tcW w:w="2693" w:type="dxa"/>
        </w:tcPr>
        <w:p w:rsidR="00444E94" w:rsidRPr="004A5607" w:rsidRDefault="00444E94" w:rsidP="00190C5B">
          <w:pPr>
            <w:pStyle w:val="Sidfot"/>
            <w:rPr>
              <w:rFonts w:ascii="Arial" w:hAnsi="Arial" w:cs="Arial"/>
              <w:sz w:val="16"/>
              <w:szCs w:val="16"/>
            </w:rPr>
          </w:pPr>
        </w:p>
      </w:tc>
    </w:tr>
  </w:tbl>
  <w:p w:rsidR="00190C5B" w:rsidRPr="00443552" w:rsidRDefault="00443552" w:rsidP="007245C5">
    <w:pPr>
      <w:pStyle w:val="Sidfot"/>
      <w:spacing w:before="120"/>
      <w:ind w:left="-1701"/>
      <w:rPr>
        <w:rFonts w:ascii="Arial" w:hAnsi="Arial" w:cs="Arial"/>
        <w:sz w:val="16"/>
        <w:szCs w:val="16"/>
      </w:rPr>
    </w:pPr>
    <w:r w:rsidRPr="00443552">
      <w:rPr>
        <w:rFonts w:ascii="Arial" w:hAnsi="Arial" w:cs="Arial"/>
        <w:sz w:val="16"/>
        <w:szCs w:val="16"/>
      </w:rPr>
      <w:fldChar w:fldCharType="begin"/>
    </w:r>
    <w:r w:rsidRPr="00443552">
      <w:rPr>
        <w:rFonts w:ascii="Arial" w:hAnsi="Arial" w:cs="Arial"/>
        <w:sz w:val="16"/>
        <w:szCs w:val="16"/>
      </w:rPr>
      <w:instrText xml:space="preserve"> FILENAME  \p  \* MERGEFORMAT </w:instrText>
    </w:r>
    <w:r w:rsidRPr="00443552">
      <w:rPr>
        <w:rFonts w:ascii="Arial" w:hAnsi="Arial" w:cs="Arial"/>
        <w:sz w:val="16"/>
        <w:szCs w:val="16"/>
      </w:rPr>
      <w:fldChar w:fldCharType="separate"/>
    </w:r>
    <w:r w:rsidR="007245C5">
      <w:rPr>
        <w:rFonts w:ascii="Arial" w:hAnsi="Arial" w:cs="Arial"/>
        <w:noProof/>
        <w:sz w:val="16"/>
        <w:szCs w:val="16"/>
      </w:rPr>
      <w:t>C:\Users\carin.algra\Desktop\ME\Brev.dotm</w:t>
    </w:r>
    <w:r w:rsidRPr="00443552">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A1C" w:rsidRDefault="00765A1C" w:rsidP="00687E1C">
      <w:pPr>
        <w:spacing w:after="0" w:line="240" w:lineRule="auto"/>
      </w:pPr>
      <w:r>
        <w:separator/>
      </w:r>
    </w:p>
  </w:footnote>
  <w:footnote w:type="continuationSeparator" w:id="0">
    <w:p w:rsidR="00765A1C" w:rsidRDefault="00765A1C" w:rsidP="00687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E1C" w:rsidRDefault="005136FB" w:rsidP="00687E1C">
    <w:pPr>
      <w:pStyle w:val="Sidhuvud"/>
      <w:ind w:left="-1701"/>
    </w:pPr>
    <w:r>
      <w:rPr>
        <w:noProof/>
        <w:lang w:eastAsia="sv-SE"/>
      </w:rPr>
      <w:drawing>
        <wp:inline distT="0" distB="0" distL="0" distR="0">
          <wp:extent cx="719329" cy="777242"/>
          <wp:effectExtent l="0" t="0" r="5080" b="381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_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329" cy="7772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C2CE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68C2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8F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1858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E6E4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94A2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2A16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C74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CEB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80D31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5FA43D5"/>
    <w:multiLevelType w:val="multilevel"/>
    <w:tmpl w:val="7AF8E7CE"/>
    <w:styleLink w:val="ME"/>
    <w:lvl w:ilvl="0">
      <w:start w:val="1"/>
      <w:numFmt w:val="decimal"/>
      <w:pStyle w:val="Numreradlista"/>
      <w:suff w:val="space"/>
      <w:lvlText w:val="%1"/>
      <w:lvlJc w:val="left"/>
      <w:pPr>
        <w:ind w:left="0" w:firstLine="0"/>
      </w:pPr>
      <w:rPr>
        <w:rFonts w:ascii="Arial" w:hAnsi="Arial" w:hint="default"/>
        <w:sz w:val="30"/>
      </w:rPr>
    </w:lvl>
    <w:lvl w:ilvl="1">
      <w:start w:val="1"/>
      <w:numFmt w:val="decimal"/>
      <w:pStyle w:val="Numreradlista2"/>
      <w:suff w:val="space"/>
      <w:lvlText w:val="%1.%2."/>
      <w:lvlJc w:val="left"/>
      <w:pPr>
        <w:ind w:left="0" w:firstLine="0"/>
      </w:pPr>
      <w:rPr>
        <w:rFonts w:ascii="Arial" w:hAnsi="Arial" w:hint="default"/>
        <w:sz w:val="26"/>
      </w:rPr>
    </w:lvl>
    <w:lvl w:ilvl="2">
      <w:start w:val="1"/>
      <w:numFmt w:val="decimal"/>
      <w:pStyle w:val="Numreradlista3"/>
      <w:suff w:val="space"/>
      <w:lvlText w:val="%1.%2.%3."/>
      <w:lvlJc w:val="left"/>
      <w:pPr>
        <w:ind w:left="284" w:firstLine="0"/>
      </w:pPr>
      <w:rPr>
        <w:rFonts w:ascii="Arial" w:hAnsi="Arial" w:hint="default"/>
        <w:sz w:val="22"/>
      </w:rPr>
    </w:lvl>
    <w:lvl w:ilvl="3">
      <w:start w:val="1"/>
      <w:numFmt w:val="decimal"/>
      <w:suff w:val="space"/>
      <w:lvlText w:val="%1.%2.%3.%4."/>
      <w:lvlJc w:val="left"/>
      <w:pPr>
        <w:ind w:left="0" w:firstLine="0"/>
      </w:pPr>
      <w:rPr>
        <w:rFonts w:ascii="Arial" w:hAnsi="Arial" w:hint="default"/>
        <w:sz w:val="22"/>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4833078A"/>
    <w:multiLevelType w:val="multilevel"/>
    <w:tmpl w:val="7AF8E7CE"/>
    <w:numStyleLink w:val="ME"/>
  </w:abstractNum>
  <w:abstractNum w:abstractNumId="12" w15:restartNumberingAfterBreak="0">
    <w:nsid w:val="540C2916"/>
    <w:multiLevelType w:val="multilevel"/>
    <w:tmpl w:val="8B22288A"/>
    <w:styleLink w:val="nrlista"/>
    <w:lvl w:ilvl="0">
      <w:start w:val="1"/>
      <w:numFmt w:val="decimal"/>
      <w:pStyle w:val="Nrlista0"/>
      <w:lvlText w:val="%1."/>
      <w:lvlJc w:val="left"/>
      <w:pPr>
        <w:ind w:left="357" w:hanging="357"/>
      </w:pPr>
      <w:rPr>
        <w:rFonts w:ascii="Times New Roman" w:hAnsi="Times New Roman" w:hint="default"/>
        <w:color w:val="auto"/>
        <w:sz w:val="24"/>
      </w:rPr>
    </w:lvl>
    <w:lvl w:ilvl="1">
      <w:start w:val="1"/>
      <w:numFmt w:val="lowerLetter"/>
      <w:lvlText w:val="%2."/>
      <w:lvlJc w:val="left"/>
      <w:pPr>
        <w:ind w:left="714" w:hanging="357"/>
      </w:pPr>
      <w:rPr>
        <w:rFonts w:ascii="Times New Roman" w:hAnsi="Times New Roman" w:hint="default"/>
        <w:sz w:val="24"/>
      </w:rPr>
    </w:lvl>
    <w:lvl w:ilvl="2">
      <w:start w:val="1"/>
      <w:numFmt w:val="lowerRoman"/>
      <w:lvlText w:val="%3."/>
      <w:lvlJc w:val="left"/>
      <w:pPr>
        <w:ind w:left="1071" w:hanging="357"/>
      </w:pPr>
      <w:rPr>
        <w:rFonts w:ascii="Times New Roman" w:hAnsi="Times New Roman" w:hint="default"/>
        <w:sz w:val="24"/>
      </w:rPr>
    </w:lvl>
    <w:lvl w:ilvl="3">
      <w:start w:val="1"/>
      <w:numFmt w:val="decimal"/>
      <w:lvlText w:val="%4."/>
      <w:lvlJc w:val="left"/>
      <w:pPr>
        <w:ind w:left="1428" w:hanging="357"/>
      </w:pPr>
      <w:rPr>
        <w:rFonts w:ascii="Times New Roman" w:hAnsi="Times New Roman" w:hint="default"/>
        <w:sz w:val="24"/>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6F834808"/>
    <w:multiLevelType w:val="hybridMultilevel"/>
    <w:tmpl w:val="984AEDE0"/>
    <w:lvl w:ilvl="0" w:tplc="70BEAA0A">
      <w:start w:val="1"/>
      <w:numFmt w:val="decimal"/>
      <w:lvlText w:val="%1."/>
      <w:lvlJc w:val="left"/>
      <w:pPr>
        <w:ind w:left="720" w:hanging="360"/>
      </w:pPr>
      <w:rPr>
        <w:rFonts w:hint="default"/>
        <w:color w:val="auto"/>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3930F34"/>
    <w:multiLevelType w:val="hybridMultilevel"/>
    <w:tmpl w:val="E318C188"/>
    <w:lvl w:ilvl="0" w:tplc="A2C853CA">
      <w:start w:val="1"/>
      <w:numFmt w:val="decimal"/>
      <w:pStyle w:val="Lista"/>
      <w:lvlText w:val="%1."/>
      <w:lvlJc w:val="left"/>
      <w:pPr>
        <w:ind w:left="720" w:hanging="360"/>
      </w:pPr>
      <w:rPr>
        <w:rFonts w:hint="default"/>
        <w:color w:val="auto"/>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E4568B7"/>
    <w:multiLevelType w:val="multilevel"/>
    <w:tmpl w:val="7AF8E7CE"/>
    <w:numStyleLink w:val="ME"/>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1"/>
  </w:num>
  <w:num w:numId="11">
    <w:abstractNumId w:val="7"/>
  </w:num>
  <w:num w:numId="12">
    <w:abstractNumId w:val="6"/>
  </w:num>
  <w:num w:numId="13">
    <w:abstractNumId w:val="5"/>
  </w:num>
  <w:num w:numId="14">
    <w:abstractNumId w:val="4"/>
  </w:num>
  <w:num w:numId="15">
    <w:abstractNumId w:val="14"/>
  </w:num>
  <w:num w:numId="16">
    <w:abstractNumId w:val="13"/>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A1C"/>
    <w:rsid w:val="00062B31"/>
    <w:rsid w:val="000F76A7"/>
    <w:rsid w:val="001576BB"/>
    <w:rsid w:val="001712D0"/>
    <w:rsid w:val="00190C5B"/>
    <w:rsid w:val="001A3321"/>
    <w:rsid w:val="001E4918"/>
    <w:rsid w:val="002401C4"/>
    <w:rsid w:val="002615CA"/>
    <w:rsid w:val="00264EFD"/>
    <w:rsid w:val="002A748E"/>
    <w:rsid w:val="00333649"/>
    <w:rsid w:val="00335EF7"/>
    <w:rsid w:val="00351AD2"/>
    <w:rsid w:val="0038170C"/>
    <w:rsid w:val="003B471A"/>
    <w:rsid w:val="003B7742"/>
    <w:rsid w:val="00443552"/>
    <w:rsid w:val="00444E94"/>
    <w:rsid w:val="004A5607"/>
    <w:rsid w:val="004E61CD"/>
    <w:rsid w:val="005136FB"/>
    <w:rsid w:val="00530DF5"/>
    <w:rsid w:val="00533C7A"/>
    <w:rsid w:val="005524E0"/>
    <w:rsid w:val="00575E48"/>
    <w:rsid w:val="005B71CC"/>
    <w:rsid w:val="005C025E"/>
    <w:rsid w:val="006876D5"/>
    <w:rsid w:val="00687E1C"/>
    <w:rsid w:val="00692E48"/>
    <w:rsid w:val="00695E7F"/>
    <w:rsid w:val="0071582C"/>
    <w:rsid w:val="007245C5"/>
    <w:rsid w:val="00765A1C"/>
    <w:rsid w:val="007A0ED9"/>
    <w:rsid w:val="007A433D"/>
    <w:rsid w:val="007D090A"/>
    <w:rsid w:val="008969FD"/>
    <w:rsid w:val="008A7024"/>
    <w:rsid w:val="008E68FB"/>
    <w:rsid w:val="009933B3"/>
    <w:rsid w:val="00994018"/>
    <w:rsid w:val="009C2B46"/>
    <w:rsid w:val="009F602D"/>
    <w:rsid w:val="00A00B6A"/>
    <w:rsid w:val="00A170E5"/>
    <w:rsid w:val="00A5428E"/>
    <w:rsid w:val="00AC2282"/>
    <w:rsid w:val="00B025C4"/>
    <w:rsid w:val="00B05945"/>
    <w:rsid w:val="00B14537"/>
    <w:rsid w:val="00B35E06"/>
    <w:rsid w:val="00B6340F"/>
    <w:rsid w:val="00BC2D50"/>
    <w:rsid w:val="00C07621"/>
    <w:rsid w:val="00C10F54"/>
    <w:rsid w:val="00C51A6E"/>
    <w:rsid w:val="00C95D7D"/>
    <w:rsid w:val="00D2136B"/>
    <w:rsid w:val="00D242DF"/>
    <w:rsid w:val="00D35D29"/>
    <w:rsid w:val="00DC64B7"/>
    <w:rsid w:val="00DF10BC"/>
    <w:rsid w:val="00E440C3"/>
    <w:rsid w:val="00E92C0B"/>
    <w:rsid w:val="00F45316"/>
    <w:rsid w:val="00F91356"/>
    <w:rsid w:val="00FB28D6"/>
    <w:rsid w:val="00FB3C80"/>
    <w:rsid w:val="00FD28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7EDBB"/>
  <w15:chartTrackingRefBased/>
  <w15:docId w15:val="{3256D7F9-DC5C-43CD-A3B0-9B9AF133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5" w:qFormat="1"/>
    <w:lsdException w:name="List Number 3" w:uiPriority="6"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742"/>
    <w:pPr>
      <w:spacing w:after="200" w:line="260" w:lineRule="atLeast"/>
    </w:pPr>
    <w:rPr>
      <w:rFonts w:ascii="Times New Roman" w:hAnsi="Times New Roman"/>
      <w:sz w:val="24"/>
    </w:rPr>
  </w:style>
  <w:style w:type="paragraph" w:styleId="Rubrik1">
    <w:name w:val="heading 1"/>
    <w:basedOn w:val="Normal"/>
    <w:next w:val="Normal"/>
    <w:link w:val="Rubrik1Char"/>
    <w:uiPriority w:val="1"/>
    <w:qFormat/>
    <w:rsid w:val="009C2B46"/>
    <w:pPr>
      <w:keepNext/>
      <w:keepLines/>
      <w:spacing w:before="240" w:after="60" w:line="340" w:lineRule="atLeast"/>
      <w:contextualSpacing/>
      <w:outlineLvl w:val="0"/>
    </w:pPr>
    <w:rPr>
      <w:rFonts w:ascii="Arial" w:eastAsiaTheme="majorEastAsia" w:hAnsi="Arial" w:cstheme="majorBidi"/>
      <w:b/>
      <w:sz w:val="30"/>
      <w:szCs w:val="32"/>
    </w:rPr>
  </w:style>
  <w:style w:type="paragraph" w:styleId="Rubrik2">
    <w:name w:val="heading 2"/>
    <w:basedOn w:val="Rubrik1"/>
    <w:next w:val="Normal"/>
    <w:link w:val="Rubrik2Char"/>
    <w:uiPriority w:val="2"/>
    <w:unhideWhenUsed/>
    <w:qFormat/>
    <w:rsid w:val="00692E48"/>
    <w:pPr>
      <w:spacing w:after="0" w:line="300" w:lineRule="atLeast"/>
      <w:outlineLvl w:val="1"/>
    </w:pPr>
    <w:rPr>
      <w:sz w:val="26"/>
      <w:szCs w:val="26"/>
    </w:rPr>
  </w:style>
  <w:style w:type="paragraph" w:styleId="Rubrik3">
    <w:name w:val="heading 3"/>
    <w:basedOn w:val="Normal"/>
    <w:next w:val="Normal"/>
    <w:link w:val="Rubrik3Char"/>
    <w:uiPriority w:val="3"/>
    <w:unhideWhenUsed/>
    <w:qFormat/>
    <w:rsid w:val="00692E48"/>
    <w:pPr>
      <w:keepNext/>
      <w:keepLines/>
      <w:spacing w:before="200" w:after="0"/>
      <w:contextualSpacing/>
      <w:outlineLvl w:val="2"/>
    </w:pPr>
    <w:rPr>
      <w:rFonts w:ascii="Arial" w:eastAsiaTheme="majorEastAsia" w:hAnsi="Arial" w:cstheme="majorBidi"/>
      <w:b/>
      <w:sz w:val="22"/>
      <w:szCs w:val="24"/>
    </w:rPr>
  </w:style>
  <w:style w:type="paragraph" w:styleId="Rubrik4">
    <w:name w:val="heading 4"/>
    <w:basedOn w:val="Rubrik3"/>
    <w:next w:val="Normal"/>
    <w:link w:val="Rubrik4Char"/>
    <w:uiPriority w:val="9"/>
    <w:semiHidden/>
    <w:unhideWhenUsed/>
    <w:qFormat/>
    <w:rsid w:val="0071582C"/>
    <w:pPr>
      <w:outlineLvl w:val="3"/>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87E1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87E1C"/>
  </w:style>
  <w:style w:type="paragraph" w:styleId="Sidfot">
    <w:name w:val="footer"/>
    <w:basedOn w:val="Normal"/>
    <w:link w:val="SidfotChar"/>
    <w:uiPriority w:val="99"/>
    <w:unhideWhenUsed/>
    <w:rsid w:val="00687E1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87E1C"/>
  </w:style>
  <w:style w:type="table" w:styleId="Tabellrutnt">
    <w:name w:val="Table Grid"/>
    <w:basedOn w:val="Normaltabell"/>
    <w:uiPriority w:val="39"/>
    <w:rsid w:val="00240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1"/>
    <w:rsid w:val="009C2B46"/>
    <w:rPr>
      <w:rFonts w:ascii="Arial" w:eastAsiaTheme="majorEastAsia" w:hAnsi="Arial" w:cstheme="majorBidi"/>
      <w:b/>
      <w:sz w:val="30"/>
      <w:szCs w:val="32"/>
    </w:rPr>
  </w:style>
  <w:style w:type="character" w:customStyle="1" w:styleId="Rubrik2Char">
    <w:name w:val="Rubrik 2 Char"/>
    <w:basedOn w:val="Standardstycketeckensnitt"/>
    <w:link w:val="Rubrik2"/>
    <w:uiPriority w:val="2"/>
    <w:rsid w:val="00692E48"/>
    <w:rPr>
      <w:rFonts w:ascii="Arial" w:eastAsiaTheme="majorEastAsia" w:hAnsi="Arial" w:cstheme="majorBidi"/>
      <w:b/>
      <w:sz w:val="26"/>
      <w:szCs w:val="26"/>
    </w:rPr>
  </w:style>
  <w:style w:type="character" w:customStyle="1" w:styleId="Rubrik3Char">
    <w:name w:val="Rubrik 3 Char"/>
    <w:basedOn w:val="Standardstycketeckensnitt"/>
    <w:link w:val="Rubrik3"/>
    <w:uiPriority w:val="3"/>
    <w:rsid w:val="00692E48"/>
    <w:rPr>
      <w:rFonts w:ascii="Arial" w:eastAsiaTheme="majorEastAsia" w:hAnsi="Arial" w:cstheme="majorBidi"/>
      <w:b/>
      <w:szCs w:val="24"/>
    </w:rPr>
  </w:style>
  <w:style w:type="character" w:customStyle="1" w:styleId="Rubrik4Char">
    <w:name w:val="Rubrik 4 Char"/>
    <w:basedOn w:val="Standardstycketeckensnitt"/>
    <w:link w:val="Rubrik4"/>
    <w:uiPriority w:val="9"/>
    <w:semiHidden/>
    <w:rsid w:val="0071582C"/>
    <w:rPr>
      <w:rFonts w:ascii="Arial" w:eastAsiaTheme="majorEastAsia" w:hAnsi="Arial" w:cstheme="majorBidi"/>
      <w:b/>
      <w:i/>
      <w:iCs/>
      <w:szCs w:val="24"/>
    </w:rPr>
  </w:style>
  <w:style w:type="paragraph" w:styleId="Numreradlista">
    <w:name w:val="List Number"/>
    <w:basedOn w:val="Rubrik1"/>
    <w:uiPriority w:val="6"/>
    <w:qFormat/>
    <w:rsid w:val="00B14537"/>
    <w:pPr>
      <w:numPr>
        <w:numId w:val="10"/>
      </w:numPr>
    </w:pPr>
  </w:style>
  <w:style w:type="paragraph" w:styleId="Numreradlista2">
    <w:name w:val="List Number 2"/>
    <w:basedOn w:val="Rubrik2"/>
    <w:uiPriority w:val="7"/>
    <w:qFormat/>
    <w:rsid w:val="00B14537"/>
    <w:pPr>
      <w:numPr>
        <w:ilvl w:val="1"/>
        <w:numId w:val="10"/>
      </w:numPr>
    </w:pPr>
  </w:style>
  <w:style w:type="paragraph" w:styleId="Numreradlista3">
    <w:name w:val="List Number 3"/>
    <w:basedOn w:val="Rubrik3"/>
    <w:uiPriority w:val="8"/>
    <w:qFormat/>
    <w:rsid w:val="00B14537"/>
    <w:pPr>
      <w:numPr>
        <w:ilvl w:val="2"/>
        <w:numId w:val="10"/>
      </w:numPr>
    </w:pPr>
  </w:style>
  <w:style w:type="paragraph" w:styleId="Numreradlista4">
    <w:name w:val="List Number 4"/>
    <w:basedOn w:val="Rubrik4"/>
    <w:uiPriority w:val="99"/>
    <w:semiHidden/>
    <w:unhideWhenUsed/>
    <w:rsid w:val="00B14537"/>
  </w:style>
  <w:style w:type="numbering" w:customStyle="1" w:styleId="ME">
    <w:name w:val="ME"/>
    <w:uiPriority w:val="99"/>
    <w:rsid w:val="00B14537"/>
    <w:pPr>
      <w:numPr>
        <w:numId w:val="7"/>
      </w:numPr>
    </w:pPr>
  </w:style>
  <w:style w:type="paragraph" w:styleId="Punktlista">
    <w:name w:val="List Bullet"/>
    <w:basedOn w:val="Normal"/>
    <w:uiPriority w:val="5"/>
    <w:qFormat/>
    <w:rsid w:val="008969FD"/>
    <w:pPr>
      <w:numPr>
        <w:numId w:val="6"/>
      </w:numPr>
      <w:ind w:left="357" w:hanging="357"/>
      <w:contextualSpacing/>
    </w:pPr>
  </w:style>
  <w:style w:type="paragraph" w:styleId="Lista">
    <w:name w:val="List"/>
    <w:basedOn w:val="Normal"/>
    <w:uiPriority w:val="99"/>
    <w:unhideWhenUsed/>
    <w:rsid w:val="00351AD2"/>
    <w:pPr>
      <w:numPr>
        <w:numId w:val="15"/>
      </w:numPr>
      <w:ind w:left="357" w:hanging="357"/>
      <w:contextualSpacing/>
    </w:pPr>
  </w:style>
  <w:style w:type="paragraph" w:styleId="Lista2">
    <w:name w:val="List 2"/>
    <w:basedOn w:val="Normal"/>
    <w:uiPriority w:val="99"/>
    <w:unhideWhenUsed/>
    <w:rsid w:val="00351AD2"/>
    <w:pPr>
      <w:ind w:left="566" w:hanging="283"/>
      <w:contextualSpacing/>
    </w:pPr>
  </w:style>
  <w:style w:type="paragraph" w:customStyle="1" w:styleId="Nrlista0">
    <w:name w:val="Nr lista"/>
    <w:basedOn w:val="Normal"/>
    <w:uiPriority w:val="4"/>
    <w:qFormat/>
    <w:rsid w:val="008969FD"/>
    <w:pPr>
      <w:numPr>
        <w:numId w:val="17"/>
      </w:numPr>
      <w:contextualSpacing/>
    </w:pPr>
  </w:style>
  <w:style w:type="numbering" w:customStyle="1" w:styleId="nrlista">
    <w:name w:val="nrlista"/>
    <w:uiPriority w:val="99"/>
    <w:rsid w:val="00695E7F"/>
    <w:pPr>
      <w:numPr>
        <w:numId w:val="17"/>
      </w:numPr>
    </w:pPr>
  </w:style>
  <w:style w:type="character" w:styleId="Sidnummer">
    <w:name w:val="page number"/>
    <w:basedOn w:val="Standardstycketeckensnitt"/>
    <w:uiPriority w:val="99"/>
    <w:rsid w:val="00B6340F"/>
    <w:rPr>
      <w:rFonts w:asciiTheme="majorHAnsi" w:hAnsiTheme="majorHAnsi"/>
      <w:sz w:val="16"/>
    </w:rPr>
  </w:style>
  <w:style w:type="character" w:styleId="Platshllartext">
    <w:name w:val="Placeholder Text"/>
    <w:basedOn w:val="Standardstycketeckensnitt"/>
    <w:uiPriority w:val="99"/>
    <w:semiHidden/>
    <w:rsid w:val="00C07621"/>
    <w:rPr>
      <w:color w:val="808080"/>
    </w:rPr>
  </w:style>
  <w:style w:type="character" w:styleId="Hyperlnk">
    <w:name w:val="Hyperlink"/>
    <w:basedOn w:val="Standardstycketeckensnitt"/>
    <w:uiPriority w:val="99"/>
    <w:unhideWhenUsed/>
    <w:rsid w:val="00765A1C"/>
    <w:rPr>
      <w:color w:val="0563C1" w:themeColor="hyperlink"/>
      <w:u w:val="single"/>
    </w:rPr>
  </w:style>
  <w:style w:type="character" w:styleId="Olstomnmnande">
    <w:name w:val="Unresolved Mention"/>
    <w:basedOn w:val="Standardstycketeckensnitt"/>
    <w:uiPriority w:val="99"/>
    <w:semiHidden/>
    <w:unhideWhenUsed/>
    <w:rsid w:val="00765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E">
  <a:themeElements>
    <a:clrScheme name="ME">
      <a:dk1>
        <a:sysClr val="windowText" lastClr="000000"/>
      </a:dk1>
      <a:lt1>
        <a:sysClr val="window" lastClr="FFFFFF"/>
      </a:lt1>
      <a:dk2>
        <a:srgbClr val="5BBF21"/>
      </a:dk2>
      <a:lt2>
        <a:srgbClr val="F2F2F2"/>
      </a:lt2>
      <a:accent1>
        <a:srgbClr val="3288C3"/>
      </a:accent1>
      <a:accent2>
        <a:srgbClr val="EEE54C"/>
      </a:accent2>
      <a:accent3>
        <a:srgbClr val="C9C1DD"/>
      </a:accent3>
      <a:accent4>
        <a:srgbClr val="ADCD74"/>
      </a:accent4>
      <a:accent5>
        <a:srgbClr val="35B6C0"/>
      </a:accent5>
      <a:accent6>
        <a:srgbClr val="BBE3F6"/>
      </a:accent6>
      <a:hlink>
        <a:srgbClr val="0563C1"/>
      </a:hlink>
      <a:folHlink>
        <a:srgbClr val="954F72"/>
      </a:folHlink>
    </a:clrScheme>
    <a:fontScheme name="M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2180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Appelgren, Micael_ME</dc:creator>
  <cp:keywords/>
  <dc:description/>
  <cp:lastModifiedBy>Appelgren, Micael_ME</cp:lastModifiedBy>
  <cp:revision>2</cp:revision>
  <dcterms:created xsi:type="dcterms:W3CDTF">2020-02-17T15:12:00Z</dcterms:created>
  <dcterms:modified xsi:type="dcterms:W3CDTF">2020-02-17T15:12:00Z</dcterms:modified>
</cp:coreProperties>
</file>