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5FB96" w14:textId="404F045E" w:rsidR="0057692E" w:rsidRDefault="00D02C43" w:rsidP="00540570">
      <w:pPr>
        <w:rPr>
          <w:b/>
          <w:bCs/>
        </w:rPr>
      </w:pPr>
      <w:r w:rsidRPr="00D02C43">
        <w:rPr>
          <w:i/>
          <w:iCs/>
        </w:rPr>
        <w:t>Pressemeddelelse</w:t>
      </w:r>
      <w:r>
        <w:tab/>
      </w:r>
      <w:r w:rsidR="00202D40">
        <w:tab/>
      </w:r>
      <w:r w:rsidR="00202D40">
        <w:tab/>
      </w:r>
      <w:r w:rsidR="00202D40">
        <w:tab/>
      </w:r>
      <w:r w:rsidR="00202D40">
        <w:tab/>
      </w:r>
      <w:r w:rsidR="00202D40" w:rsidRPr="00202D40">
        <w:rPr>
          <w:i/>
          <w:iCs/>
        </w:rPr>
        <w:t>31. marts 2022</w:t>
      </w:r>
      <w:r>
        <w:tab/>
      </w:r>
      <w:r>
        <w:tab/>
      </w:r>
      <w:r>
        <w:tab/>
      </w:r>
      <w:r>
        <w:tab/>
      </w:r>
      <w:r>
        <w:rPr>
          <w:color w:val="FF0000"/>
        </w:rPr>
        <w:br/>
      </w:r>
      <w:r>
        <w:rPr>
          <w:color w:val="FF0000"/>
        </w:rPr>
        <w:br/>
      </w:r>
      <w:r>
        <w:rPr>
          <w:color w:val="FF0000"/>
        </w:rPr>
        <w:br/>
      </w:r>
      <w:r w:rsidR="00112B3B">
        <w:rPr>
          <w:b/>
          <w:bCs/>
          <w:sz w:val="32"/>
          <w:szCs w:val="32"/>
        </w:rPr>
        <w:t xml:space="preserve">Relationer er vigtigere end regneark </w:t>
      </w:r>
    </w:p>
    <w:p w14:paraId="20DC7281" w14:textId="5C9CEC0F" w:rsidR="00540570" w:rsidRPr="00540570" w:rsidRDefault="004A70C2" w:rsidP="00540570">
      <w:pPr>
        <w:rPr>
          <w:b/>
          <w:bCs/>
        </w:rPr>
      </w:pPr>
      <w:r>
        <w:rPr>
          <w:b/>
          <w:bCs/>
        </w:rPr>
        <w:br/>
      </w:r>
      <w:r w:rsidR="006B6A19">
        <w:rPr>
          <w:b/>
          <w:bCs/>
        </w:rPr>
        <w:t xml:space="preserve">Der blev drukket </w:t>
      </w:r>
      <w:r w:rsidR="006B6A19" w:rsidRPr="006B6A19">
        <w:rPr>
          <w:b/>
          <w:bCs/>
        </w:rPr>
        <w:t>3.000 kopper kaffe og</w:t>
      </w:r>
      <w:r w:rsidR="006B6A19">
        <w:rPr>
          <w:b/>
          <w:bCs/>
        </w:rPr>
        <w:t xml:space="preserve"> holdt</w:t>
      </w:r>
      <w:r w:rsidR="006B6A19" w:rsidRPr="006B6A19">
        <w:rPr>
          <w:b/>
          <w:bCs/>
        </w:rPr>
        <w:t xml:space="preserve"> 500+ leverandørmøder </w:t>
      </w:r>
      <w:r w:rsidR="006B6A19">
        <w:rPr>
          <w:b/>
          <w:bCs/>
        </w:rPr>
        <w:t xml:space="preserve">under Bygma Indkøbs årlige leverandørforhandlinger. I år udmønter samarbejdet med leverandørerne sig meget anderledes end tidligere. </w:t>
      </w:r>
      <w:r w:rsidR="00540570" w:rsidRPr="00540570">
        <w:rPr>
          <w:b/>
          <w:bCs/>
        </w:rPr>
        <w:t xml:space="preserve">Der er fokus på forsyningssikkerheden og på at holde væksten i samfundet i gang. </w:t>
      </w:r>
    </w:p>
    <w:p w14:paraId="374C26C9" w14:textId="14D4663B" w:rsidR="00D02C43" w:rsidRDefault="00B134B7">
      <w:r>
        <w:t>”</w:t>
      </w:r>
      <w:r w:rsidR="0057692E">
        <w:t>Leverandør</w:t>
      </w:r>
      <w:r w:rsidR="005521F1">
        <w:t>møder</w:t>
      </w:r>
      <w:r w:rsidR="000C0A9E">
        <w:t>ne</w:t>
      </w:r>
      <w:r w:rsidR="005521F1">
        <w:t xml:space="preserve"> er et højt prioriteret område og</w:t>
      </w:r>
      <w:r w:rsidR="0057692E">
        <w:t xml:space="preserve"> med situationen på verdensmarkedet og nye fælles udfordringer, er det</w:t>
      </w:r>
      <w:r w:rsidR="000C0A9E">
        <w:t xml:space="preserve"> nødvendigt at </w:t>
      </w:r>
      <w:r w:rsidR="0057692E">
        <w:t>have</w:t>
      </w:r>
      <w:r w:rsidR="0008243C">
        <w:t xml:space="preserve"> </w:t>
      </w:r>
      <w:r w:rsidR="005521F1">
        <w:t>en</w:t>
      </w:r>
      <w:r w:rsidR="00BF0795">
        <w:t xml:space="preserve"> dyb og</w:t>
      </w:r>
      <w:r w:rsidR="005521F1">
        <w:t xml:space="preserve"> gensidig forståelse</w:t>
      </w:r>
      <w:r w:rsidR="007E076C">
        <w:t>. Vi må sande at relationer er vigtigere end regneark</w:t>
      </w:r>
      <w:r w:rsidR="0057692E">
        <w:t>”</w:t>
      </w:r>
      <w:r w:rsidR="0057692E" w:rsidRPr="0057692E">
        <w:t xml:space="preserve"> </w:t>
      </w:r>
      <w:r w:rsidR="0057692E">
        <w:t>siger Indkøbsdirektør Preben Nielsen</w:t>
      </w:r>
      <w:r w:rsidR="006B6A19">
        <w:t>, der efter 16 år på posten aldrig har oplevet noget tilsvarende. ”</w:t>
      </w:r>
      <w:r w:rsidR="0008243C">
        <w:t xml:space="preserve">Vores fokus er naturligvis på at have tilfredse kunder. </w:t>
      </w:r>
      <w:r w:rsidR="000C0A9E">
        <w:t>Men u</w:t>
      </w:r>
      <w:r w:rsidR="005521F1">
        <w:t>dfordringen består i at tilgodese alle parter i værdikæden</w:t>
      </w:r>
      <w:r w:rsidR="0057692E">
        <w:t xml:space="preserve">, så vi sikrer </w:t>
      </w:r>
      <w:r w:rsidR="0008243C">
        <w:t xml:space="preserve">et </w:t>
      </w:r>
      <w:r w:rsidR="005A0728">
        <w:t xml:space="preserve">bredt </w:t>
      </w:r>
      <w:r w:rsidR="0008243C">
        <w:t xml:space="preserve">kontinuerligt </w:t>
      </w:r>
      <w:proofErr w:type="spellStart"/>
      <w:r w:rsidR="0008243C">
        <w:t>vareflow</w:t>
      </w:r>
      <w:proofErr w:type="spellEnd"/>
      <w:r w:rsidR="00492F26">
        <w:t>”</w:t>
      </w:r>
      <w:r w:rsidR="0008243C">
        <w:t xml:space="preserve">.  </w:t>
      </w:r>
    </w:p>
    <w:p w14:paraId="2B6B9F64" w14:textId="29719AD7" w:rsidR="003349A4" w:rsidRDefault="00DF2DCE">
      <w:r>
        <w:rPr>
          <w:b/>
          <w:bCs/>
        </w:rPr>
        <w:t>Sikrer</w:t>
      </w:r>
      <w:r w:rsidR="007E076C">
        <w:rPr>
          <w:b/>
          <w:bCs/>
        </w:rPr>
        <w:t xml:space="preserve"> varer til kunderne</w:t>
      </w:r>
      <w:r w:rsidR="001D67E6">
        <w:rPr>
          <w:b/>
          <w:bCs/>
        </w:rPr>
        <w:br/>
      </w:r>
      <w:r w:rsidR="000C0A9E">
        <w:t xml:space="preserve">”Vi er </w:t>
      </w:r>
      <w:r w:rsidR="00FF6D86">
        <w:t xml:space="preserve">meget </w:t>
      </w:r>
      <w:r w:rsidR="000C0A9E">
        <w:t xml:space="preserve">glade for samarbejdet med vores leverandører, og </w:t>
      </w:r>
      <w:r w:rsidR="00FF6D86">
        <w:t>vi gør hvad vi kan for at</w:t>
      </w:r>
      <w:r w:rsidR="000C0A9E">
        <w:t xml:space="preserve"> </w:t>
      </w:r>
      <w:r w:rsidR="003349A4">
        <w:t>holde os løsningsorienteret</w:t>
      </w:r>
      <w:r w:rsidR="00492F26">
        <w:t>” siger Preben Nielsen videre</w:t>
      </w:r>
      <w:r w:rsidR="000C0A9E">
        <w:t xml:space="preserve">. </w:t>
      </w:r>
      <w:r w:rsidR="00492F26">
        <w:t>”</w:t>
      </w:r>
      <w:r w:rsidR="0004798B">
        <w:t xml:space="preserve">Under Covid-pandemien og nu også krigen i Ukraine </w:t>
      </w:r>
      <w:r w:rsidR="007E076C">
        <w:t xml:space="preserve">sørger vi for at </w:t>
      </w:r>
      <w:r w:rsidR="001C06E9">
        <w:t>lagrene er velfyldte</w:t>
      </w:r>
      <w:r w:rsidR="00515E54">
        <w:t xml:space="preserve">, for at sikre at der til stadighed er </w:t>
      </w:r>
      <w:r w:rsidR="001C505B">
        <w:t>materialer</w:t>
      </w:r>
      <w:r w:rsidR="00515E54">
        <w:t xml:space="preserve"> til kunderne. </w:t>
      </w:r>
      <w:r w:rsidR="003349A4">
        <w:t>Vi skal hele tiden</w:t>
      </w:r>
      <w:r w:rsidR="00046866">
        <w:t xml:space="preserve"> foretage </w:t>
      </w:r>
      <w:proofErr w:type="spellStart"/>
      <w:r w:rsidR="00046866">
        <w:t>cost</w:t>
      </w:r>
      <w:proofErr w:type="spellEnd"/>
      <w:r w:rsidR="00FF6D86">
        <w:t xml:space="preserve"> </w:t>
      </w:r>
      <w:r w:rsidR="00046866">
        <w:t>benefi</w:t>
      </w:r>
      <w:r w:rsidR="00FF6D86">
        <w:t>t-</w:t>
      </w:r>
      <w:r w:rsidR="00046866">
        <w:t>analyse</w:t>
      </w:r>
      <w:r w:rsidR="00515E54">
        <w:t>r</w:t>
      </w:r>
      <w:r w:rsidR="00FF6D86">
        <w:t xml:space="preserve"> på hvad omkostningerne bliver</w:t>
      </w:r>
      <w:r w:rsidR="00CF6D48">
        <w:t>,</w:t>
      </w:r>
      <w:r w:rsidR="00FF6D86">
        <w:t xml:space="preserve"> </w:t>
      </w:r>
      <w:r w:rsidR="00046866">
        <w:t xml:space="preserve">hvis </w:t>
      </w:r>
      <w:r w:rsidR="001C505B">
        <w:t>materialerne</w:t>
      </w:r>
      <w:r w:rsidR="00046866">
        <w:t xml:space="preserve"> ikke når fre</w:t>
      </w:r>
      <w:r w:rsidR="00FF6D86">
        <w:t>m</w:t>
      </w:r>
      <w:r w:rsidR="00CF6D48">
        <w:t xml:space="preserve"> og </w:t>
      </w:r>
      <w:r w:rsidR="00D03B45">
        <w:t>der opstår forsinkelser i byggeriet</w:t>
      </w:r>
      <w:r w:rsidR="00FF6D86">
        <w:t xml:space="preserve">. </w:t>
      </w:r>
      <w:r w:rsidR="00046866">
        <w:t xml:space="preserve">På den baggrund </w:t>
      </w:r>
      <w:r w:rsidR="001C505B">
        <w:t>tager vi gerne en risiko for</w:t>
      </w:r>
      <w:r w:rsidR="00046866">
        <w:t xml:space="preserve"> at </w:t>
      </w:r>
      <w:r w:rsidR="0004798B">
        <w:t>have varer på lager</w:t>
      </w:r>
      <w:r w:rsidR="00046866">
        <w:t xml:space="preserve">”. </w:t>
      </w:r>
    </w:p>
    <w:p w14:paraId="66E02844" w14:textId="4732C7F5" w:rsidR="000265D9" w:rsidRDefault="00BE0571">
      <w:r>
        <w:rPr>
          <w:b/>
          <w:bCs/>
        </w:rPr>
        <w:t>Afsøger nye muligheder</w:t>
      </w:r>
      <w:r w:rsidR="00227A7B">
        <w:rPr>
          <w:b/>
          <w:bCs/>
        </w:rPr>
        <w:br/>
      </w:r>
      <w:r w:rsidR="00492F26">
        <w:t>”</w:t>
      </w:r>
      <w:r w:rsidR="00303E98">
        <w:t>Under Covid-pandemien udgjorde logistikproblemer</w:t>
      </w:r>
      <w:r w:rsidR="0010192A">
        <w:t xml:space="preserve"> og nedlukning af Fjernøsten</w:t>
      </w:r>
      <w:r w:rsidR="00303E98">
        <w:t xml:space="preserve"> de største udfordringer</w:t>
      </w:r>
      <w:r w:rsidR="00192278">
        <w:t>, og der er stadig efterdønninger af pandemien</w:t>
      </w:r>
      <w:r w:rsidR="00492F26">
        <w:t>” siger Indkøbsdirektøren</w:t>
      </w:r>
      <w:r w:rsidR="00303E98">
        <w:t xml:space="preserve">. </w:t>
      </w:r>
      <w:r w:rsidR="00492F26">
        <w:t>”</w:t>
      </w:r>
      <w:r w:rsidR="00303E98">
        <w:t xml:space="preserve">Nu er </w:t>
      </w:r>
      <w:r w:rsidR="00227A7B">
        <w:t xml:space="preserve">visse </w:t>
      </w:r>
      <w:r w:rsidR="00303E98">
        <w:t xml:space="preserve">producenter ramt på både </w:t>
      </w:r>
      <w:proofErr w:type="spellStart"/>
      <w:r w:rsidR="00303E98">
        <w:t>vareflow</w:t>
      </w:r>
      <w:proofErr w:type="spellEnd"/>
      <w:r w:rsidR="00227A7B">
        <w:t xml:space="preserve"> og</w:t>
      </w:r>
      <w:r w:rsidR="00303E98">
        <w:t xml:space="preserve"> logistik</w:t>
      </w:r>
      <w:r w:rsidR="00CE42CE">
        <w:t>, og der er forhøjede priser på el og gas, hvilket afspejler sig i priserne på energikrævende byggematerialer</w:t>
      </w:r>
      <w:r w:rsidR="00303E98">
        <w:t xml:space="preserve">. </w:t>
      </w:r>
      <w:r w:rsidR="000265D9">
        <w:t xml:space="preserve">Bygma har </w:t>
      </w:r>
      <w:r w:rsidR="00504741">
        <w:t xml:space="preserve">desuden </w:t>
      </w:r>
      <w:r w:rsidR="000265D9">
        <w:t>en klar holdning til at vi ikke vil handle med konflikt</w:t>
      </w:r>
      <w:r w:rsidR="0010192A">
        <w:t>varer, herunder</w:t>
      </w:r>
      <w:r w:rsidR="000265D9">
        <w:t xml:space="preserve"> træ fra Rusland, Hviderusland og Ukraine.</w:t>
      </w:r>
      <w:r w:rsidR="00C158FC">
        <w:t xml:space="preserve"> </w:t>
      </w:r>
      <w:r w:rsidR="00D1030D">
        <w:t xml:space="preserve">Vores mål er </w:t>
      </w:r>
      <w:r w:rsidR="00C158FC">
        <w:t xml:space="preserve">at sikre </w:t>
      </w:r>
      <w:r w:rsidR="00504741">
        <w:t xml:space="preserve">både </w:t>
      </w:r>
      <w:r w:rsidR="00C158FC">
        <w:t xml:space="preserve">kunder og leverandører, og </w:t>
      </w:r>
      <w:r w:rsidR="00227A7B">
        <w:t xml:space="preserve">vi </w:t>
      </w:r>
      <w:r w:rsidR="00C158FC">
        <w:t xml:space="preserve">er derfor ved at afsøge nye muligheder. </w:t>
      </w:r>
      <w:r w:rsidR="00736DF9">
        <w:t>Dette ser vi positivt på, da</w:t>
      </w:r>
      <w:r w:rsidR="00504741">
        <w:t xml:space="preserve"> de aktuelle</w:t>
      </w:r>
      <w:r w:rsidR="00736DF9">
        <w:t xml:space="preserve"> volumener</w:t>
      </w:r>
      <w:r w:rsidR="00CF6D48">
        <w:t xml:space="preserve"> indtil videre</w:t>
      </w:r>
      <w:r w:rsidR="00504741">
        <w:t xml:space="preserve"> </w:t>
      </w:r>
      <w:r w:rsidR="00736DF9">
        <w:t xml:space="preserve">er </w:t>
      </w:r>
      <w:r w:rsidR="000960DF">
        <w:t xml:space="preserve">rimeligt </w:t>
      </w:r>
      <w:r w:rsidR="00736DF9">
        <w:t>tilgængelige fra andre markeder</w:t>
      </w:r>
      <w:r w:rsidR="00492F26">
        <w:t>”</w:t>
      </w:r>
      <w:r w:rsidR="00736DF9">
        <w:t xml:space="preserve">. </w:t>
      </w:r>
    </w:p>
    <w:p w14:paraId="553F8459" w14:textId="0A2292A9" w:rsidR="00897004" w:rsidRDefault="00DF2DCE">
      <w:r>
        <w:rPr>
          <w:b/>
          <w:bCs/>
        </w:rPr>
        <w:t>Transparens om udmeldinger</w:t>
      </w:r>
      <w:r w:rsidR="00BE0571">
        <w:rPr>
          <w:b/>
          <w:bCs/>
        </w:rPr>
        <w:t xml:space="preserve"> </w:t>
      </w:r>
      <w:r w:rsidR="00897004">
        <w:rPr>
          <w:b/>
          <w:bCs/>
        </w:rPr>
        <w:br/>
      </w:r>
      <w:r w:rsidR="00492F26">
        <w:t xml:space="preserve">Kort sagt er Bygma og Bygmas </w:t>
      </w:r>
      <w:r w:rsidR="00897004">
        <w:t>leverandører på en fælles mission</w:t>
      </w:r>
      <w:r w:rsidR="00492F26">
        <w:t xml:space="preserve">; nemlig at </w:t>
      </w:r>
      <w:r w:rsidR="00040F3A">
        <w:t>sørge</w:t>
      </w:r>
      <w:r w:rsidR="00202D40">
        <w:t xml:space="preserve"> for</w:t>
      </w:r>
      <w:r w:rsidR="00897004">
        <w:t xml:space="preserve"> forsynings</w:t>
      </w:r>
      <w:r w:rsidR="00BE0571">
        <w:t>sikkerhed</w:t>
      </w:r>
      <w:r w:rsidR="00897004">
        <w:t xml:space="preserve"> og for at der er </w:t>
      </w:r>
      <w:r w:rsidR="001C505B">
        <w:t>byggematerialer</w:t>
      </w:r>
      <w:r w:rsidR="00897004">
        <w:t xml:space="preserve"> til kunderne.</w:t>
      </w:r>
      <w:r w:rsidR="00F23138">
        <w:t xml:space="preserve"> I et marked med store prisstigninger gør Bygma alt for at sikre, at der er belæg for de prisstigninger der kommer, og for at informere kunderne om dette. </w:t>
      </w:r>
      <w:r w:rsidR="00897004">
        <w:t xml:space="preserve"> </w:t>
      </w:r>
      <w:r w:rsidR="00492F26">
        <w:t>”</w:t>
      </w:r>
      <w:r w:rsidR="00F23138">
        <w:t xml:space="preserve">Vores kunder </w:t>
      </w:r>
      <w:r w:rsidR="00813EF3">
        <w:t>kan</w:t>
      </w:r>
      <w:r w:rsidR="00A44E83">
        <w:t xml:space="preserve"> bl.a.</w:t>
      </w:r>
      <w:r w:rsidR="00813EF3">
        <w:t xml:space="preserve"> abonnere på vores prisvarslings-mail</w:t>
      </w:r>
      <w:r w:rsidR="00A44E83">
        <w:t>, ligesom</w:t>
      </w:r>
      <w:r w:rsidR="00813EF3">
        <w:t xml:space="preserve"> vi har fuld transparens omkring de udmeldinger </w:t>
      </w:r>
      <w:r w:rsidR="00A44E83">
        <w:t xml:space="preserve">på prisstigninger, </w:t>
      </w:r>
      <w:r w:rsidR="00813EF3">
        <w:t>vi får fra leverandørerne</w:t>
      </w:r>
      <w:r w:rsidR="00F23138">
        <w:t>, slutter Preben Nielsen</w:t>
      </w:r>
      <w:r w:rsidR="00813EF3">
        <w:t xml:space="preserve">. </w:t>
      </w:r>
      <w:r w:rsidR="00C557A0">
        <w:t>”</w:t>
      </w:r>
      <w:r w:rsidR="00262FBB">
        <w:t xml:space="preserve">Situationen har haft den </w:t>
      </w:r>
      <w:r w:rsidR="00F30F67">
        <w:t xml:space="preserve">positive </w:t>
      </w:r>
      <w:r w:rsidR="00C557A0">
        <w:t>effekt</w:t>
      </w:r>
      <w:r w:rsidR="00A44E83">
        <w:t>,</w:t>
      </w:r>
      <w:r w:rsidR="00262FBB">
        <w:t xml:space="preserve"> at </w:t>
      </w:r>
      <w:r w:rsidR="00A44E83">
        <w:t xml:space="preserve">vores </w:t>
      </w:r>
      <w:r w:rsidR="00262FBB">
        <w:t>kun</w:t>
      </w:r>
      <w:r w:rsidR="00A44E83">
        <w:t>der</w:t>
      </w:r>
      <w:r w:rsidR="00262FBB">
        <w:t xml:space="preserve"> er blevet </w:t>
      </w:r>
      <w:r w:rsidR="00A44E83">
        <w:t xml:space="preserve">langt </w:t>
      </w:r>
      <w:r w:rsidR="00262FBB">
        <w:t xml:space="preserve">bedre til at </w:t>
      </w:r>
      <w:r w:rsidR="00F23138">
        <w:t>være i god tid med projekteringen af deres byggerier</w:t>
      </w:r>
      <w:r w:rsidR="00A44E83">
        <w:t>”</w:t>
      </w:r>
      <w:r w:rsidR="00262FBB">
        <w:t xml:space="preserve">. </w:t>
      </w:r>
    </w:p>
    <w:p w14:paraId="2C2E00E6" w14:textId="509BB0A0" w:rsidR="00813EF3" w:rsidRPr="00897004" w:rsidRDefault="00F23138">
      <w:r>
        <w:rPr>
          <w:noProof/>
        </w:rPr>
        <w:drawing>
          <wp:anchor distT="0" distB="0" distL="114300" distR="114300" simplePos="0" relativeHeight="251658240" behindDoc="0" locked="0" layoutInCell="1" allowOverlap="1" wp14:anchorId="11C8EB10" wp14:editId="7FD3CA41">
            <wp:simplePos x="0" y="0"/>
            <wp:positionH relativeFrom="margin">
              <wp:align>left</wp:align>
            </wp:positionH>
            <wp:positionV relativeFrom="page">
              <wp:posOffset>8522335</wp:posOffset>
            </wp:positionV>
            <wp:extent cx="2346960" cy="1564005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BBE045" w14:textId="22708511" w:rsidR="005521F1" w:rsidRDefault="00BD7D71">
      <w:pPr>
        <w:rPr>
          <w:b/>
          <w:bCs/>
        </w:rPr>
      </w:pPr>
      <w:r w:rsidRPr="00BD7D71">
        <w:rPr>
          <w:u w:val="single"/>
        </w:rPr>
        <w:t>Billedtekst: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="00F3395B">
        <w:t>”</w:t>
      </w:r>
      <w:r w:rsidR="00C557A0">
        <w:t>Vi har fuld transparens omkring udmeldinger på prisstigninger fra leverandørerne</w:t>
      </w:r>
      <w:r>
        <w:t>” siger Indkøbsdirektør Preben Nielsen</w:t>
      </w:r>
      <w:r>
        <w:rPr>
          <w:b/>
          <w:bCs/>
        </w:rPr>
        <w:br/>
      </w:r>
    </w:p>
    <w:p w14:paraId="6CFCCD3D" w14:textId="77777777" w:rsidR="00E410F6" w:rsidRDefault="00E410F6" w:rsidP="00E410F6"/>
    <w:p w14:paraId="395A9113" w14:textId="77777777" w:rsidR="00E410F6" w:rsidRDefault="00E410F6" w:rsidP="00E410F6">
      <w:r w:rsidRPr="00EC2C2C">
        <w:rPr>
          <w:rFonts w:cstheme="minorHAnsi"/>
          <w:i/>
          <w:color w:val="222222"/>
        </w:rPr>
        <w:t>Bygma Gruppen beskæftiger ca. 2.</w:t>
      </w:r>
      <w:r>
        <w:rPr>
          <w:rFonts w:cstheme="minorHAnsi"/>
          <w:i/>
          <w:color w:val="222222"/>
        </w:rPr>
        <w:t>500</w:t>
      </w:r>
      <w:r w:rsidRPr="00EC2C2C">
        <w:rPr>
          <w:rFonts w:cstheme="minorHAnsi"/>
          <w:i/>
          <w:color w:val="222222"/>
        </w:rPr>
        <w:t xml:space="preserve"> ansatte fordelt på mere end 100 forretningsenheder i hele Norden. Koncernen er den største danskejede leverandør til byggeriet, med aktiviteter inden for salg og distribution af byggematerialer til både større og mindre byggerier. Bygma Gruppen </w:t>
      </w:r>
      <w:r>
        <w:rPr>
          <w:rFonts w:cstheme="minorHAnsi"/>
          <w:i/>
          <w:color w:val="222222"/>
        </w:rPr>
        <w:t>omsætter for over 10</w:t>
      </w:r>
      <w:r w:rsidRPr="00EC2C2C">
        <w:rPr>
          <w:rFonts w:cstheme="minorHAnsi"/>
          <w:i/>
          <w:color w:val="222222"/>
        </w:rPr>
        <w:t xml:space="preserve"> mia. DKK.</w:t>
      </w:r>
    </w:p>
    <w:p w14:paraId="65E23729" w14:textId="326AFEE8" w:rsidR="00E410F6" w:rsidRDefault="00E410F6">
      <w:pPr>
        <w:rPr>
          <w:b/>
          <w:bCs/>
        </w:rPr>
      </w:pPr>
    </w:p>
    <w:p w14:paraId="4DC1CA0B" w14:textId="77777777" w:rsidR="00E410F6" w:rsidRPr="00D02C43" w:rsidRDefault="00E410F6">
      <w:pPr>
        <w:rPr>
          <w:b/>
          <w:bCs/>
        </w:rPr>
      </w:pPr>
    </w:p>
    <w:sectPr w:rsidR="00E410F6" w:rsidRPr="00D02C4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F1FEA"/>
    <w:multiLevelType w:val="hybridMultilevel"/>
    <w:tmpl w:val="2620DC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C43"/>
    <w:rsid w:val="000265D9"/>
    <w:rsid w:val="00040F3A"/>
    <w:rsid w:val="00046866"/>
    <w:rsid w:val="0004798B"/>
    <w:rsid w:val="0008243C"/>
    <w:rsid w:val="000960DF"/>
    <w:rsid w:val="000C0A9E"/>
    <w:rsid w:val="0010192A"/>
    <w:rsid w:val="00112B3B"/>
    <w:rsid w:val="00171024"/>
    <w:rsid w:val="00192278"/>
    <w:rsid w:val="001C06E9"/>
    <w:rsid w:val="001C505B"/>
    <w:rsid w:val="001D67E6"/>
    <w:rsid w:val="00202D40"/>
    <w:rsid w:val="00227A7B"/>
    <w:rsid w:val="002563B7"/>
    <w:rsid w:val="00262FBB"/>
    <w:rsid w:val="00303E98"/>
    <w:rsid w:val="003349A4"/>
    <w:rsid w:val="00492F26"/>
    <w:rsid w:val="004A70C2"/>
    <w:rsid w:val="00504741"/>
    <w:rsid w:val="00515E54"/>
    <w:rsid w:val="00540570"/>
    <w:rsid w:val="005521F1"/>
    <w:rsid w:val="0057692E"/>
    <w:rsid w:val="005A0728"/>
    <w:rsid w:val="005F2C7C"/>
    <w:rsid w:val="006B6A19"/>
    <w:rsid w:val="00736DF9"/>
    <w:rsid w:val="007E076C"/>
    <w:rsid w:val="00813EF3"/>
    <w:rsid w:val="00897004"/>
    <w:rsid w:val="00A3391F"/>
    <w:rsid w:val="00A44E83"/>
    <w:rsid w:val="00A775F2"/>
    <w:rsid w:val="00B134B7"/>
    <w:rsid w:val="00BD7D71"/>
    <w:rsid w:val="00BE0571"/>
    <w:rsid w:val="00BE554E"/>
    <w:rsid w:val="00BF0795"/>
    <w:rsid w:val="00C158FC"/>
    <w:rsid w:val="00C557A0"/>
    <w:rsid w:val="00C607AD"/>
    <w:rsid w:val="00CE42CE"/>
    <w:rsid w:val="00CF6D48"/>
    <w:rsid w:val="00D010DB"/>
    <w:rsid w:val="00D02C43"/>
    <w:rsid w:val="00D03B45"/>
    <w:rsid w:val="00D1030D"/>
    <w:rsid w:val="00D67FC9"/>
    <w:rsid w:val="00DF2DCE"/>
    <w:rsid w:val="00E410F6"/>
    <w:rsid w:val="00F00B7F"/>
    <w:rsid w:val="00F23138"/>
    <w:rsid w:val="00F30F67"/>
    <w:rsid w:val="00F3395B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3ACB"/>
  <w15:chartTrackingRefBased/>
  <w15:docId w15:val="{AE3E9909-004E-44EE-A203-3D1AF8C1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77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455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5</cp:revision>
  <cp:lastPrinted>2022-03-24T14:29:00Z</cp:lastPrinted>
  <dcterms:created xsi:type="dcterms:W3CDTF">2022-03-30T10:54:00Z</dcterms:created>
  <dcterms:modified xsi:type="dcterms:W3CDTF">2022-03-31T06:06:00Z</dcterms:modified>
</cp:coreProperties>
</file>